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67bb" w14:textId="fe46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Мичурин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43-12 шешімі. Батыс Қазақстан облысының Әділет департаментінде 2020 жылғы 15 қаңтарда № 5991 болып тіркелді. Күші жойылды - Батыс Қазақстан облысы Бәйтерек аудандық мәслихатының 2021 жылғы 31 наурыздағы № 3-17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25 369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65 538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-40 169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40 169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40 169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Мичурин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43-12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25 194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65 538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№43-12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44 641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№43-12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44 641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