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417b" w14:textId="32d4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№43-4 "2020-2022 жылдарға арналған Бәйтерек ауданы Щапов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48-4 шешімі. Батыс Қазақстан облысының Әділет департаментінде 2020 жылғы 23 сәуірде № 6185 болып тіркелді. Күші жойылды - Батыс Қазақстан облысы Бәйтерек аудандық мәслихатының 2021 жылғы 31 наурыздағы № 3-26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№43-4 "2020-2022 жылдарға арналған Бәйтерек ауданы Щапов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5982 тіркелген, 2020 жылы 17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3 042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 48-4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№43-4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Щапов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27 773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