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78ea" w14:textId="4e2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№43-5 "2020-2022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48-5 шешімі. Батыс Қазақстан облысының Әділет департаментінде 2020 жылғы 23 сәуірде № 6197 болып тіркелді. Күші жойылды - Батыс Қазақстан облысы Бәйтерек аудандық мәслихатының 2021 жылғы 31 наурыздағы № 3-22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№43-5 "2020-2022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5983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 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19 753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