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d09a" w14:textId="abfd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№43-5 "2020-2022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28 қазандағы № 56-13 шешімі. Батыс Қазақстан облысының Әділет департаментінде 2020 жылғы 2 қарашада № 6452 болып тіркелді. Күші жойылды - Батыс Қазақстан облысы Бәйтерек аудандық мәслихатының 2021 жылғы 31 наурыздағы № 3-22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№43-5 "2020-2022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5983 тіркелген, 2020 жылы 15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22 067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21 355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22 067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 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22 067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20 164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