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d0e8" w14:textId="4acd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 43-4 "2020-2022 жылдарға арналған Бәйтерек ауданы Щапов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59-5 шешімі. Батыс Қазақстан облысының Әділет департаментінде 2020 жылғы 28 желтоқсанда № 6680 болып тіркелді. Күші жойылды - Батыс Қазақстан облысы Бәйтерек аудандық мәслихатының 2021 жылғы 31 наурыздағы № 3-26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№43-4 "2020-2022 жылдарға арналған Бәйтерек ауданы Щапов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5982 тіркелген, 2020 жылы 17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25 640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20 860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28 682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-3 042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3 042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3 042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43-4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Щапов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28 682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