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8020" w14:textId="f43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Егіндібұлақ ауылдық округінің Егіндібұлақ және Чесноков ауылдарындағы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Егіндібұлақ ауылдық округі әкімінің 2020 жылғы 3 ақпандағы № 3 шешімі. Батыс Қазақстан облысының Әділет департаментінде 2020 жылғы 5 ақпанда № 6020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Егіндібұлақ және Чесноков ауылдары халқының пікірін ескере отырып және Батыс Қазақстан облыстық ономастика комиссиясының қорытындысы негізінде, Егіндібұлақ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Егіндібұлақ ауылдық округі Егіндібұлақ ауылындағы "Чапаев" көшесі – "Бейбітшілік" көшесі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Егіндібұлақ ауылдық округі Чесноков ауылының кейбір көше атаулары: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"Байкал" көшесі – "Достық"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"Хутор" көшесі – "Жағалау"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"Бекет" көшесі – "Бірлік" көшесі деп қайта аталсын.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Егіндібұлақ ауылдық округі әкімі аппаратының бас маманы (Н.Калманова) осы шешімнің әділет органдарына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Кужагалиев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