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1c66" w14:textId="1dd1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№38-3 "2020-2022 жылдарға арналған Теректі ауданының Ақсоғым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6 сәуірдегі № 40-3 шешімі. Батыс Қазақстан облысының Әділет департаментінде 2020 жылғы 7 сәуірде № 6117 болып тіркелді. Күші жойылды - Батыс Қазақстан облысы Теректі аудандық мәслихатының 2021 жылғы 24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38-3 "2020-2022 жылдарға арналған Теректі ауданының Ақсоғым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5960 тіркелген, 2020 жылғы 20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Ақсоғым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Ақсоғым ауылдық округінің бюджетіне аудандық бюджеттен берілетін субвенциялар түсімдерінің сомасы 26 385 мың теңге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 № 40-3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Ақсоғым ауылдық округінің бюджеті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