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3008" w14:textId="0223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20 желтоқсандағы № 63-2 шешімі. Батыс Қазақстан облысының Әділет департаментінде 2020 жылғы 21 желтоқсанда № 6557 болып тіркелді. Күші жойылды - Батыс Қазақстан облысы Шыңғырлау аудандық мәслихатының 2024 жылғы 29 наурыздағы № 19-2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29.03.2024 </w:t>
      </w:r>
      <w:r>
        <w:rPr>
          <w:rFonts w:ascii="Times New Roman"/>
          <w:b w:val="false"/>
          <w:i w:val="false"/>
          <w:color w:val="ff0000"/>
          <w:sz w:val="28"/>
        </w:rPr>
        <w:t>№ 19-2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Шыңғырлау аудандық мәслихатының 07.06.2023 </w:t>
      </w:r>
      <w:r>
        <w:rPr>
          <w:rFonts w:ascii="Times New Roman"/>
          <w:b w:val="false"/>
          <w:i w:val="false"/>
          <w:color w:val="000000"/>
          <w:sz w:val="28"/>
        </w:rPr>
        <w:t>№ 5-2</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Шыңғырлау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07.06.2023 </w:t>
      </w:r>
      <w:r>
        <w:rPr>
          <w:rFonts w:ascii="Times New Roman"/>
          <w:b w:val="false"/>
          <w:i w:val="false"/>
          <w:color w:val="000000"/>
          <w:sz w:val="28"/>
        </w:rPr>
        <w:t>№ 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Шыңғырлау аудандық мәслихатының 2020 жылғы 11 ақпандағы №50-1 "Шыңғырлау ауданында аз қамтамасыз етілген отбасыларға (азаматтарға) тұрғын үй көмегін көрсетудің мөлшерін және тәртібін айқындау қағидаларын бекіту туралы" (Нормативтік құқықтық актілерді мемлекеттік тіркеу тізілімінде № 6031 тіркелген, 2020 жылғы 17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аудандық мәслихаты аппаратының басшысына (С.Шагиров) осы шешімді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20 желтоқсандағы № 63-2 </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Шыңғырлау ауданында тұрғын үй көмегін көрсетудің мөлшері және тәртібі</w:t>
      </w:r>
    </w:p>
    <w:bookmarkEnd w:id="5"/>
    <w:p>
      <w:pPr>
        <w:spacing w:after="0"/>
        <w:ind w:left="0"/>
        <w:jc w:val="both"/>
      </w:pPr>
      <w:bookmarkStart w:name="z12" w:id="6"/>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Батыс Қазақстан облысы Шыңғырлау аудандық мәслихатының 07.06.2023 </w:t>
      </w:r>
      <w:r>
        <w:rPr>
          <w:rFonts w:ascii="Times New Roman"/>
          <w:b w:val="false"/>
          <w:i w:val="false"/>
          <w:color w:val="000000"/>
          <w:sz w:val="28"/>
        </w:rPr>
        <w:t>№ 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Тұрғын үй көмегі жергілікті бюджет қаражаты есебінен Шыңғырлау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18" w:id="12"/>
    <w:p>
      <w:pPr>
        <w:spacing w:after="0"/>
        <w:ind w:left="0"/>
        <w:jc w:val="both"/>
      </w:pPr>
      <w:r>
        <w:rPr>
          <w:rFonts w:ascii="Times New Roman"/>
          <w:b w:val="false"/>
          <w:i w:val="false"/>
          <w:color w:val="000000"/>
          <w:sz w:val="28"/>
        </w:rPr>
        <w:t>
      2. Тұрғын үй көмегін тағайындау "Шыңғырлау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20"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4"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5"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