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e08d" w14:textId="664e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Шыңғырлау ауданы Қарағаш ауылдық округінің бюджеті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2020 жылғы 24 желтоқсандағы № 64-10 шешімі. Батыс Қазақстан облысының Әділет департаментінде 2020 жылғы 24 желтоқсанда № 6605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2021-2023 жылдарға арналған Шыңғырлау ауданының Қарағаш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38 838 мың теңге:</w:t>
      </w:r>
    </w:p>
    <w:bookmarkEnd w:id="2"/>
    <w:bookmarkStart w:name="z6" w:id="3"/>
    <w:p>
      <w:pPr>
        <w:spacing w:after="0"/>
        <w:ind w:left="0"/>
        <w:jc w:val="both"/>
      </w:pPr>
      <w:r>
        <w:rPr>
          <w:rFonts w:ascii="Times New Roman"/>
          <w:b w:val="false"/>
          <w:i w:val="false"/>
          <w:color w:val="000000"/>
          <w:sz w:val="28"/>
        </w:rPr>
        <w:t>
      салықтық түсімдер – 946 мың теңге;</w:t>
      </w:r>
    </w:p>
    <w:bookmarkEnd w:id="3"/>
    <w:bookmarkStart w:name="z7" w:id="4"/>
    <w:p>
      <w:pPr>
        <w:spacing w:after="0"/>
        <w:ind w:left="0"/>
        <w:jc w:val="both"/>
      </w:pPr>
      <w:r>
        <w:rPr>
          <w:rFonts w:ascii="Times New Roman"/>
          <w:b w:val="false"/>
          <w:i w:val="false"/>
          <w:color w:val="000000"/>
          <w:sz w:val="28"/>
        </w:rPr>
        <w:t>
      салықтық емес түсімдер – 0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37 892 мың теңге;</w:t>
      </w:r>
    </w:p>
    <w:bookmarkEnd w:id="6"/>
    <w:bookmarkStart w:name="z10" w:id="7"/>
    <w:p>
      <w:pPr>
        <w:spacing w:after="0"/>
        <w:ind w:left="0"/>
        <w:jc w:val="both"/>
      </w:pPr>
      <w:r>
        <w:rPr>
          <w:rFonts w:ascii="Times New Roman"/>
          <w:b w:val="false"/>
          <w:i w:val="false"/>
          <w:color w:val="000000"/>
          <w:sz w:val="28"/>
        </w:rPr>
        <w:t>
      2) шығындар – 39 552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-714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714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 пайдаланылатын қалдықтары – 714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Шыңғырлау аудандық мәслихатының 23.11.2021 </w:t>
      </w:r>
      <w:r>
        <w:rPr>
          <w:rFonts w:ascii="Times New Roman"/>
          <w:b w:val="false"/>
          <w:i w:val="false"/>
          <w:color w:val="000000"/>
          <w:sz w:val="28"/>
        </w:rPr>
        <w:t>№ 13-7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2021 жылға арналған Қарағаш ауылдық округі бюджетінің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p>
      <w:pPr>
        <w:spacing w:after="0"/>
        <w:ind w:left="0"/>
        <w:jc w:val="both"/>
      </w:pPr>
      <w:r>
        <w:rPr>
          <w:rFonts w:ascii="Times New Roman"/>
          <w:b w:val="false"/>
          <w:i w:val="false"/>
          <w:color w:val="000000"/>
          <w:sz w:val="28"/>
        </w:rPr>
        <w:t>
      3. 2021 жылға арналған Қарағаш ауылдық округі бюджетіне аудандық бюджеттен берілетін субвенция түсімінің жалпы сомасы 24 671 мың теңге көлемінде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Шыңғырлау аудандық мәслихатының 15.04.2021 </w:t>
      </w:r>
      <w:r>
        <w:rPr>
          <w:rFonts w:ascii="Times New Roman"/>
          <w:b w:val="false"/>
          <w:i w:val="false"/>
          <w:color w:val="000000"/>
          <w:sz w:val="28"/>
        </w:rPr>
        <w:t>№ 5-9</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3-1. Ауылдық бюджетте 2021 жылға арналған аудандық бюджеттен берілетін нысаналы трансферттердің жалпы сомасы 10 350 мың теңге ескерілсін:</w:t>
      </w:r>
    </w:p>
    <w:bookmarkEnd w:id="20"/>
    <w:p>
      <w:pPr>
        <w:spacing w:after="0"/>
        <w:ind w:left="0"/>
        <w:jc w:val="both"/>
      </w:pPr>
      <w:r>
        <w:rPr>
          <w:rFonts w:ascii="Times New Roman"/>
          <w:b w:val="false"/>
          <w:i w:val="false"/>
          <w:color w:val="000000"/>
          <w:sz w:val="28"/>
        </w:rPr>
        <w:t>
      аудандық маңызы бар қала, ауыл, кент, ауылдық округ әкімінің қызметін қамтамасыз ету жөніндегі қызметтерге – 350 мың теңге;</w:t>
      </w:r>
    </w:p>
    <w:p>
      <w:pPr>
        <w:spacing w:after="0"/>
        <w:ind w:left="0"/>
        <w:jc w:val="both"/>
      </w:pPr>
      <w:r>
        <w:rPr>
          <w:rFonts w:ascii="Times New Roman"/>
          <w:b w:val="false"/>
          <w:i w:val="false"/>
          <w:color w:val="000000"/>
          <w:sz w:val="28"/>
        </w:rPr>
        <w:t>
      мемлекеттік органның күрделі шығыстарына – 0 теңге;</w:t>
      </w:r>
    </w:p>
    <w:p>
      <w:pPr>
        <w:spacing w:after="0"/>
        <w:ind w:left="0"/>
        <w:jc w:val="both"/>
      </w:pPr>
      <w:r>
        <w:rPr>
          <w:rFonts w:ascii="Times New Roman"/>
          <w:b w:val="false"/>
          <w:i w:val="false"/>
          <w:color w:val="000000"/>
          <w:sz w:val="28"/>
        </w:rPr>
        <w:t>
      елді мекендерді абаттандыру мен көгалдандыруға – 10 000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Шыңғырлау аудандық мәслихатының 13.08.2021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3-2. Ауылдық бюджетте 2021 жылға арналған облыстық бюджеттен берілетін нысаналы трансферттердің жалпы сомасы 2 871 мың теңге ескерілсін:</w:t>
      </w:r>
    </w:p>
    <w:bookmarkEnd w:id="21"/>
    <w:p>
      <w:pPr>
        <w:spacing w:after="0"/>
        <w:ind w:left="0"/>
        <w:jc w:val="both"/>
      </w:pPr>
      <w:r>
        <w:rPr>
          <w:rFonts w:ascii="Times New Roman"/>
          <w:b w:val="false"/>
          <w:i w:val="false"/>
          <w:color w:val="000000"/>
          <w:sz w:val="28"/>
        </w:rPr>
        <w:t>
      2021 жылға арналған факторлық-баллдық шкалаға негізделген мемлекеттік қызметкерлер еңбек ақы төлеудің жаңа жүйесіне арналған шығыстарға – 2 871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Батыс Қазақстан облысы Шыңғырлау аудандық мәслихатының 13.08.2021 </w:t>
      </w:r>
      <w:r>
        <w:rPr>
          <w:rFonts w:ascii="Times New Roman"/>
          <w:b w:val="false"/>
          <w:i w:val="false"/>
          <w:color w:val="000000"/>
          <w:sz w:val="28"/>
        </w:rPr>
        <w:t>№ 9-7</w:t>
      </w:r>
      <w:r>
        <w:rPr>
          <w:rFonts w:ascii="Times New Roman"/>
          <w:b w:val="false"/>
          <w:i w:val="false"/>
          <w:color w:val="ff0000"/>
          <w:sz w:val="28"/>
        </w:rPr>
        <w:t xml:space="preserve"> шешімімен (01.01.2021 бастап қолданысқа енгізіледі); жаңа редакцияда – Батыс Қазақстан облысы Шыңғырлау аудандық мәслихатының 23.11.2021 </w:t>
      </w:r>
      <w:r>
        <w:rPr>
          <w:rFonts w:ascii="Times New Roman"/>
          <w:b w:val="false"/>
          <w:i w:val="false"/>
          <w:color w:val="000000"/>
          <w:sz w:val="28"/>
        </w:rPr>
        <w:t>№ 13-7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мөлшерлемелерімен салыстырғанда лауазымдық айлықақыларын 25%-ға көтеру қарастырылсын. </w:t>
      </w:r>
    </w:p>
    <w:bookmarkStart w:name="z25" w:id="22"/>
    <w:p>
      <w:pPr>
        <w:spacing w:after="0"/>
        <w:ind w:left="0"/>
        <w:jc w:val="both"/>
      </w:pPr>
      <w:r>
        <w:rPr>
          <w:rFonts w:ascii="Times New Roman"/>
          <w:b w:val="false"/>
          <w:i w:val="false"/>
          <w:color w:val="000000"/>
          <w:sz w:val="28"/>
        </w:rPr>
        <w:t xml:space="preserve">
      5. Аудандық мәслихат аппаратының басшысы (С.Шагиров) осы шешімнің әділет органдарында мемлекеттік тіркелуін қамтамасыз етсін.      </w:t>
      </w:r>
    </w:p>
    <w:bookmarkEnd w:id="22"/>
    <w:bookmarkStart w:name="z26" w:id="23"/>
    <w:p>
      <w:pPr>
        <w:spacing w:after="0"/>
        <w:ind w:left="0"/>
        <w:jc w:val="both"/>
      </w:pPr>
      <w:r>
        <w:rPr>
          <w:rFonts w:ascii="Times New Roman"/>
          <w:b w:val="false"/>
          <w:i w:val="false"/>
          <w:color w:val="000000"/>
          <w:sz w:val="28"/>
        </w:rPr>
        <w:t>
      6. Осы шешім 2021 жылдың 1 қаңтарынан бастап қолданысқа еңгізіледі.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Бисенгалиева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Шыңғырлау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Волкогон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№64-10 </w:t>
            </w:r>
            <w:r>
              <w:br/>
            </w:r>
            <w:r>
              <w:rPr>
                <w:rFonts w:ascii="Times New Roman"/>
                <w:b w:val="false"/>
                <w:i w:val="false"/>
                <w:color w:val="000000"/>
                <w:sz w:val="20"/>
              </w:rPr>
              <w:t>шешіміне 1-қосымша</w:t>
            </w:r>
          </w:p>
        </w:tc>
      </w:tr>
    </w:tbl>
    <w:bookmarkStart w:name="z30" w:id="24"/>
    <w:p>
      <w:pPr>
        <w:spacing w:after="0"/>
        <w:ind w:left="0"/>
        <w:jc w:val="left"/>
      </w:pPr>
      <w:r>
        <w:rPr>
          <w:rFonts w:ascii="Times New Roman"/>
          <w:b/>
          <w:i w:val="false"/>
          <w:color w:val="000000"/>
        </w:rPr>
        <w:t xml:space="preserve"> 2021 жылға арналған Қарағашауылдық округінің бюджеті</w:t>
      </w:r>
    </w:p>
    <w:bookmarkEnd w:id="24"/>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Шыңғырлау аудандық мәслихатының 23.11.2021 </w:t>
      </w:r>
      <w:r>
        <w:rPr>
          <w:rFonts w:ascii="Times New Roman"/>
          <w:b w:val="false"/>
          <w:i w:val="false"/>
          <w:color w:val="ff0000"/>
          <w:sz w:val="28"/>
        </w:rPr>
        <w:t>№ 13-7</w:t>
      </w:r>
      <w:r>
        <w:rPr>
          <w:rFonts w:ascii="Times New Roman"/>
          <w:b w:val="false"/>
          <w:i w:val="false"/>
          <w:color w:val="ff0000"/>
          <w:sz w:val="28"/>
        </w:rPr>
        <w:t xml:space="preserve"> шешімімен (01.01.2021 бастап қолданысқа енгізіледі).</w:t>
      </w:r>
    </w:p>
    <w:bookmarkStart w:name="z31"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№64-10 </w:t>
            </w:r>
            <w:r>
              <w:br/>
            </w:r>
            <w:r>
              <w:rPr>
                <w:rFonts w:ascii="Times New Roman"/>
                <w:b w:val="false"/>
                <w:i w:val="false"/>
                <w:color w:val="000000"/>
                <w:sz w:val="20"/>
              </w:rPr>
              <w:t>шешіміне 2-қосымша</w:t>
            </w:r>
          </w:p>
        </w:tc>
      </w:tr>
    </w:tbl>
    <w:bookmarkStart w:name="z33" w:id="26"/>
    <w:p>
      <w:pPr>
        <w:spacing w:after="0"/>
        <w:ind w:left="0"/>
        <w:jc w:val="left"/>
      </w:pPr>
      <w:r>
        <w:rPr>
          <w:rFonts w:ascii="Times New Roman"/>
          <w:b/>
          <w:i w:val="false"/>
          <w:color w:val="000000"/>
        </w:rPr>
        <w:t xml:space="preserve"> 2022 жылға арналған Қарағаш ауылдық округінің бюджеті</w:t>
      </w:r>
    </w:p>
    <w:bookmarkEnd w:id="26"/>
    <w:bookmarkStart w:name="z34"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24 желтоқсандағы №64-10 </w:t>
            </w:r>
            <w:r>
              <w:br/>
            </w:r>
            <w:r>
              <w:rPr>
                <w:rFonts w:ascii="Times New Roman"/>
                <w:b w:val="false"/>
                <w:i w:val="false"/>
                <w:color w:val="000000"/>
                <w:sz w:val="20"/>
              </w:rPr>
              <w:t>шешіміне 3-қосымша</w:t>
            </w:r>
          </w:p>
        </w:tc>
      </w:tr>
    </w:tbl>
    <w:bookmarkStart w:name="z36" w:id="28"/>
    <w:p>
      <w:pPr>
        <w:spacing w:after="0"/>
        <w:ind w:left="0"/>
        <w:jc w:val="left"/>
      </w:pPr>
      <w:r>
        <w:rPr>
          <w:rFonts w:ascii="Times New Roman"/>
          <w:b/>
          <w:i w:val="false"/>
          <w:color w:val="000000"/>
        </w:rPr>
        <w:t xml:space="preserve"> 2023 жылға арналған Қарағаш ауылдық округінің бюджеті</w:t>
      </w:r>
    </w:p>
    <w:bookmarkEnd w:id="28"/>
    <w:bookmarkStart w:name="z37"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