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3c9c1" w14:textId="ab3c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энергетикасы саласындағы тәуекел дәрежесін бағалау өлшемшарттарын және тексеру парағын бекіту туралы" Қазақстан Республикасы Энергетика министрінің 2019 жылғы 26 тамыздағы № 290 және Қазақстан Республикасы Ұлттық экономика министрінің 2019 жылғы 27 тамыздағы № 78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8 қаңтардағы № 4 және Қазақстан Республикасы Ұлттық экономика министрінің 2021 жылғы 12 қаңтардағы № 7 бірлескен бұйрығы. Қазақстан Республикасының Әділет министрлігінде 2021 жылғы 14 қаңтарда № 22075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"Электр энергетикасы саласындағы тәуекел дәрежесін бағалау өлшемшарттарын және тексеру парағын бекіту туралы" Қазақстан Республикасы Энергетика министрінің 2019 жылғы 26 тамыздағы № 290 және Қазақстан Республикасы Ұлттық экономика министрінің 2019 жылғы 27 тамыздағы № 78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19323 болып тіркелген, Қазақстан Республикасы нормативтік құқықтық актілерінің эталондық бақылау банкінде 2019 жылғы 5 қырқүйекте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Энергия өндіруші ұйымдарға қатысты тәуекел дәрежесін бағалаудың субъективті </w:t>
      </w:r>
      <w:r>
        <w:rPr>
          <w:rFonts w:ascii="Times New Roman"/>
          <w:b w:val="false"/>
          <w:i w:val="false"/>
          <w:color w:val="000000"/>
          <w:sz w:val="28"/>
        </w:rPr>
        <w:t>өлшемшарттарында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Бақылау субъектісі (объектісі) ұсынатын есептілік пен мәліметтер мониторингінің нәтижелері бөлімі мынадай мазмұндағы реттік нөмірлері 11, 12, 13, 14, 15, 16, 17, 18 және 19-жолдармен толықтырылсын: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10847"/>
        <w:gridCol w:w="324"/>
      </w:tblGrid>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бұзушылықтарды тексеру мерзімдерін бұзу (технологиялық бұзушылық туындаған сәттен бастап үш тәуліктен кешіктірмей басталады және комиссия құрылған сәттен бастап он жұмыс күні ішінде аяқталады).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құрылған кезден бастап он жұмыс күні ішінде технологиялық бұзушылықты тергеп-тексеруді аяқтау мүмкін болмаған жағдайларда, тергеп-тексеруді ұзарту мерзімдерін бұзу (тергеп-тексеру мерзімдері күнтізбелік 30 күннен аспайтын мерзімге ұзартылады).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бұзушылықты тексеру актісімен, аварияларды, I дәрежелі істен шығуларды, сондай-ақ II дәрежелі істен шығуларды тексеру нәтижелерін мыналармен байланысты ресімдемеу: </w:t>
            </w:r>
            <w:r>
              <w:br/>
            </w:r>
            <w:r>
              <w:rPr>
                <w:rFonts w:ascii="Times New Roman"/>
                <w:b w:val="false"/>
                <w:i w:val="false"/>
                <w:color w:val="000000"/>
                <w:sz w:val="20"/>
              </w:rPr>
              <w:t>
1) қызмет мерзімін өтемеген жабдықтың зауыттық ақауларына байланысты зақымдануы;</w:t>
            </w:r>
            <w:r>
              <w:br/>
            </w:r>
            <w:r>
              <w:rPr>
                <w:rFonts w:ascii="Times New Roman"/>
                <w:b w:val="false"/>
                <w:i w:val="false"/>
                <w:color w:val="000000"/>
                <w:sz w:val="20"/>
              </w:rPr>
              <w:t>
2) электр станциясының жүктемені толығымен түсіруі;</w:t>
            </w:r>
            <w:r>
              <w:br/>
            </w:r>
            <w:r>
              <w:rPr>
                <w:rFonts w:ascii="Times New Roman"/>
                <w:b w:val="false"/>
                <w:i w:val="false"/>
                <w:color w:val="000000"/>
                <w:sz w:val="20"/>
              </w:rPr>
              <w:t>
3) 110-1150 кВ электр желілеріне, сондай-ақ 110 кВ және одан жоғары кіші станциялардың негізгі жабдықтарының зақымдануы;</w:t>
            </w:r>
            <w:r>
              <w:br/>
            </w:r>
            <w:r>
              <w:rPr>
                <w:rFonts w:ascii="Times New Roman"/>
                <w:b w:val="false"/>
                <w:i w:val="false"/>
                <w:color w:val="000000"/>
                <w:sz w:val="20"/>
              </w:rPr>
              <w:t>
4) жылыту маусымында жылу желілерінің зақымдануы;</w:t>
            </w:r>
            <w:r>
              <w:br/>
            </w:r>
            <w:r>
              <w:rPr>
                <w:rFonts w:ascii="Times New Roman"/>
                <w:b w:val="false"/>
                <w:i w:val="false"/>
                <w:color w:val="000000"/>
                <w:sz w:val="20"/>
              </w:rPr>
              <w:t>
5) қызметкерлердің қате әрекеттері.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комитетіне 1 желтоқсанға дейінгі мерзімде келесі күнтізбелік жылға білімді біліктілік тексеруге жататын басшылардың жыл сайынғы тізімін ұсынбау.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әзірлік паспортын алу үшін құжаттарды ұсыну мерзімдерін бұзу.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Күзгі-қысқы кезеңде жұмысқа дайын болмаған жағдайда ұйымдардың кемшіліктерді жоюдың нақты мерзімдерін көрсете отырып, келісілген іс-шаралар жоспарын ұсынбауы.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Әзірлік паспортын ескертулермен алған ұйым ескертуді орындау мерзімі өткен күннен бастап үш жұмыс күнінен кешіктірмей берілген ескертулердің орындалуы туралы ақпаратты ұсынбауы.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жабдықтарды, ғимараттар мен құрылыстарды жөндеудің перспективалық және жылдық графиктерінің болмауы.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қуаты сағатына 100 гигакалорий және одан жоғары энергия өндіруші ұйымның жыл сайын, тиісті жылдың 1 маусымына дейін отынның орташа тәуліктік шығысының есебін және энергия көзінен жеткізілетін отынды тиеп жөнелту орнына дейінгі қашықтық туралы ақпаратты электр энергетикасы саласындағы уәкілетті органға келісу үшін ұсынбауы.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Бақылау субъектілеріне (объектілеріне) бару арқылы алдыңғы тексерулер мен профилактикалық бақылаудың нәтижелері бөлімінде (ауырлық дәрежесі төменде көрсетілген талаптар сақталмаған кезде белгіленеді):</w:t>
      </w:r>
    </w:p>
    <w:bookmarkEnd w:id="4"/>
    <w:bookmarkStart w:name="z6" w:id="5"/>
    <w:p>
      <w:pPr>
        <w:spacing w:after="0"/>
        <w:ind w:left="0"/>
        <w:jc w:val="both"/>
      </w:pPr>
      <w:r>
        <w:rPr>
          <w:rFonts w:ascii="Times New Roman"/>
          <w:b w:val="false"/>
          <w:i w:val="false"/>
          <w:color w:val="000000"/>
          <w:sz w:val="28"/>
        </w:rPr>
        <w:t>
      реттік нөмірі 11-жол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1237"/>
        <w:gridCol w:w="237"/>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акцептінде көрсетілген тәсілдермен (электрондық поштамен, факспен, пошта жөнелтілімімен, қысқа мәтіндік хабарламамен, мультимедиалық хабарламамен, қолданыстағы мессенджерлермен) Тұтынушыға электр энергиясын жеткізу тоқтатылғанға дейін 5 (бес) жұмыс күнінен бұрын мерзімде (электр энергиясын тұрмыстық қажеттілікке пайдаланатын тұтынушыға кемінде күнтізбелік 30 (отыз) күн бұрын мерзімде) электр энергиясын беруді тоқтату (шектеу) туралы жазбаша ескертудің болуы.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6"/>
    <w:p>
      <w:pPr>
        <w:spacing w:after="0"/>
        <w:ind w:left="0"/>
        <w:jc w:val="both"/>
      </w:pPr>
      <w:r>
        <w:rPr>
          <w:rFonts w:ascii="Times New Roman"/>
          <w:b w:val="false"/>
          <w:i w:val="false"/>
          <w:color w:val="000000"/>
          <w:sz w:val="28"/>
        </w:rPr>
        <w:t>
      реттік нөмірі 13-жол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9614"/>
        <w:gridCol w:w="598"/>
      </w:tblGrid>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тұтынушыға еркін нысанда бұзушылық туралы жасалған актінің болуы және мынадай бұзушылықтар кезінде қайта есептеу жүргізу:</w:t>
            </w:r>
            <w:r>
              <w:br/>
            </w:r>
            <w:r>
              <w:rPr>
                <w:rFonts w:ascii="Times New Roman"/>
                <w:b w:val="false"/>
                <w:i w:val="false"/>
                <w:color w:val="000000"/>
                <w:sz w:val="20"/>
              </w:rPr>
              <w:t>
1) энергия өндіруші ұйымның желілеріне өз еркімен қосылу;</w:t>
            </w:r>
            <w:r>
              <w:br/>
            </w:r>
            <w:r>
              <w:rPr>
                <w:rFonts w:ascii="Times New Roman"/>
                <w:b w:val="false"/>
                <w:i w:val="false"/>
                <w:color w:val="000000"/>
                <w:sz w:val="20"/>
              </w:rPr>
              <w:t>
2) электр энергиясын коммерциялық есепке алу аспабынан (бұдан әрі – КЕАА) басқа электр энергиясын қабылдағыштарды қосу;</w:t>
            </w:r>
            <w:r>
              <w:br/>
            </w:r>
            <w:r>
              <w:rPr>
                <w:rFonts w:ascii="Times New Roman"/>
                <w:b w:val="false"/>
                <w:i w:val="false"/>
                <w:color w:val="000000"/>
                <w:sz w:val="20"/>
              </w:rPr>
              <w:t>
3) КЕАА, ток трансформаторларын және кернеуді қосу схемасының өзгеруі;</w:t>
            </w:r>
            <w:r>
              <w:br/>
            </w:r>
            <w:r>
              <w:rPr>
                <w:rFonts w:ascii="Times New Roman"/>
                <w:b w:val="false"/>
                <w:i w:val="false"/>
                <w:color w:val="000000"/>
                <w:sz w:val="20"/>
              </w:rPr>
              <w:t>
4) КЕАА жасанды дискісін тежеу;</w:t>
            </w:r>
            <w:r>
              <w:br/>
            </w:r>
            <w:r>
              <w:rPr>
                <w:rFonts w:ascii="Times New Roman"/>
                <w:b w:val="false"/>
                <w:i w:val="false"/>
                <w:color w:val="000000"/>
                <w:sz w:val="20"/>
              </w:rPr>
              <w:t>
5) КЕАА көрсеткіштерін бұрмалайтын құралдарды орнату.</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7"/>
    <w:p>
      <w:pPr>
        <w:spacing w:after="0"/>
        <w:ind w:left="0"/>
        <w:jc w:val="both"/>
      </w:pPr>
      <w:r>
        <w:rPr>
          <w:rFonts w:ascii="Times New Roman"/>
          <w:b w:val="false"/>
          <w:i w:val="false"/>
          <w:color w:val="000000"/>
          <w:sz w:val="28"/>
        </w:rPr>
        <w:t>
      реттік нөмірі 22-жол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2"/>
        <w:gridCol w:w="9300"/>
        <w:gridCol w:w="668"/>
      </w:tblGrid>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қорғау құрылыстарын (тасты ұстайтын торлар, тас ұстағыштар) жарамды күйде ұстау және жиналған тастарды уақтылы түсіруді орындау.</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8"/>
    <w:p>
      <w:pPr>
        <w:spacing w:after="0"/>
        <w:ind w:left="0"/>
        <w:jc w:val="both"/>
      </w:pPr>
      <w:r>
        <w:rPr>
          <w:rFonts w:ascii="Times New Roman"/>
          <w:b w:val="false"/>
          <w:i w:val="false"/>
          <w:color w:val="000000"/>
          <w:sz w:val="28"/>
        </w:rPr>
        <w:t>
      реттік нөмірі 394-жол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2"/>
        <w:gridCol w:w="7551"/>
        <w:gridCol w:w="827"/>
      </w:tblGrid>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дербес жұмысқа жіберу туралы ұйым немесе құрылымдық бөлімше бойынша өкімдік құжаттың болуы.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9"/>
    <w:p>
      <w:pPr>
        <w:spacing w:after="0"/>
        <w:ind w:left="0"/>
        <w:jc w:val="both"/>
      </w:pPr>
      <w:r>
        <w:rPr>
          <w:rFonts w:ascii="Times New Roman"/>
          <w:b w:val="false"/>
          <w:i w:val="false"/>
          <w:color w:val="000000"/>
          <w:sz w:val="28"/>
        </w:rPr>
        <w:t>
      Бақылау субъектілеріне (объектілеріне) бару арқылы алдыңғы тексерулер мен профилактикалық бақылаудың нәтижелері бөлімі (ауырлық дәрежесі төменде көрсетілген талаптар сақталмаған кезде белгіленеді) мынадай мазмұндағы реттік нөмірлері 441, 442, 443, 444, 445, 446, 447, 448, 449, 450, 451, 452, 453, 454, 455, 456, 457, 458, 459, 460, 461, 462, 463, 464, 465, 466, 467, 468, 469, 470, 471, 472, 473, 474, 475, 476, 477, 478, 479, 480, 481, 482, 483, 484, 485, 486, 487, 488, 489, 490, 491, 492, 493, 494, 495, 496, 497, 498, 499, 500, 501, 502, 503, 504, 505, 506, 507, 508, 509, 510, 511, 512, 513, 514, 515, 516, 517, 518, 519, 520, 521, 522, 523, 524, 525, 526, 527, 528, 529, 530, 531, 532, 533 және 534-жолдармен толықтырылсын: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1232"/>
        <w:gridCol w:w="186"/>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объектінің өндірістік ғимараттары мен құрылыстарын жарамды күйде ұстау.</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құбырлары мен арматураны сыртқы тексерудің бекітілген графигінің болуы – жылына кемінде 1 рет, ал қазандық бөлімшесінің шегінде – тоқсанына кемінде 1 рет және арматураны іріктеп тексеру – 4 жылда кемінде 1 рет.</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бойынша резервтік сорғыларды қосудың автоматты құрылғыларының іске қосылуын тексерудің бекітілген графигінің болуы, бірақ тоқсанына кемінде 1 рет.</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аумағында орналасқан жерасты газ құбырларының трассасын айналып өтудің бекітілген графигінің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шаң дайындау қондырғыларында өлшеуаспаптарын, реттегіштерді, сигнал беру, қорғаныс және бұғаттау құрылғыларын жарамды күйде ұстау.</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 әртүрлі жылу жағдайларынан жарықтандыру кезінде қазандықты іске қосу графигін сақтау.</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 дұрыс күйде қаптауды ұстау. Айналадағы ауаның температурасы 25 0C болған кезде қаптау бетіндегі температура 45 0C-тан жоғары деңгейде қамтамасыз етіледі.</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 майлау, реттеу және тығыздау жүйесінің желілерінде орнатылатын бекіту арматурасының жұмыс жағдайында пломбалауды жүргізу, оны қате ауыстырып қосу жабдықтың тоқтауына немесе бүлінуіне әкелуі мүмкін.</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қоректік сорғыларды, сондай-ақ автоматты резервтегі сорғы агрегаттарын жарамды күйде ұстау.</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қоректік сорғылардың, сондай-ақ басқа да сорғы агрегаттарының автоматты қосылуына, бірақ айына 1 реттен кем емес мерзімді тексеру жүргізу графигінің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сүзгілері мен газ турбина қондырғылар (бұдан әрі - ГТҚ) компрессорларының ағын бөлігінің мұздануына қарсы іс-шараларды орындау.</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ГТҚ тоқтатқыш және реттеуші отын клапандарының абсолютті тығыздығын қамтамасыз ету.</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салқындатқыштарға дейін және одан кейін май құбырларында орнатылған ысырмалар мен клапандардың маховиктерінің жұмыс жағдайында резервтегі және авариялық май сорғыштардың сору және қысым желілерінде және ГТҚ май бактарынан майды апаттық құю желілерінде, шығарылатын сүзгілерге дейін және одан кейін, генератор білігінің тығыздау схемасында пломбалауды жүргізу.</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 ағынды қазандықтардың бу сапасының мынадай нормаларға сәйкестігін қамтамасыз ету: </w:t>
            </w:r>
            <w:r>
              <w:br/>
            </w:r>
            <w:r>
              <w:rPr>
                <w:rFonts w:ascii="Times New Roman"/>
                <w:b w:val="false"/>
                <w:i w:val="false"/>
                <w:color w:val="000000"/>
                <w:sz w:val="20"/>
              </w:rPr>
              <w:t>
- Натрий қоспалары – 5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 Кремний қышқылы – 15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xml:space="preserve">
- Меншікті электр өткізгіштігі – 0,3 мкСм/см артық емес; </w:t>
            </w:r>
            <w:r>
              <w:br/>
            </w:r>
            <w:r>
              <w:rPr>
                <w:rFonts w:ascii="Times New Roman"/>
                <w:b w:val="false"/>
                <w:i w:val="false"/>
                <w:color w:val="000000"/>
                <w:sz w:val="20"/>
              </w:rPr>
              <w:t xml:space="preserve">
- рН –7,5 ... кем емес; </w:t>
            </w:r>
            <w:r>
              <w:br/>
            </w:r>
            <w:r>
              <w:rPr>
                <w:rFonts w:ascii="Times New Roman"/>
                <w:b w:val="false"/>
                <w:i w:val="false"/>
                <w:color w:val="000000"/>
                <w:sz w:val="20"/>
              </w:rPr>
              <w:t xml:space="preserve">
Бейтарап-оттегі сулы-химиялық режимде –6,5 кем емес.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ағынды қазандықтардың қоректік су сапасының мынадай нормаларға сәйкестігін қамтамасыз ету: </w:t>
            </w:r>
            <w:r>
              <w:br/>
            </w:r>
            <w:r>
              <w:rPr>
                <w:rFonts w:ascii="Times New Roman"/>
                <w:b w:val="false"/>
                <w:i w:val="false"/>
                <w:color w:val="000000"/>
                <w:sz w:val="20"/>
              </w:rPr>
              <w:t>
- жалпы қаттылығы – 0,2 мкг-экв/дм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 натрий қоспалары – 5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 кремний қышқылы – 15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 темір қосылыстары-10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 оттегі режимі кезінде ерітілген оттегі 100-400 мкг/дм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 меншікті электр өткізгіштігі-0,3 мкСм/см артық емес;</w:t>
            </w:r>
            <w:r>
              <w:br/>
            </w:r>
            <w:r>
              <w:rPr>
                <w:rFonts w:ascii="Times New Roman"/>
                <w:b w:val="false"/>
                <w:i w:val="false"/>
                <w:color w:val="000000"/>
                <w:sz w:val="20"/>
              </w:rPr>
              <w:t>
- деаэратор алдындағы судағы мыстың қосылыстары- 5 мкг/дм</w:t>
            </w:r>
            <w:r>
              <w:rPr>
                <w:rFonts w:ascii="Times New Roman"/>
                <w:b w:val="false"/>
                <w:i w:val="false"/>
                <w:color w:val="000000"/>
                <w:vertAlign w:val="superscript"/>
              </w:rPr>
              <w:t>3</w:t>
            </w:r>
            <w:r>
              <w:rPr>
                <w:rFonts w:ascii="Times New Roman"/>
                <w:b w:val="false"/>
                <w:i w:val="false"/>
                <w:color w:val="000000"/>
                <w:sz w:val="20"/>
              </w:rPr>
              <w:t xml:space="preserve"> артық емес;</w:t>
            </w:r>
            <w:r>
              <w:br/>
            </w:r>
            <w:r>
              <w:rPr>
                <w:rFonts w:ascii="Times New Roman"/>
                <w:b w:val="false"/>
                <w:i w:val="false"/>
                <w:color w:val="000000"/>
                <w:sz w:val="20"/>
              </w:rPr>
              <w:t>
- деаэратордан кейін судағы ерітілген оттегі – 10 мкг/ дм</w:t>
            </w:r>
            <w:r>
              <w:rPr>
                <w:rFonts w:ascii="Times New Roman"/>
                <w:b w:val="false"/>
                <w:i w:val="false"/>
                <w:color w:val="000000"/>
                <w:vertAlign w:val="superscript"/>
              </w:rPr>
              <w:t>3</w:t>
            </w:r>
            <w:r>
              <w:rPr>
                <w:rFonts w:ascii="Times New Roman"/>
                <w:b w:val="false"/>
                <w:i w:val="false"/>
                <w:color w:val="000000"/>
                <w:sz w:val="20"/>
              </w:rPr>
              <w:t xml:space="preserve"> артық емес;</w:t>
            </w:r>
            <w:r>
              <w:br/>
            </w:r>
            <w:r>
              <w:rPr>
                <w:rFonts w:ascii="Times New Roman"/>
                <w:b w:val="false"/>
                <w:i w:val="false"/>
                <w:color w:val="000000"/>
                <w:sz w:val="20"/>
              </w:rPr>
              <w:t xml:space="preserve">
- режим кезіндегі рН мәндері: </w:t>
            </w:r>
            <w:r>
              <w:br/>
            </w:r>
            <w:r>
              <w:rPr>
                <w:rFonts w:ascii="Times New Roman"/>
                <w:b w:val="false"/>
                <w:i w:val="false"/>
                <w:color w:val="000000"/>
                <w:sz w:val="20"/>
              </w:rPr>
              <w:t xml:space="preserve">
гидразин-аммиакты – 9,1+0,1 </w:t>
            </w:r>
            <w:r>
              <w:br/>
            </w:r>
            <w:r>
              <w:rPr>
                <w:rFonts w:ascii="Times New Roman"/>
                <w:b w:val="false"/>
                <w:i w:val="false"/>
                <w:color w:val="000000"/>
                <w:sz w:val="20"/>
              </w:rPr>
              <w:t xml:space="preserve">
гидразин-7,7+0,2 </w:t>
            </w:r>
            <w:r>
              <w:br/>
            </w:r>
            <w:r>
              <w:rPr>
                <w:rFonts w:ascii="Times New Roman"/>
                <w:b w:val="false"/>
                <w:i w:val="false"/>
                <w:color w:val="000000"/>
                <w:sz w:val="20"/>
              </w:rPr>
              <w:t>
оттегі-аммиак-8,0+0,5</w:t>
            </w:r>
            <w:r>
              <w:br/>
            </w:r>
            <w:r>
              <w:rPr>
                <w:rFonts w:ascii="Times New Roman"/>
                <w:b w:val="false"/>
                <w:i w:val="false"/>
                <w:color w:val="000000"/>
                <w:sz w:val="20"/>
              </w:rPr>
              <w:t xml:space="preserve">
бейтарап-оттегі – 7,0+0,5 </w:t>
            </w:r>
            <w:r>
              <w:br/>
            </w:r>
            <w:r>
              <w:rPr>
                <w:rFonts w:ascii="Times New Roman"/>
                <w:b w:val="false"/>
                <w:i w:val="false"/>
                <w:color w:val="000000"/>
                <w:sz w:val="20"/>
              </w:rPr>
              <w:t>
- гидразин, мкг/дм</w:t>
            </w:r>
            <w:r>
              <w:rPr>
                <w:rFonts w:ascii="Times New Roman"/>
                <w:b w:val="false"/>
                <w:i w:val="false"/>
                <w:color w:val="000000"/>
                <w:vertAlign w:val="superscript"/>
              </w:rPr>
              <w:t>3</w:t>
            </w:r>
            <w:r>
              <w:rPr>
                <w:rFonts w:ascii="Times New Roman"/>
                <w:b w:val="false"/>
                <w:i w:val="false"/>
                <w:color w:val="000000"/>
                <w:sz w:val="20"/>
              </w:rPr>
              <w:t>, режим кезінде:</w:t>
            </w:r>
            <w:r>
              <w:br/>
            </w:r>
            <w:r>
              <w:rPr>
                <w:rFonts w:ascii="Times New Roman"/>
                <w:b w:val="false"/>
                <w:i w:val="false"/>
                <w:color w:val="000000"/>
                <w:sz w:val="20"/>
              </w:rPr>
              <w:t xml:space="preserve">
 гидразин-аммиакты – 20-60 </w:t>
            </w:r>
            <w:r>
              <w:br/>
            </w:r>
            <w:r>
              <w:rPr>
                <w:rFonts w:ascii="Times New Roman"/>
                <w:b w:val="false"/>
                <w:i w:val="false"/>
                <w:color w:val="000000"/>
                <w:sz w:val="20"/>
              </w:rPr>
              <w:t xml:space="preserve">
 гидразин – 80-100 </w:t>
            </w:r>
            <w:r>
              <w:br/>
            </w:r>
            <w:r>
              <w:rPr>
                <w:rFonts w:ascii="Times New Roman"/>
                <w:b w:val="false"/>
                <w:i w:val="false"/>
                <w:color w:val="000000"/>
                <w:sz w:val="20"/>
              </w:rPr>
              <w:t xml:space="preserve">
іске қосу және тоқтату - 3000 </w:t>
            </w:r>
            <w:r>
              <w:br/>
            </w:r>
            <w:r>
              <w:rPr>
                <w:rFonts w:ascii="Times New Roman"/>
                <w:b w:val="false"/>
                <w:i w:val="false"/>
                <w:color w:val="000000"/>
                <w:sz w:val="20"/>
              </w:rPr>
              <w:t>
- мұнай өнімдерінің құрамы (конденсат тазалағанға дейін) – 0,1 мкг/дм</w:t>
            </w:r>
            <w:r>
              <w:rPr>
                <w:rFonts w:ascii="Times New Roman"/>
                <w:b w:val="false"/>
                <w:i w:val="false"/>
                <w:color w:val="000000"/>
                <w:vertAlign w:val="superscript"/>
              </w:rPr>
              <w:t>3</w:t>
            </w:r>
            <w:r>
              <w:rPr>
                <w:rFonts w:ascii="Times New Roman"/>
                <w:b w:val="false"/>
                <w:i w:val="false"/>
                <w:color w:val="000000"/>
                <w:sz w:val="20"/>
              </w:rPr>
              <w:t xml:space="preserve"> артық емес.</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орталықтары үшін табиғи айналымы бар қазандықтардың қаныққан және қыздырылған буы сапасының мынадай нормаларға сәйкестігін қамтамасыз ету:</w:t>
            </w:r>
            <w:r>
              <w:br/>
            </w:r>
            <w:r>
              <w:rPr>
                <w:rFonts w:ascii="Times New Roman"/>
                <w:b w:val="false"/>
                <w:i w:val="false"/>
                <w:color w:val="000000"/>
                <w:sz w:val="20"/>
              </w:rPr>
              <w:t>
- натрий қосылыстарының құрамы,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қазандықтың қысымы 40 кгс/см</w:t>
            </w:r>
            <w:r>
              <w:rPr>
                <w:rFonts w:ascii="Times New Roman"/>
                <w:b w:val="false"/>
                <w:i w:val="false"/>
                <w:color w:val="000000"/>
                <w:vertAlign w:val="superscript"/>
              </w:rPr>
              <w:t>2</w:t>
            </w:r>
            <w:r>
              <w:rPr>
                <w:rFonts w:ascii="Times New Roman"/>
                <w:b w:val="false"/>
                <w:i w:val="false"/>
                <w:color w:val="000000"/>
                <w:sz w:val="20"/>
              </w:rPr>
              <w:t xml:space="preserve"> кезінде – 100; </w:t>
            </w:r>
            <w:r>
              <w:br/>
            </w:r>
            <w:r>
              <w:rPr>
                <w:rFonts w:ascii="Times New Roman"/>
                <w:b w:val="false"/>
                <w:i w:val="false"/>
                <w:color w:val="000000"/>
                <w:sz w:val="20"/>
              </w:rPr>
              <w:t>
қазандықтың қысымы 100 кгс/см</w:t>
            </w:r>
            <w:r>
              <w:rPr>
                <w:rFonts w:ascii="Times New Roman"/>
                <w:b w:val="false"/>
                <w:i w:val="false"/>
                <w:color w:val="000000"/>
                <w:vertAlign w:val="superscript"/>
              </w:rPr>
              <w:t>2</w:t>
            </w:r>
            <w:r>
              <w:rPr>
                <w:rFonts w:ascii="Times New Roman"/>
                <w:b w:val="false"/>
                <w:i w:val="false"/>
                <w:color w:val="000000"/>
                <w:sz w:val="20"/>
              </w:rPr>
              <w:t xml:space="preserve"> кезінде – 25; </w:t>
            </w:r>
            <w:r>
              <w:br/>
            </w:r>
            <w:r>
              <w:rPr>
                <w:rFonts w:ascii="Times New Roman"/>
                <w:b w:val="false"/>
                <w:i w:val="false"/>
                <w:color w:val="000000"/>
                <w:sz w:val="20"/>
              </w:rPr>
              <w:t>
қазандықтың қысымы 140 кгс/см</w:t>
            </w:r>
            <w:r>
              <w:rPr>
                <w:rFonts w:ascii="Times New Roman"/>
                <w:b w:val="false"/>
                <w:i w:val="false"/>
                <w:color w:val="000000"/>
                <w:vertAlign w:val="superscript"/>
              </w:rPr>
              <w:t>2</w:t>
            </w:r>
            <w:r>
              <w:rPr>
                <w:rFonts w:ascii="Times New Roman"/>
                <w:b w:val="false"/>
                <w:i w:val="false"/>
                <w:color w:val="000000"/>
                <w:sz w:val="20"/>
              </w:rPr>
              <w:t xml:space="preserve"> кезінде – 5; </w:t>
            </w:r>
            <w:r>
              <w:br/>
            </w:r>
            <w:r>
              <w:rPr>
                <w:rFonts w:ascii="Times New Roman"/>
                <w:b w:val="false"/>
                <w:i w:val="false"/>
                <w:color w:val="000000"/>
                <w:sz w:val="20"/>
              </w:rPr>
              <w:t>
- қысымы 70 кгс/см</w:t>
            </w:r>
            <w:r>
              <w:rPr>
                <w:rFonts w:ascii="Times New Roman"/>
                <w:b w:val="false"/>
                <w:i w:val="false"/>
                <w:color w:val="000000"/>
                <w:vertAlign w:val="superscript"/>
              </w:rPr>
              <w:t>2</w:t>
            </w:r>
            <w:r>
              <w:rPr>
                <w:rFonts w:ascii="Times New Roman"/>
                <w:b w:val="false"/>
                <w:i w:val="false"/>
                <w:color w:val="000000"/>
                <w:sz w:val="20"/>
              </w:rPr>
              <w:t xml:space="preserve"> және одан жоғары қазандықтар үшін 25 мкг/дм</w:t>
            </w:r>
            <w:r>
              <w:rPr>
                <w:rFonts w:ascii="Times New Roman"/>
                <w:b w:val="false"/>
                <w:i w:val="false"/>
                <w:color w:val="000000"/>
                <w:vertAlign w:val="superscript"/>
              </w:rPr>
              <w:t>3</w:t>
            </w:r>
            <w:r>
              <w:rPr>
                <w:rFonts w:ascii="Times New Roman"/>
                <w:b w:val="false"/>
                <w:i w:val="false"/>
                <w:color w:val="000000"/>
                <w:sz w:val="20"/>
              </w:rPr>
              <w:t xml:space="preserve"> аспайтын кремний қышқылының құрамы; </w:t>
            </w:r>
            <w:r>
              <w:br/>
            </w:r>
            <w:r>
              <w:rPr>
                <w:rFonts w:ascii="Times New Roman"/>
                <w:b w:val="false"/>
                <w:i w:val="false"/>
                <w:color w:val="000000"/>
                <w:sz w:val="20"/>
              </w:rPr>
              <w:t>
-барлық қысымдағы қазандықтар үшін рН мәні 7,5 кем емес;</w:t>
            </w:r>
            <w:r>
              <w:br/>
            </w:r>
            <w:r>
              <w:rPr>
                <w:rFonts w:ascii="Times New Roman"/>
                <w:b w:val="false"/>
                <w:i w:val="false"/>
                <w:color w:val="000000"/>
                <w:sz w:val="20"/>
              </w:rPr>
              <w:t xml:space="preserve">
- меншікті электр өткізгіштігі болуы тиіс: </w:t>
            </w:r>
            <w:r>
              <w:br/>
            </w:r>
            <w:r>
              <w:rPr>
                <w:rFonts w:ascii="Times New Roman"/>
                <w:b w:val="false"/>
                <w:i w:val="false"/>
                <w:color w:val="000000"/>
                <w:sz w:val="20"/>
              </w:rPr>
              <w:t>
100 кгс/см</w:t>
            </w:r>
            <w:r>
              <w:rPr>
                <w:rFonts w:ascii="Times New Roman"/>
                <w:b w:val="false"/>
                <w:i w:val="false"/>
                <w:color w:val="000000"/>
                <w:vertAlign w:val="superscript"/>
              </w:rPr>
              <w:t>2</w:t>
            </w:r>
            <w:r>
              <w:rPr>
                <w:rFonts w:ascii="Times New Roman"/>
                <w:b w:val="false"/>
                <w:i w:val="false"/>
                <w:color w:val="000000"/>
                <w:sz w:val="20"/>
              </w:rPr>
              <w:t xml:space="preserve"> қысымы 0,5 мкСм/см аспайтын қазандықтар үшін; </w:t>
            </w:r>
            <w:r>
              <w:br/>
            </w:r>
            <w:r>
              <w:rPr>
                <w:rFonts w:ascii="Times New Roman"/>
                <w:b w:val="false"/>
                <w:i w:val="false"/>
                <w:color w:val="000000"/>
                <w:sz w:val="20"/>
              </w:rPr>
              <w:t>
газсыздандырылған сынама үшін немесе Н-катионирленген сынама үшін 1,5 мкСм/см; қысымы 140 кгс/см</w:t>
            </w:r>
            <w:r>
              <w:rPr>
                <w:rFonts w:ascii="Times New Roman"/>
                <w:b w:val="false"/>
                <w:i w:val="false"/>
                <w:color w:val="000000"/>
                <w:vertAlign w:val="superscript"/>
              </w:rPr>
              <w:t>2</w:t>
            </w:r>
            <w:r>
              <w:rPr>
                <w:rFonts w:ascii="Times New Roman"/>
                <w:b w:val="false"/>
                <w:i w:val="false"/>
                <w:color w:val="000000"/>
                <w:sz w:val="20"/>
              </w:rPr>
              <w:t xml:space="preserve"> (13,8 МПа) 0,3 мкСм/см аспайтын қазандықтар үшін газсыздандырылған сынама үшін немесе Н-катионирленген сынама үшін 1 мкСм/см.</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аудандық электр станциясы үшін табиғи айналымы бар қазандықтардың қаныққан және қыздырылған буы сапасының мынадай нормаларға сәйкестігін қамтамасыз ету:</w:t>
            </w:r>
            <w:r>
              <w:br/>
            </w:r>
            <w:r>
              <w:rPr>
                <w:rFonts w:ascii="Times New Roman"/>
                <w:b w:val="false"/>
                <w:i w:val="false"/>
                <w:color w:val="000000"/>
                <w:sz w:val="20"/>
              </w:rPr>
              <w:t>
- натрий қосылыстарының құрамы,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қазандықтың қысымы 40 кгс/см</w:t>
            </w:r>
            <w:r>
              <w:rPr>
                <w:rFonts w:ascii="Times New Roman"/>
                <w:b w:val="false"/>
                <w:i w:val="false"/>
                <w:color w:val="000000"/>
                <w:vertAlign w:val="superscript"/>
              </w:rPr>
              <w:t>2</w:t>
            </w:r>
            <w:r>
              <w:rPr>
                <w:rFonts w:ascii="Times New Roman"/>
                <w:b w:val="false"/>
                <w:i w:val="false"/>
                <w:color w:val="000000"/>
                <w:sz w:val="20"/>
              </w:rPr>
              <w:t xml:space="preserve"> кезінде – 60; </w:t>
            </w:r>
            <w:r>
              <w:br/>
            </w:r>
            <w:r>
              <w:rPr>
                <w:rFonts w:ascii="Times New Roman"/>
                <w:b w:val="false"/>
                <w:i w:val="false"/>
                <w:color w:val="000000"/>
                <w:sz w:val="20"/>
              </w:rPr>
              <w:t>
қазандықтың қысымы 100 кгс/см</w:t>
            </w:r>
            <w:r>
              <w:rPr>
                <w:rFonts w:ascii="Times New Roman"/>
                <w:b w:val="false"/>
                <w:i w:val="false"/>
                <w:color w:val="000000"/>
                <w:vertAlign w:val="superscript"/>
              </w:rPr>
              <w:t>2</w:t>
            </w:r>
            <w:r>
              <w:rPr>
                <w:rFonts w:ascii="Times New Roman"/>
                <w:b w:val="false"/>
                <w:i w:val="false"/>
                <w:color w:val="000000"/>
                <w:sz w:val="20"/>
              </w:rPr>
              <w:t xml:space="preserve"> кезінде – 15; </w:t>
            </w:r>
            <w:r>
              <w:br/>
            </w:r>
            <w:r>
              <w:rPr>
                <w:rFonts w:ascii="Times New Roman"/>
                <w:b w:val="false"/>
                <w:i w:val="false"/>
                <w:color w:val="000000"/>
                <w:sz w:val="20"/>
              </w:rPr>
              <w:t>
қазандықтың қысымы 140 кгс/см</w:t>
            </w:r>
            <w:r>
              <w:rPr>
                <w:rFonts w:ascii="Times New Roman"/>
                <w:b w:val="false"/>
                <w:i w:val="false"/>
                <w:color w:val="000000"/>
                <w:vertAlign w:val="superscript"/>
              </w:rPr>
              <w:t>2</w:t>
            </w:r>
            <w:r>
              <w:rPr>
                <w:rFonts w:ascii="Times New Roman"/>
                <w:b w:val="false"/>
                <w:i w:val="false"/>
                <w:color w:val="000000"/>
                <w:sz w:val="20"/>
              </w:rPr>
              <w:t xml:space="preserve"> кезінде – 5; </w:t>
            </w:r>
            <w:r>
              <w:br/>
            </w:r>
            <w:r>
              <w:rPr>
                <w:rFonts w:ascii="Times New Roman"/>
                <w:b w:val="false"/>
                <w:i w:val="false"/>
                <w:color w:val="000000"/>
                <w:sz w:val="20"/>
              </w:rPr>
              <w:t>
- қысымы 70 кгс/см</w:t>
            </w:r>
            <w:r>
              <w:rPr>
                <w:rFonts w:ascii="Times New Roman"/>
                <w:b w:val="false"/>
                <w:i w:val="false"/>
                <w:color w:val="000000"/>
                <w:vertAlign w:val="superscript"/>
              </w:rPr>
              <w:t>2</w:t>
            </w:r>
            <w:r>
              <w:rPr>
                <w:rFonts w:ascii="Times New Roman"/>
                <w:b w:val="false"/>
                <w:i w:val="false"/>
                <w:color w:val="000000"/>
                <w:sz w:val="20"/>
              </w:rPr>
              <w:t xml:space="preserve"> және одан жоғары қазандықтар үшін 15 мкг/дм</w:t>
            </w:r>
            <w:r>
              <w:rPr>
                <w:rFonts w:ascii="Times New Roman"/>
                <w:b w:val="false"/>
                <w:i w:val="false"/>
                <w:color w:val="000000"/>
                <w:vertAlign w:val="superscript"/>
              </w:rPr>
              <w:t>3</w:t>
            </w:r>
            <w:r>
              <w:rPr>
                <w:rFonts w:ascii="Times New Roman"/>
                <w:b w:val="false"/>
                <w:i w:val="false"/>
                <w:color w:val="000000"/>
                <w:sz w:val="20"/>
              </w:rPr>
              <w:t xml:space="preserve"> аспайтын кремний қышқылының құрамы; </w:t>
            </w:r>
            <w:r>
              <w:br/>
            </w:r>
            <w:r>
              <w:rPr>
                <w:rFonts w:ascii="Times New Roman"/>
                <w:b w:val="false"/>
                <w:i w:val="false"/>
                <w:color w:val="000000"/>
                <w:sz w:val="20"/>
              </w:rPr>
              <w:t>
- барлық қысымдағы қазандықтар үшін рН мәні 7,5 кем емес;</w:t>
            </w:r>
            <w:r>
              <w:br/>
            </w:r>
            <w:r>
              <w:rPr>
                <w:rFonts w:ascii="Times New Roman"/>
                <w:b w:val="false"/>
                <w:i w:val="false"/>
                <w:color w:val="000000"/>
                <w:sz w:val="20"/>
              </w:rPr>
              <w:t xml:space="preserve">
- меншікті электр өткізгіштігі болуы тиіс: </w:t>
            </w:r>
            <w:r>
              <w:br/>
            </w:r>
            <w:r>
              <w:rPr>
                <w:rFonts w:ascii="Times New Roman"/>
                <w:b w:val="false"/>
                <w:i w:val="false"/>
                <w:color w:val="000000"/>
                <w:sz w:val="20"/>
              </w:rPr>
              <w:t>
100 кгс/см</w:t>
            </w:r>
            <w:r>
              <w:rPr>
                <w:rFonts w:ascii="Times New Roman"/>
                <w:b w:val="false"/>
                <w:i w:val="false"/>
                <w:color w:val="000000"/>
                <w:vertAlign w:val="superscript"/>
              </w:rPr>
              <w:t>2</w:t>
            </w:r>
            <w:r>
              <w:rPr>
                <w:rFonts w:ascii="Times New Roman"/>
                <w:b w:val="false"/>
                <w:i w:val="false"/>
                <w:color w:val="000000"/>
                <w:sz w:val="20"/>
              </w:rPr>
              <w:t xml:space="preserve"> қысымы 0,5 мкСм/см аспайтын қазандықтар үшін; </w:t>
            </w:r>
            <w:r>
              <w:br/>
            </w:r>
            <w:r>
              <w:rPr>
                <w:rFonts w:ascii="Times New Roman"/>
                <w:b w:val="false"/>
                <w:i w:val="false"/>
                <w:color w:val="000000"/>
                <w:sz w:val="20"/>
              </w:rPr>
              <w:t>
газсыздандырылған сынама үшін немесе Н-катионирленген сынама үшін 1,5 мкСм/см; қысымы 140 кгс/см</w:t>
            </w:r>
            <w:r>
              <w:rPr>
                <w:rFonts w:ascii="Times New Roman"/>
                <w:b w:val="false"/>
                <w:i w:val="false"/>
                <w:color w:val="000000"/>
                <w:vertAlign w:val="superscript"/>
              </w:rPr>
              <w:t>2</w:t>
            </w:r>
            <w:r>
              <w:rPr>
                <w:rFonts w:ascii="Times New Roman"/>
                <w:b w:val="false"/>
                <w:i w:val="false"/>
                <w:color w:val="000000"/>
                <w:sz w:val="20"/>
              </w:rPr>
              <w:t xml:space="preserve"> (13,8 МПа) 0,3 мкСм/см аспайтын қазандықтар үшін газсыздандырылған сынама үшін немесе Н-катионирленген сынама үшін 1 мкСм/см.</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табиғи айналымы бар қазандықтардың қоректік су сапасының мынадай нормаларға сәйкестігін қамтамасыз ету:</w:t>
            </w:r>
            <w:r>
              <w:br/>
            </w:r>
            <w:r>
              <w:rPr>
                <w:rFonts w:ascii="Times New Roman"/>
                <w:b w:val="false"/>
                <w:i w:val="false"/>
                <w:color w:val="000000"/>
                <w:sz w:val="20"/>
              </w:rPr>
              <w:t>
- жалпы қаттылық, мкг-экв / дм</w:t>
            </w:r>
            <w:r>
              <w:rPr>
                <w:rFonts w:ascii="Times New Roman"/>
                <w:b w:val="false"/>
                <w:i w:val="false"/>
                <w:color w:val="000000"/>
                <w:vertAlign w:val="superscript"/>
              </w:rPr>
              <w:t>3</w:t>
            </w:r>
            <w:r>
              <w:rPr>
                <w:rFonts w:ascii="Times New Roman"/>
                <w:b w:val="false"/>
                <w:i w:val="false"/>
                <w:color w:val="000000"/>
                <w:sz w:val="20"/>
              </w:rPr>
              <w:t>, артық емес:</w:t>
            </w:r>
            <w:r>
              <w:br/>
            </w:r>
            <w:r>
              <w:rPr>
                <w:rFonts w:ascii="Times New Roman"/>
                <w:b w:val="false"/>
                <w:i w:val="false"/>
                <w:color w:val="000000"/>
                <w:sz w:val="20"/>
              </w:rPr>
              <w:t>
қазандықтың қысымы 40 кг/см</w:t>
            </w:r>
            <w:r>
              <w:rPr>
                <w:rFonts w:ascii="Times New Roman"/>
                <w:b w:val="false"/>
                <w:i w:val="false"/>
                <w:color w:val="000000"/>
                <w:vertAlign w:val="superscript"/>
              </w:rPr>
              <w:t>2</w:t>
            </w:r>
            <w:r>
              <w:rPr>
                <w:rFonts w:ascii="Times New Roman"/>
                <w:b w:val="false"/>
                <w:i w:val="false"/>
                <w:color w:val="000000"/>
                <w:sz w:val="20"/>
              </w:rPr>
              <w:t xml:space="preserve"> кезінде – 5;</w:t>
            </w:r>
            <w:r>
              <w:br/>
            </w:r>
            <w:r>
              <w:rPr>
                <w:rFonts w:ascii="Times New Roman"/>
                <w:b w:val="false"/>
                <w:i w:val="false"/>
                <w:color w:val="000000"/>
                <w:sz w:val="20"/>
              </w:rPr>
              <w:t>
қазандықтың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 1;</w:t>
            </w:r>
            <w:r>
              <w:br/>
            </w:r>
            <w:r>
              <w:rPr>
                <w:rFonts w:ascii="Times New Roman"/>
                <w:b w:val="false"/>
                <w:i w:val="false"/>
                <w:color w:val="000000"/>
                <w:sz w:val="20"/>
              </w:rPr>
              <w:t>
қазандықтың қысымы кг/см</w:t>
            </w:r>
            <w:r>
              <w:rPr>
                <w:rFonts w:ascii="Times New Roman"/>
                <w:b w:val="false"/>
                <w:i w:val="false"/>
                <w:color w:val="000000"/>
                <w:vertAlign w:val="superscript"/>
              </w:rPr>
              <w:t>2</w:t>
            </w:r>
            <w:r>
              <w:rPr>
                <w:rFonts w:ascii="Times New Roman"/>
                <w:b w:val="false"/>
                <w:i w:val="false"/>
                <w:color w:val="000000"/>
                <w:sz w:val="20"/>
              </w:rPr>
              <w:t xml:space="preserve"> кезінде – 1;</w:t>
            </w:r>
            <w:r>
              <w:br/>
            </w:r>
            <w:r>
              <w:rPr>
                <w:rFonts w:ascii="Times New Roman"/>
                <w:b w:val="false"/>
                <w:i w:val="false"/>
                <w:color w:val="000000"/>
                <w:sz w:val="20"/>
              </w:rPr>
              <w:t>
- темір қосылыстарының құрамы, мкг / дм</w:t>
            </w:r>
            <w:r>
              <w:rPr>
                <w:rFonts w:ascii="Times New Roman"/>
                <w:b w:val="false"/>
                <w:i w:val="false"/>
                <w:color w:val="000000"/>
                <w:vertAlign w:val="superscript"/>
              </w:rPr>
              <w:t>3</w:t>
            </w:r>
            <w:r>
              <w:rPr>
                <w:rFonts w:ascii="Times New Roman"/>
                <w:b w:val="false"/>
                <w:i w:val="false"/>
                <w:color w:val="000000"/>
                <w:sz w:val="20"/>
              </w:rPr>
              <w:t>, артық емес:</w:t>
            </w:r>
            <w:r>
              <w:br/>
            </w:r>
            <w:r>
              <w:rPr>
                <w:rFonts w:ascii="Times New Roman"/>
                <w:b w:val="false"/>
                <w:i w:val="false"/>
                <w:color w:val="000000"/>
                <w:sz w:val="20"/>
              </w:rPr>
              <w:t>
қазандықтың қысымы 40 кг / см</w:t>
            </w:r>
            <w:r>
              <w:rPr>
                <w:rFonts w:ascii="Times New Roman"/>
                <w:b w:val="false"/>
                <w:i w:val="false"/>
                <w:color w:val="000000"/>
                <w:vertAlign w:val="superscript"/>
              </w:rPr>
              <w:t>2</w:t>
            </w:r>
            <w:r>
              <w:rPr>
                <w:rFonts w:ascii="Times New Roman"/>
                <w:b w:val="false"/>
                <w:i w:val="false"/>
                <w:color w:val="000000"/>
                <w:sz w:val="20"/>
              </w:rPr>
              <w:t xml:space="preserve"> кезінде – 50;</w:t>
            </w:r>
            <w:r>
              <w:br/>
            </w:r>
            <w:r>
              <w:rPr>
                <w:rFonts w:ascii="Times New Roman"/>
                <w:b w:val="false"/>
                <w:i w:val="false"/>
                <w:color w:val="000000"/>
                <w:sz w:val="20"/>
              </w:rPr>
              <w:t>
қазандықтың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 20;</w:t>
            </w:r>
            <w:r>
              <w:br/>
            </w:r>
            <w:r>
              <w:rPr>
                <w:rFonts w:ascii="Times New Roman"/>
                <w:b w:val="false"/>
                <w:i w:val="false"/>
                <w:color w:val="000000"/>
                <w:sz w:val="20"/>
              </w:rPr>
              <w:t>
қазандықтың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 20;</w:t>
            </w:r>
            <w:r>
              <w:br/>
            </w:r>
            <w:r>
              <w:rPr>
                <w:rFonts w:ascii="Times New Roman"/>
                <w:b w:val="false"/>
                <w:i w:val="false"/>
                <w:color w:val="000000"/>
                <w:sz w:val="20"/>
              </w:rPr>
              <w:t>
- деаэратор алдындағы судағы мыс қосылыстары, мкг/дм</w:t>
            </w:r>
            <w:r>
              <w:rPr>
                <w:rFonts w:ascii="Times New Roman"/>
                <w:b w:val="false"/>
                <w:i w:val="false"/>
                <w:color w:val="000000"/>
                <w:vertAlign w:val="superscript"/>
              </w:rPr>
              <w:t>3</w:t>
            </w:r>
            <w:r>
              <w:rPr>
                <w:rFonts w:ascii="Times New Roman"/>
                <w:b w:val="false"/>
                <w:i w:val="false"/>
                <w:color w:val="000000"/>
                <w:sz w:val="20"/>
              </w:rPr>
              <w:t>, артық емес:</w:t>
            </w:r>
            <w:r>
              <w:br/>
            </w:r>
            <w:r>
              <w:rPr>
                <w:rFonts w:ascii="Times New Roman"/>
                <w:b w:val="false"/>
                <w:i w:val="false"/>
                <w:color w:val="000000"/>
                <w:sz w:val="20"/>
              </w:rPr>
              <w:t>
қазандықтың қысымы 40 кг/см</w:t>
            </w:r>
            <w:r>
              <w:rPr>
                <w:rFonts w:ascii="Times New Roman"/>
                <w:b w:val="false"/>
                <w:i w:val="false"/>
                <w:color w:val="000000"/>
                <w:vertAlign w:val="superscript"/>
              </w:rPr>
              <w:t>2</w:t>
            </w:r>
            <w:r>
              <w:rPr>
                <w:rFonts w:ascii="Times New Roman"/>
                <w:b w:val="false"/>
                <w:i w:val="false"/>
                <w:color w:val="000000"/>
                <w:sz w:val="20"/>
              </w:rPr>
              <w:t xml:space="preserve"> кезінде – 10;</w:t>
            </w:r>
            <w:r>
              <w:br/>
            </w:r>
            <w:r>
              <w:rPr>
                <w:rFonts w:ascii="Times New Roman"/>
                <w:b w:val="false"/>
                <w:i w:val="false"/>
                <w:color w:val="000000"/>
                <w:sz w:val="20"/>
              </w:rPr>
              <w:t>
қазандықтың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 5;</w:t>
            </w:r>
            <w:r>
              <w:br/>
            </w:r>
            <w:r>
              <w:rPr>
                <w:rFonts w:ascii="Times New Roman"/>
                <w:b w:val="false"/>
                <w:i w:val="false"/>
                <w:color w:val="000000"/>
                <w:sz w:val="20"/>
              </w:rPr>
              <w:t>
қазандықтың қысымы кг/см</w:t>
            </w:r>
            <w:r>
              <w:rPr>
                <w:rFonts w:ascii="Times New Roman"/>
                <w:b w:val="false"/>
                <w:i w:val="false"/>
                <w:color w:val="000000"/>
                <w:vertAlign w:val="superscript"/>
              </w:rPr>
              <w:t>2</w:t>
            </w:r>
            <w:r>
              <w:rPr>
                <w:rFonts w:ascii="Times New Roman"/>
                <w:b w:val="false"/>
                <w:i w:val="false"/>
                <w:color w:val="000000"/>
                <w:sz w:val="20"/>
              </w:rPr>
              <w:t xml:space="preserve"> кезінде – 5;</w:t>
            </w:r>
            <w:r>
              <w:br/>
            </w:r>
            <w:r>
              <w:rPr>
                <w:rFonts w:ascii="Times New Roman"/>
                <w:b w:val="false"/>
                <w:i w:val="false"/>
                <w:color w:val="000000"/>
                <w:sz w:val="20"/>
              </w:rPr>
              <w:t>
- деаэратордан кейінгі судағы ерітілген оттегі, мкг/дм</w:t>
            </w:r>
            <w:r>
              <w:rPr>
                <w:rFonts w:ascii="Times New Roman"/>
                <w:b w:val="false"/>
                <w:i w:val="false"/>
                <w:color w:val="000000"/>
                <w:vertAlign w:val="superscript"/>
              </w:rPr>
              <w:t>3</w:t>
            </w:r>
            <w:r>
              <w:rPr>
                <w:rFonts w:ascii="Times New Roman"/>
                <w:b w:val="false"/>
                <w:i w:val="false"/>
                <w:color w:val="000000"/>
                <w:sz w:val="20"/>
              </w:rPr>
              <w:t>, артық емес:</w:t>
            </w:r>
            <w:r>
              <w:br/>
            </w:r>
            <w:r>
              <w:rPr>
                <w:rFonts w:ascii="Times New Roman"/>
                <w:b w:val="false"/>
                <w:i w:val="false"/>
                <w:color w:val="000000"/>
                <w:sz w:val="20"/>
              </w:rPr>
              <w:t>
қазандықтың қысымы 40 кг/см</w:t>
            </w:r>
            <w:r>
              <w:rPr>
                <w:rFonts w:ascii="Times New Roman"/>
                <w:b w:val="false"/>
                <w:i w:val="false"/>
                <w:color w:val="000000"/>
                <w:vertAlign w:val="superscript"/>
              </w:rPr>
              <w:t>2</w:t>
            </w:r>
            <w:r>
              <w:rPr>
                <w:rFonts w:ascii="Times New Roman"/>
                <w:b w:val="false"/>
                <w:i w:val="false"/>
                <w:color w:val="000000"/>
                <w:sz w:val="20"/>
              </w:rPr>
              <w:t xml:space="preserve"> кезінде – 20;</w:t>
            </w:r>
            <w:r>
              <w:br/>
            </w:r>
            <w:r>
              <w:rPr>
                <w:rFonts w:ascii="Times New Roman"/>
                <w:b w:val="false"/>
                <w:i w:val="false"/>
                <w:color w:val="000000"/>
                <w:sz w:val="20"/>
              </w:rPr>
              <w:t>
қазандықтың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 10;</w:t>
            </w:r>
            <w:r>
              <w:br/>
            </w:r>
            <w:r>
              <w:rPr>
                <w:rFonts w:ascii="Times New Roman"/>
                <w:b w:val="false"/>
                <w:i w:val="false"/>
                <w:color w:val="000000"/>
                <w:sz w:val="20"/>
              </w:rPr>
              <w:t>
қазандықтың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 10;</w:t>
            </w:r>
            <w:r>
              <w:br/>
            </w:r>
            <w:r>
              <w:rPr>
                <w:rFonts w:ascii="Times New Roman"/>
                <w:b w:val="false"/>
                <w:i w:val="false"/>
                <w:color w:val="000000"/>
                <w:sz w:val="20"/>
              </w:rPr>
              <w:t>
- мұнай өнімдерінің құрамы, мг/дм</w:t>
            </w:r>
            <w:r>
              <w:rPr>
                <w:rFonts w:ascii="Times New Roman"/>
                <w:b w:val="false"/>
                <w:i w:val="false"/>
                <w:color w:val="000000"/>
                <w:vertAlign w:val="superscript"/>
              </w:rPr>
              <w:t>3</w:t>
            </w:r>
            <w:r>
              <w:rPr>
                <w:rFonts w:ascii="Times New Roman"/>
                <w:b w:val="false"/>
                <w:i w:val="false"/>
                <w:color w:val="000000"/>
                <w:sz w:val="20"/>
              </w:rPr>
              <w:t>, артық емес:</w:t>
            </w:r>
            <w:r>
              <w:br/>
            </w:r>
            <w:r>
              <w:rPr>
                <w:rFonts w:ascii="Times New Roman"/>
                <w:b w:val="false"/>
                <w:i w:val="false"/>
                <w:color w:val="000000"/>
                <w:sz w:val="20"/>
              </w:rPr>
              <w:t>
қазандықтың қысымы 40 кг/см</w:t>
            </w:r>
            <w:r>
              <w:rPr>
                <w:rFonts w:ascii="Times New Roman"/>
                <w:b w:val="false"/>
                <w:i w:val="false"/>
                <w:color w:val="000000"/>
                <w:vertAlign w:val="superscript"/>
              </w:rPr>
              <w:t>2</w:t>
            </w:r>
            <w:r>
              <w:rPr>
                <w:rFonts w:ascii="Times New Roman"/>
                <w:b w:val="false"/>
                <w:i w:val="false"/>
                <w:color w:val="000000"/>
                <w:sz w:val="20"/>
              </w:rPr>
              <w:t xml:space="preserve"> кезінде – 0,5;</w:t>
            </w:r>
            <w:r>
              <w:br/>
            </w:r>
            <w:r>
              <w:rPr>
                <w:rFonts w:ascii="Times New Roman"/>
                <w:b w:val="false"/>
                <w:i w:val="false"/>
                <w:color w:val="000000"/>
                <w:sz w:val="20"/>
              </w:rPr>
              <w:t>
қазандықтың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 0,3;</w:t>
            </w:r>
            <w:r>
              <w:br/>
            </w:r>
            <w:r>
              <w:rPr>
                <w:rFonts w:ascii="Times New Roman"/>
                <w:b w:val="false"/>
                <w:i w:val="false"/>
                <w:color w:val="000000"/>
                <w:sz w:val="20"/>
              </w:rPr>
              <w:t>
қазандықтың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 0 ,3;</w:t>
            </w:r>
            <w:r>
              <w:br/>
            </w:r>
            <w:r>
              <w:rPr>
                <w:rFonts w:ascii="Times New Roman"/>
                <w:b w:val="false"/>
                <w:i w:val="false"/>
                <w:color w:val="000000"/>
                <w:sz w:val="20"/>
              </w:rPr>
              <w:t>
- pH1 мәні:</w:t>
            </w:r>
            <w:r>
              <w:br/>
            </w:r>
            <w:r>
              <w:rPr>
                <w:rFonts w:ascii="Times New Roman"/>
                <w:b w:val="false"/>
                <w:i w:val="false"/>
                <w:color w:val="000000"/>
                <w:sz w:val="20"/>
              </w:rPr>
              <w:t>
қазандықтың қысымы 40 кг/см</w:t>
            </w:r>
            <w:r>
              <w:rPr>
                <w:rFonts w:ascii="Times New Roman"/>
                <w:b w:val="false"/>
                <w:i w:val="false"/>
                <w:color w:val="000000"/>
                <w:vertAlign w:val="superscript"/>
              </w:rPr>
              <w:t>2</w:t>
            </w:r>
            <w:r>
              <w:rPr>
                <w:rFonts w:ascii="Times New Roman"/>
                <w:b w:val="false"/>
                <w:i w:val="false"/>
                <w:color w:val="000000"/>
                <w:sz w:val="20"/>
              </w:rPr>
              <w:t xml:space="preserve"> – 8,5-9,5;</w:t>
            </w:r>
            <w:r>
              <w:br/>
            </w:r>
            <w:r>
              <w:rPr>
                <w:rFonts w:ascii="Times New Roman"/>
                <w:b w:val="false"/>
                <w:i w:val="false"/>
                <w:color w:val="000000"/>
                <w:sz w:val="20"/>
              </w:rPr>
              <w:t>
қазандықтың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 9,1;</w:t>
            </w:r>
            <w:r>
              <w:br/>
            </w:r>
            <w:r>
              <w:rPr>
                <w:rFonts w:ascii="Times New Roman"/>
                <w:b w:val="false"/>
                <w:i w:val="false"/>
                <w:color w:val="000000"/>
                <w:sz w:val="20"/>
              </w:rPr>
              <w:t>
қазандықтың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 9,1.</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түрлерінде табиғи айналымы бар қазандықтардың ауыз су сапасының мынадай нормаларға сәйкестігін қамтамасыз ету:</w:t>
            </w:r>
            <w:r>
              <w:br/>
            </w:r>
            <w:r>
              <w:rPr>
                <w:rFonts w:ascii="Times New Roman"/>
                <w:b w:val="false"/>
                <w:i w:val="false"/>
                <w:color w:val="000000"/>
                <w:sz w:val="20"/>
              </w:rPr>
              <w:t>
- жалпы қаттылығы, мкг-экв/дм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қазандықтың қысымы 40 кг/см</w:t>
            </w:r>
            <w:r>
              <w:rPr>
                <w:rFonts w:ascii="Times New Roman"/>
                <w:b w:val="false"/>
                <w:i w:val="false"/>
                <w:color w:val="000000"/>
                <w:vertAlign w:val="superscript"/>
              </w:rPr>
              <w:t>2</w:t>
            </w:r>
            <w:r>
              <w:rPr>
                <w:rFonts w:ascii="Times New Roman"/>
                <w:b w:val="false"/>
                <w:i w:val="false"/>
                <w:color w:val="000000"/>
                <w:sz w:val="20"/>
              </w:rPr>
              <w:t xml:space="preserve"> кезінде – 10;</w:t>
            </w:r>
            <w:r>
              <w:br/>
            </w:r>
            <w:r>
              <w:rPr>
                <w:rFonts w:ascii="Times New Roman"/>
                <w:b w:val="false"/>
                <w:i w:val="false"/>
                <w:color w:val="000000"/>
                <w:sz w:val="20"/>
              </w:rPr>
              <w:t>
қазандықтың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 3; </w:t>
            </w:r>
            <w:r>
              <w:br/>
            </w:r>
            <w:r>
              <w:rPr>
                <w:rFonts w:ascii="Times New Roman"/>
                <w:b w:val="false"/>
                <w:i w:val="false"/>
                <w:color w:val="000000"/>
                <w:sz w:val="20"/>
              </w:rPr>
              <w:t>
қазандықтың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 1;</w:t>
            </w:r>
            <w:r>
              <w:br/>
            </w:r>
            <w:r>
              <w:rPr>
                <w:rFonts w:ascii="Times New Roman"/>
                <w:b w:val="false"/>
                <w:i w:val="false"/>
                <w:color w:val="000000"/>
                <w:sz w:val="20"/>
              </w:rPr>
              <w:t>
- темір қосылыстарының құрамы,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қазандықтың қысымы 40 кг/см</w:t>
            </w:r>
            <w:r>
              <w:rPr>
                <w:rFonts w:ascii="Times New Roman"/>
                <w:b w:val="false"/>
                <w:i w:val="false"/>
                <w:color w:val="000000"/>
                <w:vertAlign w:val="superscript"/>
              </w:rPr>
              <w:t>2</w:t>
            </w:r>
            <w:r>
              <w:rPr>
                <w:rFonts w:ascii="Times New Roman"/>
                <w:b w:val="false"/>
                <w:i w:val="false"/>
                <w:color w:val="000000"/>
                <w:sz w:val="20"/>
              </w:rPr>
              <w:t xml:space="preserve"> кезінде – 100;</w:t>
            </w:r>
            <w:r>
              <w:br/>
            </w:r>
            <w:r>
              <w:rPr>
                <w:rFonts w:ascii="Times New Roman"/>
                <w:b w:val="false"/>
                <w:i w:val="false"/>
                <w:color w:val="000000"/>
                <w:sz w:val="20"/>
              </w:rPr>
              <w:t>
қазандықтың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 30; </w:t>
            </w:r>
            <w:r>
              <w:br/>
            </w:r>
            <w:r>
              <w:rPr>
                <w:rFonts w:ascii="Times New Roman"/>
                <w:b w:val="false"/>
                <w:i w:val="false"/>
                <w:color w:val="000000"/>
                <w:sz w:val="20"/>
              </w:rPr>
              <w:t>
қазандық үшін қысым 140 кг/см</w:t>
            </w:r>
            <w:r>
              <w:rPr>
                <w:rFonts w:ascii="Times New Roman"/>
                <w:b w:val="false"/>
                <w:i w:val="false"/>
                <w:color w:val="000000"/>
                <w:vertAlign w:val="superscript"/>
              </w:rPr>
              <w:t>2</w:t>
            </w:r>
            <w:r>
              <w:rPr>
                <w:rFonts w:ascii="Times New Roman"/>
                <w:b w:val="false"/>
                <w:i w:val="false"/>
                <w:color w:val="000000"/>
                <w:sz w:val="20"/>
              </w:rPr>
              <w:t xml:space="preserve"> кезінде – 20; </w:t>
            </w:r>
            <w:r>
              <w:br/>
            </w:r>
            <w:r>
              <w:rPr>
                <w:rFonts w:ascii="Times New Roman"/>
                <w:b w:val="false"/>
                <w:i w:val="false"/>
                <w:color w:val="000000"/>
                <w:sz w:val="20"/>
              </w:rPr>
              <w:t>
- деаэратор алдындағы судағы мыс қосылыстары,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қазандықтың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 нормаланбайды;</w:t>
            </w:r>
            <w:r>
              <w:br/>
            </w:r>
            <w:r>
              <w:rPr>
                <w:rFonts w:ascii="Times New Roman"/>
                <w:b w:val="false"/>
                <w:i w:val="false"/>
                <w:color w:val="000000"/>
                <w:sz w:val="20"/>
              </w:rPr>
              <w:t>
қазандық үшін қысым 100 кг/см</w:t>
            </w:r>
            <w:r>
              <w:rPr>
                <w:rFonts w:ascii="Times New Roman"/>
                <w:b w:val="false"/>
                <w:i w:val="false"/>
                <w:color w:val="000000"/>
                <w:vertAlign w:val="superscript"/>
              </w:rPr>
              <w:t>2</w:t>
            </w:r>
            <w:r>
              <w:rPr>
                <w:rFonts w:ascii="Times New Roman"/>
                <w:b w:val="false"/>
                <w:i w:val="false"/>
                <w:color w:val="000000"/>
                <w:sz w:val="20"/>
              </w:rPr>
              <w:t xml:space="preserve"> кезінде – 5;</w:t>
            </w:r>
            <w:r>
              <w:br/>
            </w:r>
            <w:r>
              <w:rPr>
                <w:rFonts w:ascii="Times New Roman"/>
                <w:b w:val="false"/>
                <w:i w:val="false"/>
                <w:color w:val="000000"/>
                <w:sz w:val="20"/>
              </w:rPr>
              <w:t>
қазандықтың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 5; </w:t>
            </w:r>
            <w:r>
              <w:br/>
            </w:r>
            <w:r>
              <w:rPr>
                <w:rFonts w:ascii="Times New Roman"/>
                <w:b w:val="false"/>
                <w:i w:val="false"/>
                <w:color w:val="000000"/>
                <w:sz w:val="20"/>
              </w:rPr>
              <w:t>
- деаэратордан кейінгі судағы ерітілген оттегі, мкг/дм</w:t>
            </w:r>
            <w:r>
              <w:rPr>
                <w:rFonts w:ascii="Times New Roman"/>
                <w:b w:val="false"/>
                <w:i w:val="false"/>
                <w:color w:val="000000"/>
                <w:vertAlign w:val="superscript"/>
              </w:rPr>
              <w:t>3</w:t>
            </w:r>
            <w:r>
              <w:rPr>
                <w:rFonts w:ascii="Times New Roman"/>
                <w:b w:val="false"/>
                <w:i w:val="false"/>
                <w:color w:val="000000"/>
                <w:sz w:val="20"/>
              </w:rPr>
              <w:t>, артық емес:</w:t>
            </w:r>
            <w:r>
              <w:br/>
            </w:r>
            <w:r>
              <w:rPr>
                <w:rFonts w:ascii="Times New Roman"/>
                <w:b w:val="false"/>
                <w:i w:val="false"/>
                <w:color w:val="000000"/>
                <w:sz w:val="20"/>
              </w:rPr>
              <w:t>
қазандықтың қысымы 40 кг/см</w:t>
            </w:r>
            <w:r>
              <w:rPr>
                <w:rFonts w:ascii="Times New Roman"/>
                <w:b w:val="false"/>
                <w:i w:val="false"/>
                <w:color w:val="000000"/>
                <w:vertAlign w:val="superscript"/>
              </w:rPr>
              <w:t>2</w:t>
            </w:r>
            <w:r>
              <w:rPr>
                <w:rFonts w:ascii="Times New Roman"/>
                <w:b w:val="false"/>
                <w:i w:val="false"/>
                <w:color w:val="000000"/>
                <w:sz w:val="20"/>
              </w:rPr>
              <w:t xml:space="preserve"> кезінде – 20; </w:t>
            </w:r>
            <w:r>
              <w:br/>
            </w:r>
            <w:r>
              <w:rPr>
                <w:rFonts w:ascii="Times New Roman"/>
                <w:b w:val="false"/>
                <w:i w:val="false"/>
                <w:color w:val="000000"/>
                <w:sz w:val="20"/>
              </w:rPr>
              <w:t>
қазандықтың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 10; </w:t>
            </w:r>
            <w:r>
              <w:br/>
            </w:r>
            <w:r>
              <w:rPr>
                <w:rFonts w:ascii="Times New Roman"/>
                <w:b w:val="false"/>
                <w:i w:val="false"/>
                <w:color w:val="000000"/>
                <w:sz w:val="20"/>
              </w:rPr>
              <w:t>
қазандықтың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 10; </w:t>
            </w:r>
            <w:r>
              <w:br/>
            </w:r>
            <w:r>
              <w:rPr>
                <w:rFonts w:ascii="Times New Roman"/>
                <w:b w:val="false"/>
                <w:i w:val="false"/>
                <w:color w:val="000000"/>
                <w:sz w:val="20"/>
              </w:rPr>
              <w:t>
- мұнай өнімдерінің құрамы, мг/дм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қазандықтың қысымы 40 кг/см</w:t>
            </w:r>
            <w:r>
              <w:rPr>
                <w:rFonts w:ascii="Times New Roman"/>
                <w:b w:val="false"/>
                <w:i w:val="false"/>
                <w:color w:val="000000"/>
                <w:vertAlign w:val="superscript"/>
              </w:rPr>
              <w:t>2</w:t>
            </w:r>
            <w:r>
              <w:rPr>
                <w:rFonts w:ascii="Times New Roman"/>
                <w:b w:val="false"/>
                <w:i w:val="false"/>
                <w:color w:val="000000"/>
                <w:sz w:val="20"/>
              </w:rPr>
              <w:t xml:space="preserve"> – 0,5; </w:t>
            </w:r>
            <w:r>
              <w:br/>
            </w:r>
            <w:r>
              <w:rPr>
                <w:rFonts w:ascii="Times New Roman"/>
                <w:b w:val="false"/>
                <w:i w:val="false"/>
                <w:color w:val="000000"/>
                <w:sz w:val="20"/>
              </w:rPr>
              <w:t>
қазандықтың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 0,3; </w:t>
            </w:r>
            <w:r>
              <w:br/>
            </w:r>
            <w:r>
              <w:rPr>
                <w:rFonts w:ascii="Times New Roman"/>
                <w:b w:val="false"/>
                <w:i w:val="false"/>
                <w:color w:val="000000"/>
                <w:sz w:val="20"/>
              </w:rPr>
              <w:t xml:space="preserve">
қазандықтың қысымы 140 кг/см2 кезінде; – 0,3 </w:t>
            </w:r>
            <w:r>
              <w:br/>
            </w:r>
            <w:r>
              <w:rPr>
                <w:rFonts w:ascii="Times New Roman"/>
                <w:b w:val="false"/>
                <w:i w:val="false"/>
                <w:color w:val="000000"/>
                <w:sz w:val="20"/>
              </w:rPr>
              <w:t xml:space="preserve">
- рН1 мәні: </w:t>
            </w:r>
            <w:r>
              <w:br/>
            </w:r>
            <w:r>
              <w:rPr>
                <w:rFonts w:ascii="Times New Roman"/>
                <w:b w:val="false"/>
                <w:i w:val="false"/>
                <w:color w:val="000000"/>
                <w:sz w:val="20"/>
              </w:rPr>
              <w:t>
қазандықтың қысымы 40 кг/см</w:t>
            </w:r>
            <w:r>
              <w:rPr>
                <w:rFonts w:ascii="Times New Roman"/>
                <w:b w:val="false"/>
                <w:i w:val="false"/>
                <w:color w:val="000000"/>
                <w:vertAlign w:val="superscript"/>
              </w:rPr>
              <w:t>2</w:t>
            </w:r>
            <w:r>
              <w:rPr>
                <w:rFonts w:ascii="Times New Roman"/>
                <w:b w:val="false"/>
                <w:i w:val="false"/>
                <w:color w:val="000000"/>
                <w:sz w:val="20"/>
              </w:rPr>
              <w:t xml:space="preserve"> – 8,5-9,5; </w:t>
            </w:r>
            <w:r>
              <w:br/>
            </w:r>
            <w:r>
              <w:rPr>
                <w:rFonts w:ascii="Times New Roman"/>
                <w:b w:val="false"/>
                <w:i w:val="false"/>
                <w:color w:val="000000"/>
                <w:sz w:val="20"/>
              </w:rPr>
              <w:t>
қазандықтың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 9,1; </w:t>
            </w:r>
            <w:r>
              <w:br/>
            </w:r>
            <w:r>
              <w:rPr>
                <w:rFonts w:ascii="Times New Roman"/>
                <w:b w:val="false"/>
                <w:i w:val="false"/>
                <w:color w:val="000000"/>
                <w:sz w:val="20"/>
              </w:rPr>
              <w:t>
қазандықтың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 9,1;</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140-255 кгс/см</w:t>
            </w:r>
            <w:r>
              <w:rPr>
                <w:rFonts w:ascii="Times New Roman"/>
                <w:b w:val="false"/>
                <w:i w:val="false"/>
                <w:color w:val="000000"/>
                <w:vertAlign w:val="superscript"/>
              </w:rPr>
              <w:t>2</w:t>
            </w:r>
            <w:r>
              <w:rPr>
                <w:rFonts w:ascii="Times New Roman"/>
                <w:b w:val="false"/>
                <w:i w:val="false"/>
                <w:color w:val="000000"/>
                <w:sz w:val="20"/>
              </w:rPr>
              <w:t xml:space="preserve"> (13,8-25 МПа) тікелей ағынды қазандықтары бар электр станцияларының бірінші сатысындағы конденсатты сорғылардан кейін турбиналар конденсаты сапасының мынадай нормаларға сәйкестігін қамтамасыз ету:</w:t>
            </w:r>
            <w:r>
              <w:br/>
            </w:r>
            <w:r>
              <w:rPr>
                <w:rFonts w:ascii="Times New Roman"/>
                <w:b w:val="false"/>
                <w:i w:val="false"/>
                <w:color w:val="000000"/>
                <w:sz w:val="20"/>
              </w:rPr>
              <w:t>
1) жалпы қаттылығы 0,5 мкг-экв/дм</w:t>
            </w:r>
            <w:r>
              <w:rPr>
                <w:rFonts w:ascii="Times New Roman"/>
                <w:b w:val="false"/>
                <w:i w:val="false"/>
                <w:color w:val="000000"/>
                <w:vertAlign w:val="superscript"/>
              </w:rPr>
              <w:t>3</w:t>
            </w:r>
            <w:r>
              <w:rPr>
                <w:rFonts w:ascii="Times New Roman"/>
                <w:b w:val="false"/>
                <w:i w:val="false"/>
                <w:color w:val="000000"/>
                <w:sz w:val="20"/>
              </w:rPr>
              <w:t>, турбинаның конденсат жинағышынан шығатын конденсатты 100 % тазалау кезінде қоректік су сапасының нормаларын сақтау шартымен көрсетілген норманы 4 тәуліктен аспайтын мерзімге уақытша арттыру жүргізіледі;</w:t>
            </w:r>
            <w:r>
              <w:br/>
            </w:r>
            <w:r>
              <w:rPr>
                <w:rFonts w:ascii="Times New Roman"/>
                <w:b w:val="false"/>
                <w:i w:val="false"/>
                <w:color w:val="000000"/>
                <w:sz w:val="20"/>
              </w:rPr>
              <w:t xml:space="preserve">
2) меншікті электр өткізгіштігі 0,5 мкСм/см; </w:t>
            </w:r>
            <w:r>
              <w:br/>
            </w:r>
            <w:r>
              <w:rPr>
                <w:rFonts w:ascii="Times New Roman"/>
                <w:b w:val="false"/>
                <w:i w:val="false"/>
                <w:color w:val="000000"/>
                <w:sz w:val="20"/>
              </w:rPr>
              <w:t>
3) конденсатты сорғылардан кейін еріген оттегінің құрамы 20 мкг/дм</w:t>
            </w:r>
            <w:r>
              <w:rPr>
                <w:rFonts w:ascii="Times New Roman"/>
                <w:b w:val="false"/>
                <w:i w:val="false"/>
                <w:color w:val="000000"/>
                <w:vertAlign w:val="superscript"/>
              </w:rPr>
              <w:t>3</w:t>
            </w:r>
            <w:r>
              <w:rPr>
                <w:rFonts w:ascii="Times New Roman"/>
                <w:b w:val="false"/>
                <w:i w:val="false"/>
                <w:color w:val="000000"/>
                <w:sz w:val="20"/>
              </w:rPr>
              <w:t xml:space="preserve">.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мен конденсаттың шығынының орнын толтыруға арналған буландырғыштар дистилляты сапасының мынадай нормаларға сәйкестігін қамтамасыз ету: </w:t>
            </w:r>
            <w:r>
              <w:br/>
            </w:r>
            <w:r>
              <w:rPr>
                <w:rFonts w:ascii="Times New Roman"/>
                <w:b w:val="false"/>
                <w:i w:val="false"/>
                <w:color w:val="000000"/>
                <w:sz w:val="20"/>
              </w:rPr>
              <w:t>
1) натрий қосылыстарының құрамы – 100 мкг/дм</w:t>
            </w:r>
            <w:r>
              <w:rPr>
                <w:rFonts w:ascii="Times New Roman"/>
                <w:b w:val="false"/>
                <w:i w:val="false"/>
                <w:color w:val="000000"/>
                <w:vertAlign w:val="superscript"/>
              </w:rPr>
              <w:t>2</w:t>
            </w:r>
            <w:r>
              <w:rPr>
                <w:rFonts w:ascii="Times New Roman"/>
                <w:b w:val="false"/>
                <w:i w:val="false"/>
                <w:color w:val="000000"/>
                <w:sz w:val="20"/>
              </w:rPr>
              <w:t xml:space="preserve"> артық емес;</w:t>
            </w:r>
            <w:r>
              <w:br/>
            </w:r>
            <w:r>
              <w:rPr>
                <w:rFonts w:ascii="Times New Roman"/>
                <w:b w:val="false"/>
                <w:i w:val="false"/>
                <w:color w:val="000000"/>
                <w:sz w:val="20"/>
              </w:rPr>
              <w:t>
2) бос көмір қышқылы – 2 мг/дм</w:t>
            </w:r>
            <w:r>
              <w:rPr>
                <w:rFonts w:ascii="Times New Roman"/>
                <w:b w:val="false"/>
                <w:i w:val="false"/>
                <w:color w:val="000000"/>
                <w:vertAlign w:val="superscript"/>
              </w:rPr>
              <w:t>2</w:t>
            </w:r>
            <w:r>
              <w:rPr>
                <w:rFonts w:ascii="Times New Roman"/>
                <w:b w:val="false"/>
                <w:i w:val="false"/>
                <w:color w:val="000000"/>
                <w:sz w:val="20"/>
              </w:rPr>
              <w:t xml:space="preserve"> артық емес.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мен конденсаттың шығынының орнын толтыруға арналған буландырғыштардың қоректік су сапасының мынадай нормаларға сәйкестігін қамтамасыз ету:</w:t>
            </w:r>
            <w:r>
              <w:br/>
            </w:r>
            <w:r>
              <w:rPr>
                <w:rFonts w:ascii="Times New Roman"/>
                <w:b w:val="false"/>
                <w:i w:val="false"/>
                <w:color w:val="000000"/>
                <w:sz w:val="20"/>
              </w:rPr>
              <w:t>
- жалпы қаттылығы, мкг-экв/дм</w:t>
            </w:r>
            <w:r>
              <w:rPr>
                <w:rFonts w:ascii="Times New Roman"/>
                <w:b w:val="false"/>
                <w:i w:val="false"/>
                <w:color w:val="000000"/>
                <w:vertAlign w:val="superscript"/>
              </w:rPr>
              <w:t>3</w:t>
            </w:r>
            <w:r>
              <w:rPr>
                <w:rFonts w:ascii="Times New Roman"/>
                <w:b w:val="false"/>
                <w:i w:val="false"/>
                <w:color w:val="000000"/>
                <w:sz w:val="20"/>
              </w:rPr>
              <w:t>, 30-дан артық емес;</w:t>
            </w:r>
            <w:r>
              <w:br/>
            </w:r>
            <w:r>
              <w:rPr>
                <w:rFonts w:ascii="Times New Roman"/>
                <w:b w:val="false"/>
                <w:i w:val="false"/>
                <w:color w:val="000000"/>
                <w:sz w:val="20"/>
              </w:rPr>
              <w:t>
- бастапқы судың тұз құрамы 2000 мг/дм</w:t>
            </w:r>
            <w:r>
              <w:rPr>
                <w:rFonts w:ascii="Times New Roman"/>
                <w:b w:val="false"/>
                <w:i w:val="false"/>
                <w:color w:val="000000"/>
                <w:vertAlign w:val="superscript"/>
              </w:rPr>
              <w:t>3</w:t>
            </w:r>
            <w:r>
              <w:rPr>
                <w:rFonts w:ascii="Times New Roman"/>
                <w:b w:val="false"/>
                <w:i w:val="false"/>
                <w:color w:val="000000"/>
                <w:sz w:val="20"/>
              </w:rPr>
              <w:t>, мкг-экв/дм</w:t>
            </w:r>
            <w:r>
              <w:rPr>
                <w:rFonts w:ascii="Times New Roman"/>
                <w:b w:val="false"/>
                <w:i w:val="false"/>
                <w:color w:val="000000"/>
                <w:vertAlign w:val="superscript"/>
              </w:rPr>
              <w:t>3</w:t>
            </w:r>
            <w:r>
              <w:rPr>
                <w:rFonts w:ascii="Times New Roman"/>
                <w:b w:val="false"/>
                <w:i w:val="false"/>
                <w:color w:val="000000"/>
                <w:sz w:val="20"/>
              </w:rPr>
              <w:t xml:space="preserve"> артық болғанда жалпы қаттылығы, 75-тен артық емес;</w:t>
            </w:r>
            <w:r>
              <w:br/>
            </w:r>
            <w:r>
              <w:rPr>
                <w:rFonts w:ascii="Times New Roman"/>
                <w:b w:val="false"/>
                <w:i w:val="false"/>
                <w:color w:val="000000"/>
                <w:sz w:val="20"/>
              </w:rPr>
              <w:t>
- оттегі құрамы, мкг/дм</w:t>
            </w:r>
            <w:r>
              <w:rPr>
                <w:rFonts w:ascii="Times New Roman"/>
                <w:b w:val="false"/>
                <w:i w:val="false"/>
                <w:color w:val="000000"/>
                <w:vertAlign w:val="superscript"/>
              </w:rPr>
              <w:t>3</w:t>
            </w:r>
            <w:r>
              <w:rPr>
                <w:rFonts w:ascii="Times New Roman"/>
                <w:b w:val="false"/>
                <w:i w:val="false"/>
                <w:color w:val="000000"/>
                <w:sz w:val="20"/>
              </w:rPr>
              <w:t xml:space="preserve">, 30-дан артық емес; </w:t>
            </w:r>
            <w:r>
              <w:br/>
            </w:r>
            <w:r>
              <w:rPr>
                <w:rFonts w:ascii="Times New Roman"/>
                <w:b w:val="false"/>
                <w:i w:val="false"/>
                <w:color w:val="000000"/>
                <w:sz w:val="20"/>
              </w:rPr>
              <w:t xml:space="preserve">
- бос көмір қышқылының құрамы 0.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мен конденсаттың станция ішіндегі ысыраптары шамасының (форсункалардың жұмысы, қазандықтарды үрлеп тазарту және үрлеп өндіру, су жуу, конденсатты тазалауға арналған қондырғыларға қызмет көрсету, жылу желісінің қосымша суын деаэрациялау, мазутты түсіру кезіндегі ысыраптарды есепке алмағанда) жұмыс істеп тұрған қазандықтардың номиналды өнімділігі ауыз судың жалпы шығысының % - дан аспайтын кезде мынадай нормаларға сәйкестігін қамтамасыз ету.</w:t>
            </w:r>
            <w:r>
              <w:br/>
            </w:r>
            <w:r>
              <w:rPr>
                <w:rFonts w:ascii="Times New Roman"/>
                <w:b w:val="false"/>
                <w:i w:val="false"/>
                <w:color w:val="000000"/>
                <w:sz w:val="20"/>
              </w:rPr>
              <w:t>
Конденсациялық электр станцияларында – 1,0 артық емес;</w:t>
            </w:r>
            <w:r>
              <w:br/>
            </w:r>
            <w:r>
              <w:rPr>
                <w:rFonts w:ascii="Times New Roman"/>
                <w:b w:val="false"/>
                <w:i w:val="false"/>
                <w:color w:val="000000"/>
                <w:sz w:val="20"/>
              </w:rPr>
              <w:t xml:space="preserve">
Таза жылыту жүктемесі бар жылу электр орталықтарында – 1,2 артық емес; </w:t>
            </w:r>
            <w:r>
              <w:br/>
            </w:r>
            <w:r>
              <w:rPr>
                <w:rFonts w:ascii="Times New Roman"/>
                <w:b w:val="false"/>
                <w:i w:val="false"/>
                <w:color w:val="000000"/>
                <w:sz w:val="20"/>
              </w:rPr>
              <w:t>
Өндірістік немесе өндірістік жылыту жүктемесі бар жылу электр орталықтарында – 1,6 артық емес.</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 және шлак шығару жүйелерін пайдалану тәжірибесінің негізінде жасалған күл-қожды шығару жүйелерінің жабдықтарын жөндеу және ауыстыруды орындау графигінің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күл үйіндісін толтыру аяқталғанға дейін кемінде 3 жыл бұрын жаңа күл үйіндісін құру жобасының болуын қамтамасыз ету.</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қондырғысының жұмыс режимін қолдау жылу желісі диспетчерінің тапсырмасының болуы (беруші және кері құбырлардағы қысым және беруші құбырлардағы температура). Электр станциясының бас ысырмасынан берілген режимнен ауытқу: жылу желісіне түсетін судың температурасы бойынша ±3 %; беруші құбырдағы қысым бойынша ±5 %, кері құбырдағы қысым бойынша ±0,2 кгс/см</w:t>
            </w:r>
            <w:r>
              <w:rPr>
                <w:rFonts w:ascii="Times New Roman"/>
                <w:b w:val="false"/>
                <w:i w:val="false"/>
                <w:color w:val="000000"/>
                <w:vertAlign w:val="superscript"/>
              </w:rPr>
              <w:t>2</w:t>
            </w:r>
            <w:r>
              <w:rPr>
                <w:rFonts w:ascii="Times New Roman"/>
                <w:b w:val="false"/>
                <w:i w:val="false"/>
                <w:color w:val="000000"/>
                <w:sz w:val="20"/>
              </w:rPr>
              <w:t xml:space="preserve"> (± 20 кПа) аспайтын деңгейде қамтамасыз етіледі.</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жабдықты жөндеудің барлық түрлерінің мерзімділігі мен ұзақтығы белгіленген техникалық басшы бекіткен жабдықты жөндеуге арналған нұсқаулықтардың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жабдықтарының әрбір тобы бойынша 5 жылда 1 рет жіберілген электр энергиясына және жылуға отын мен судың есептік үлестік шығыстары графигінің болуы, сондай-ақ жылу электр станцияларын техникалық қайта жарақтандыру және реконструкциялау, жағылатын отынның түрін немесе маркасының өзгеруі салдарынан электр энергиясы мен жылу беруге арналған отынның нақты үлестік шығыстары тиісінше 2 және 1 % - дан астамға өзгерді.</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жабдыққа дайындаушы зауыттың нұсқаулығына сәйкес номиналды деректері бар электр станцияларының негізгі және қосалқы жабдықтарында тақтайшаның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және қосалқы жабдықтардың, оның ішінде құбырларда, жүйелер мен шиналардың секцияларында, сондай-ақ арматурада, газ шиберінде және ауа құбырларында нөмірлеудің болуы, басқарудың таңдамалы жүйесі (бұдан әрі – БТЖ) болған жағдайда, жедел схемаға сәйкес келетін нөмірін және БТЖ бойынша нөмірін көрсете отырып, орын бойынша және орындау схемаларында арматураның екі рет нөмірлеуінің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процесінде орындалған және бақылаушы тұлғаның лауазымы мен өзгеріс енгізілген күнін көрсете отырып, оның қолы қойылған энергия қондырғыларындағы барлық өзгерістердің нұсқаулықтарында, схемалары мен сызбаларында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объектісінің техникалық басшысы бекіткен тексеруге жататын өлшем құралдарының нақты тізбесінің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ластаушы заттардың авариялық және өзге де жаппай шығарындылары мен төгінділерінің алдын алу бойынша әзірленген іс-шаралардың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бетінде су құбырының, канализацияның, жылу жүргізудің, сондай-ақ жабық аумақтарда газ құбырларының, ауа құбырларының, кабельдердің жер астында жасырын коммуникациялары көрсеткіштерінің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Жобалық деректер негізінде айқындалған және көрінетін жерлерде орнатылған жабулардың әрбір учаскесі үшін шекті жүктемесі бар тақтайшалардың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Үй-жайларда және жабдықтарда шаңның жиналуынан қорғаныстың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гидротехникалық құрылыстардың осьтерінде жазулары бар белгілердің болуы, сондай-ақ базистік реперлермен байланыстың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жыл сайын көктемгі су тасқыны басталғанға дейін, ал жекелеген жағдайларда жазғы-күзгі су тасқыны басталғанға дейін тағайындалған су тасқыны комиссияларының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өткізбеушілік, оларды табалдырыққа дұрыс отырғызу және тірек контурына тығыз жанасумен қамтамасыз етілген бекітпелердің болуы, сондай-ақ қысыммен жұмыс істеу кезінде бекітпелердің қисаюларының және жол берілмейтін деформацияларының болмауы.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Сорды ұстап қалатын конструкцияларды (торлар, торлар, запандар) тұрақты тазартуды орындау.</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электр станцияларында беріктілік және үнемділік шарттары бойынша белгіленген шекті мәндердің сорды ұстап қалатын торларда өзгеру деңгейлерінің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су пайдаланушылардың суды пайдаланудың ай сайынғы көлемін белгілейтін кешенді пайдаланудағы су қоймасы бар су электр станциялары үшін жылдық су шаруашылығы жоспарының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Градирнялардың суаратын конструкциясын минералды және органикалық шөгінділерден тазартуды орындау.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еріту құрылғыларының, механикалық қопсытқыштардың, вагон вибраторларының және отынды, әсіресе мұз басқан отынды түсіруді және темір жол вагондарын тазартуды жеңілдететін өзге де механизмдердің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Кезекпен жұмыс істейтін резервтік механизмдер мен жабдықтардың (вагон аударғыштар, конвейерлер жүйесінің жіптері, ұнтақтауыштар)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отынды құю, сақтау және жағу кезінде су басуға жол бермеу.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құбырын, газ тарату пунктінің (бұдан әрі – ГТП) үй-жайын, жабдықты және бақылау-өлшеу аспаптарын сипаттайтын негізгі деректерді, сондай-ақ орындалатын жөндеу туралы мәліметтерді қамтитын әрбір газ құбыры мен ГТП жабдығына жасалған паспорттардың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объектінің техникалық басшысы жасаған және бекіткен, нақты өндірістік жағдайларға қатысты дайындау тәртібін және оларды жүргізу қауіпсіздігін анықтайтын газға қауіпті жұмыстар тізбесі мен нұсқаулықтардың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объектісі бойынша бұйрықпен газға қауіпті жұмыстарға нарядтар беретін адамдарды тағайындау.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Сигнал беру, қорғаныс және бұғаттау жүйелері жарамсыз шаң дайындау қондырғыларын іске қосуға және пайдалануға жол бермеу.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іске қосылу себептерін белгілейтін құралдармен жабдықталған жабдықты ажыратуға әрекет ететін технологиялық қорғаныстардың болуы, сондай-ақ қорғалатын жабдықтың барлық жұмыс уақыты ішінде оқиғаларды тіркеушілерді қоса алғанда, қорғаныстың іске қосылу себептерін белгілейтін құралдарды пайдалану.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Энергетикалық объекті әкімшілігінің өкімімен инженерлік-техникалық қызметкерлер (цехтар мен қызметтердің басшылары) ішінен тағайындалған құбырлардың жарамды жай-күйі мен қауіпсіз пайдаланылуына жауапты адамдардың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Жабдықтың реттеуші органының ашылу дәрежесі көрсеткіштерінің, ал бекіту арматурасы – "Ашық" және "Жабық" көрсеткіштерімен жабдықталған реттеуші клапандардың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істемейтін күлді ұстау қондырғысы бар қазандықты пайдалануға жол бермеу.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Күлді ұстау қондырғыларының бункерлерін ұсталған күлді жинақтау үшін пайдалануға жол бермеу.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қозғалтқыштарында және олар жүргізетін механизмдерде айналу бағытын көрсететін бағыттамалардың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қозғалтқыштарында және олардың іске қосу құрылғыларында олар жататын агрегаттың атауы жазылған жазулардың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Трансформаторлар мен сыртта орнатылатын реакторлардың бактарында станциялық (кіші станциялық) нөмірлерінің болуы, сондай-ақ трансформаторлық пункттер мен камералардың есігінде және ішкі бетінде осындай нөмірлердің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Бірфазалы трансформатор мен реактордың бактарында фаза түсінің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тарату құрылғылары камераларының есіктері мен ішкі қабырғаларында, ашық тарату құрылғылары жабдықтарының, жинақтаушы тарату құрылғысының сыртқы және ішкі бет бөліктерінде, жинақтарда, сондай-ақ қалқандар панельдерінің беткі және сыртқы жақтарында қосулардың мақсатын және олардың диспетчерлік атауын көрсететін жазулардың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құрылғыларының есіктерінде электр қондырғыларында пайдаланылатын қорғаныс құралдарын қолдану және сынау бойынша ескерту белгілерінің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Сақтандырғыш қалқандарда және (немесе) қосылыстардың сақтандырғыштарында балқытылған ендірменің номиналды тогын көрсететін жазбаның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корпустарының металл бөліктерінде фаза түстерін белгілеудің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Ажыратқыштардың, жерге тұйықтаушы пышақтардың, бөлгіштердің, аппараттардан қабырғалармен бөлінген қысқа тұйықтағыштардың жетектерінде ажыратылған және қосылған жағдайдағы көрсеткіштердің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батареясының үй-жайындағы температураны 10 0С-тан төмен ұстап тұру, бұл ретте персоналдың тұрақты кезекшілігі жоқ кіші станцияларда және егер батареяның сыйымдылығы температураның төмендеуін ескере отырып таңдалып, есептелген жағдайда, температураны 5 0С-қа дейін төмендетуге жол беріледі.</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 батареялары үй-жайының есігінде "Аккумулятор бөлмесі", "От қауіпті", "Темекі шегуге тыйым салынады" деген жазулардың және ашық отты пайдалануға және темекі шегуге жол бермеу туралы тиісті қауіпсіздік белгілерінің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объектінің техникалық басшысы бекіткен график бойынша аккумуляторлық батареяларды қарап-тексеру графигінің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аккумуляторлық қондырғыда қарап-тексеру мен жүргізілген жұмыстардың көлемі туралы жазылған журналдың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бойынша негізгі деректерді көрсете отырып, әрбір кабель желісі үшін паспорттың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төселген кабельдерде, сондай -ақ барлық кабель муфталарында белгілері бар биркалардың болуы; кабель биркаларында желінің соңы мен басында желінің маркасы, кернеуі, қимасы, нөмірі немесе атауы көрсетіледі; жалғастырушы муфталар биркаларында – муфтаның нөмірі, монтаждау күні, сондай-ақ биркалардың желінің ұзындығы бойынша орналасуы, ашық төселген кабельдерде 50 м кейін, сондай-ақ трассаның бұрылыстарында және кабельдердің отқа төзімді қалқалар мен жабындар арқылы өтетін жерлерінде (екі жағынан) көрсетіледі.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желілеріндегі тексеру кезінде анықталған бұзушылықтар туралы ақаулар мен олқылықтар журналында жазбаның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қабықтары немесе сауыттары бар кабельдерді, сондай-ақ кабельдер төселген кабельдік құрылымдарды жерге тұйықтау немесе нөлдеуді орындау.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Жеткізушілерден энергия кәсіпорнына қабылданған отандық және шетелде шығарылған барлық энергетикалық майларына (турбиналық, электр оқшаулағыш, компрессорлық, индустриялық және т. б.) мыналардың болуы:</w:t>
            </w:r>
            <w:r>
              <w:br/>
            </w:r>
            <w:r>
              <w:rPr>
                <w:rFonts w:ascii="Times New Roman"/>
                <w:b w:val="false"/>
                <w:i w:val="false"/>
                <w:color w:val="000000"/>
                <w:sz w:val="20"/>
              </w:rPr>
              <w:t xml:space="preserve">
1) сапа сертификаттары немесе паспорттары және олардың стандарт (мемлекеттік стандарт немесе техникалық шарттар) талаптарына сәйкестігін анықтау мақсатында зертханалық талдаудан өткен; </w:t>
            </w:r>
            <w:r>
              <w:br/>
            </w:r>
            <w:r>
              <w:rPr>
                <w:rFonts w:ascii="Times New Roman"/>
                <w:b w:val="false"/>
                <w:i w:val="false"/>
                <w:color w:val="000000"/>
                <w:sz w:val="20"/>
              </w:rPr>
              <w:t xml:space="preserve">
2) энергетикалық майдың әрбір жеткізілетін партиясына полихлордифенилдердің, полихлорбифенилдердің орнықты органикалық ластағыштарының жоқтығын растайтын сапа сертификаттары (паспорттары немесе сынақ хаттамалары); </w:t>
            </w:r>
            <w:r>
              <w:br/>
            </w:r>
            <w:r>
              <w:rPr>
                <w:rFonts w:ascii="Times New Roman"/>
                <w:b w:val="false"/>
                <w:i w:val="false"/>
                <w:color w:val="000000"/>
                <w:sz w:val="20"/>
              </w:rPr>
              <w:t xml:space="preserve">
3) энергетикалық майдың қауіпсіздік паспорттары.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мұнай турбиналық майының ең ірі агрегаттың май жүйесінің сыйымдылығына тең (немесе одан көп) мөлшердегі тұрақты қорының және кемінде 45 күндік қажеттілікке толықтыру қорының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турбиналық майдың тұрақты қорын бір турбоагрегат үшін толықтыруға жылдық қажеттіліктен кем емес деңгейде қамтамасыз ету.</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электр станциясында қосалқы жабдықтар үшін кемінде 45 күндік қажеттілікке жағармай материалдарының тұрақты қорының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жылу электр орталығы және басқа да жылу көздері үшін жылу желісінің диспетчерлік қызметі жасаған және жылу желісінің бас диспетчері (диспетчерлік қызмет бастығы) бекіткен жылу жүктемесі графигінің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басқарудың барлық деңгейлерінде жедел келіссөздерді және электр станциялары мен ірі кіші станциялар ауысым бастықтарының жедел келіссөздерін жазу құрылғысына автоматты түрде тіркеудің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гильза панельдері арқылы өту (қиылысу) орындарында сымдар мен кабельдердің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құрылғыларының үй-жайлары мен дәліздерінде тарату құрылғысына жатпайтын қоймалар мен басқа да қосалқы құрылыстардың болуына, сондай-ақ электр техникалық жабдықтарды, материалдарды, қосалқы бөлшектерді, жанғыш сұйықтықтары бар сыйымдылықтарды және әртүрлі газдары бар баллондарды сақтауға жол бермеу.</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тарату құрылғыларының кабельдік каналдарының және ашық тарату құрылғыларының жер бетіндегі плиттамен жабылған кабельдік лотоктарының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 құрылыстарында кемінде 50 м сайын жақын жердегі шығу көрсеткіштерінің болуы.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негізінде Қазақстанның бірыңғай энергетикалық жүйесінде (бұдан әрі - БЭЖ) қуат теңгерімін басқару ұйымдастырылатын тәуліктік графиктердің болуы, бұл ретте электр станциялары жүктемелердің және айналмалы резервтің берілген тәуліктік графигін орындайды, ал желіні пайдаланушылар өздерінің мәлімделген активті қуатты тұтынудың сағаттық графигінен аспайды.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қуаты 10 МВт-тан жоғары энергия өндіруші ұйымдардың екі тәуелсіз бағыты бойынша жүйелік оператордың диспетчерлік орталығына байланыс және телеметрия деректерін беру арналарын ұйымдастырудың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мен майлы реакторлардың өрт сөндіру қондырғысының құбыржолдары мен бекіту арматурасының жүйелерін қызылға бояуды жүргізу.</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түрлері, электр станциясының ғимараттары мен құрылыстары бойынша техникалық қызмет көрсету жұмыстарын есепке алу журналдарының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жабдығын жөндеуге шығарудың бекітілген бағдарламасының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жабдығын жөндеу нәтижелері бойынша бекітілген нысандар бойынша жабдықтың техникалық жай-күйі параметрлер ведомосін толтыру.</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және энергетикалық қадағалау мен бақылау комитетіне мемлекеттік органда біліктілік тексеруіне жататын жаңадан қабылданған/жұмыстан шығарылған басшы қызметкерлер туралы ақпарат қабылданған (жұмыстан босатылған) күннен бастап күнтізбелік 15 күн ішінде ұсыну.</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бекіткен персоналмен жылдық жұмыс жоспарының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тамыздан бастап күзгі-қысқы кезеңдегі жұмысқа әзірлікті бағалау жөніндегі ұйымның комиссиясын құру туралы жыл сайынғы бұйрықтың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жылу жүктемелеріне абсолюттік немесе салыстырмалы есептеудегі оның жұмысының техникалық-экономикалық көрсеткіштерінің тәуелділігін белгілейтін жабдықтың әзірленген энергетикалық сипаттамаларының болуы.</w:t>
            </w:r>
            <w:r>
              <w:br/>
            </w:r>
            <w:r>
              <w:rPr>
                <w:rFonts w:ascii="Times New Roman"/>
                <w:b w:val="false"/>
                <w:i w:val="false"/>
                <w:color w:val="000000"/>
                <w:sz w:val="20"/>
              </w:rPr>
              <w:t>
Жіберілген электр және жылу энергиясына отынның бастапқы-номиналды үлестік шығыстарының, ал гидроэлектр станцияларында – босатылған электр энергиясына судың нормативтік үлестік шығыстарының әзірленген графиктері.</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қызметкерге атқаратын лауазымы бойынша лауазымдық міндеттерін орындамағаны үшін алты айдан астам мерзім ішінде біліміне кезектен тыс біліктілік тексеру тағайындау туралы шешімінің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біліктілік тексеру жөніндегі орталық комиссия құру туралы басшының жыл сайынғы бұйрығының болуы.</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10"/>
    <w:p>
      <w:pPr>
        <w:spacing w:after="0"/>
        <w:ind w:left="0"/>
        <w:jc w:val="both"/>
      </w:pPr>
      <w:r>
        <w:rPr>
          <w:rFonts w:ascii="Times New Roman"/>
          <w:b w:val="false"/>
          <w:i w:val="false"/>
          <w:color w:val="000000"/>
          <w:sz w:val="28"/>
        </w:rPr>
        <w:t xml:space="preserve">
      Энергия беруші ұйымдарға қатысты тәуекел дәрежесін бағалаудың субъективті </w:t>
      </w:r>
      <w:r>
        <w:rPr>
          <w:rFonts w:ascii="Times New Roman"/>
          <w:b w:val="false"/>
          <w:i w:val="false"/>
          <w:color w:val="000000"/>
          <w:sz w:val="28"/>
        </w:rPr>
        <w:t>өлшемшарттарында</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Бақылау субъектісі (объектісі) ұсынатын есептілік пен мәліметтер мониторингінің нәтижелері бөлімі мынадай мазмұндағы реттік нөмірлері 13, 14, 15, 16, 17, 18, 19, 20, 21 және 22-жолдармен толықтырылсын: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10562"/>
        <w:gridCol w:w="387"/>
      </w:tblGrid>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бұзушылықтарды тергеп-тексеру мерзімдерінің бұзылуы (технологиялық бұзушылық пайда болған сәттен бастап үш тәуліктен кешіктірілмей басталады және комиссия құрылған күннен бастап он жұмыс күннің ішінде аяқталады).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құрылған кезден бастап он жұмыс күні ішінде технологиялық бұзушылықты тергеп-тексеруді аяқтау мүмкін болмаған жағдайларда, тергеп-тексеруді ұзарту мерзімдерін бұзу (тергеп-тексеру мерзімдері күнтізбелік 30 күннен аспайтын мерзімге ұзартылады).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бұзушылықты, аварияларды, I дәрежелі істен шығуларды, сондай-ақ II дәрежелі істен шығуларды тексеру нәтижелерін тексеру актісімен ресімдемеу:</w:t>
            </w:r>
            <w:r>
              <w:br/>
            </w:r>
            <w:r>
              <w:rPr>
                <w:rFonts w:ascii="Times New Roman"/>
                <w:b w:val="false"/>
                <w:i w:val="false"/>
                <w:color w:val="000000"/>
                <w:sz w:val="20"/>
              </w:rPr>
              <w:t>
1) қолданылу мерзімін өтемеген жабдықтың зауыттық ақауларына байланысты зақымдалуына;</w:t>
            </w:r>
            <w:r>
              <w:br/>
            </w:r>
            <w:r>
              <w:rPr>
                <w:rFonts w:ascii="Times New Roman"/>
                <w:b w:val="false"/>
                <w:i w:val="false"/>
                <w:color w:val="000000"/>
                <w:sz w:val="20"/>
              </w:rPr>
              <w:t>
2) электр станциясының жүктемелерін толық түсіруіне;</w:t>
            </w:r>
            <w:r>
              <w:br/>
            </w:r>
            <w:r>
              <w:rPr>
                <w:rFonts w:ascii="Times New Roman"/>
                <w:b w:val="false"/>
                <w:i w:val="false"/>
                <w:color w:val="000000"/>
                <w:sz w:val="20"/>
              </w:rPr>
              <w:t>
3) 110-1150 кВ электр желілерінің, сондай-ақ 110 кВ және жоғары кіші станциялардың негізгі жабдығының зақымдалуына;</w:t>
            </w:r>
            <w:r>
              <w:br/>
            </w:r>
            <w:r>
              <w:rPr>
                <w:rFonts w:ascii="Times New Roman"/>
                <w:b w:val="false"/>
                <w:i w:val="false"/>
                <w:color w:val="000000"/>
                <w:sz w:val="20"/>
              </w:rPr>
              <w:t>
4) жылыту маусымында жылу жүйелерінің зақымдалуына;</w:t>
            </w:r>
            <w:r>
              <w:br/>
            </w:r>
            <w:r>
              <w:rPr>
                <w:rFonts w:ascii="Times New Roman"/>
                <w:b w:val="false"/>
                <w:i w:val="false"/>
                <w:color w:val="000000"/>
                <w:sz w:val="20"/>
              </w:rPr>
              <w:t>
5) қызметкердің қате әрекеттері.</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комитетіне 1 желтоқсанға дейінгі мерзімде келесі күнтізбелік жылға білімді біліктілік тексеруге жататын басшылардың жыл сайынғы тізімін ұсынбау.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тамыздан бастап күзгі-қысқы кезеңдегі жұмысқа дайындығын бағалау жөніндегі комиссияның құрылуы және жұмыстың басталу мерзімін бұзуы.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әзірлік паспортын алу үшін құжаттарды ұсыну мерзімдерін бұзу.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ұйымдар күзгі-қысқы кезеңде жұмысқа дайын болмаса, кемшіліктерді жоюдың нақты мерзімдерін көрсете отырып, келісілген іс-шаралар жоспарын ұсынбау.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Әзірлік паспортын ескертулермен алған ұйым ескертуді орындау мерзімі өткен күннен бастап үш жұмыс күнінен кешіктірмей берілген ескертулердің орындалуы туралы ақпаратты ұсынбауы.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жабдықтарды, ғимараттар мен құрылыстарды жөндеудің перспективалық және жылдық кестелерінің болмауы.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жөндеу көлемін уақтылы қамтамасыз ету үшін қосалқы бөлшектердің, материалдардың және тораптар мен жабдықтардың айырбастау қорының энергия объектілерін пайдалану (авариялық) қорымен қамтамасыз етілмеуі.</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2"/>
    <w:p>
      <w:pPr>
        <w:spacing w:after="0"/>
        <w:ind w:left="0"/>
        <w:jc w:val="both"/>
      </w:pPr>
      <w:r>
        <w:rPr>
          <w:rFonts w:ascii="Times New Roman"/>
          <w:b w:val="false"/>
          <w:i w:val="false"/>
          <w:color w:val="000000"/>
          <w:sz w:val="28"/>
        </w:rPr>
        <w:t>
      Бақылау субъектілеріне (объектілеріне) бару арқылы алдыңғы тексерулер мен профилактикалық бақылаудың нәтижелері бөлімінде (ауырлық дәрежесі төменде көрсетілген талаптар сақталмаған кезде белгіленеді):</w:t>
      </w:r>
    </w:p>
    <w:bookmarkEnd w:id="12"/>
    <w:bookmarkStart w:name="z14" w:id="13"/>
    <w:p>
      <w:pPr>
        <w:spacing w:after="0"/>
        <w:ind w:left="0"/>
        <w:jc w:val="both"/>
      </w:pPr>
      <w:r>
        <w:rPr>
          <w:rFonts w:ascii="Times New Roman"/>
          <w:b w:val="false"/>
          <w:i w:val="false"/>
          <w:color w:val="000000"/>
          <w:sz w:val="28"/>
        </w:rPr>
        <w:t>
      реттік нөмірі 15-жол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4"/>
        <w:gridCol w:w="8655"/>
        <w:gridCol w:w="811"/>
      </w:tblGrid>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интернет-ресурсында электрмен жабдықтау желісіне қосылу және техникалық шарттарды беру процесіне арналған бөлімнің болуы:</w:t>
            </w:r>
            <w:r>
              <w:br/>
            </w:r>
            <w:r>
              <w:rPr>
                <w:rFonts w:ascii="Times New Roman"/>
                <w:b w:val="false"/>
                <w:i w:val="false"/>
                <w:color w:val="000000"/>
                <w:sz w:val="20"/>
              </w:rPr>
              <w:t>
электрмен жабдықтау желілеріне технологиялық қосылуға арналған бөлімді әзірлеу;</w:t>
            </w:r>
            <w:r>
              <w:br/>
            </w:r>
            <w:r>
              <w:rPr>
                <w:rFonts w:ascii="Times New Roman"/>
                <w:b w:val="false"/>
                <w:i w:val="false"/>
                <w:color w:val="000000"/>
                <w:sz w:val="20"/>
              </w:rPr>
              <w:t>
кемінде 3 ай мерзімділігімен жүктелетін кіші станцияларды жүктеу туралы ақпаратты орналастыру қамтылады.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4"/>
    <w:p>
      <w:pPr>
        <w:spacing w:after="0"/>
        <w:ind w:left="0"/>
        <w:jc w:val="both"/>
      </w:pPr>
      <w:r>
        <w:rPr>
          <w:rFonts w:ascii="Times New Roman"/>
          <w:b w:val="false"/>
          <w:i w:val="false"/>
          <w:color w:val="000000"/>
          <w:sz w:val="28"/>
        </w:rPr>
        <w:t>
      реттік нөмірі 19-жол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1237"/>
        <w:gridCol w:w="237"/>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акцептінде көрсетілген тәсілдермен (электрондық поштамен, факспен, пошта жөнелтілімімен, қысқа мәтіндік хабарламамен, мультимедиалық хабарламамен, қолданыстағы мессенджерлермен) Тұтынушыға электр энергиясын жеткізу тоқтатылғанға дейін 5 (бес) жұмыс күнінен бұрын мерзімде (электр энергиясын тұрмыстық қажеттілікке пайдаланатын тұтынушыға кемінде күнтізбелік 30 (отыз) күн бұрын мерзімде) электр энергиясын беруді тоқтату (шектеу) туралы жазбаша ескертудің болуы.</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5"/>
    <w:p>
      <w:pPr>
        <w:spacing w:after="0"/>
        <w:ind w:left="0"/>
        <w:jc w:val="both"/>
      </w:pPr>
      <w:r>
        <w:rPr>
          <w:rFonts w:ascii="Times New Roman"/>
          <w:b w:val="false"/>
          <w:i w:val="false"/>
          <w:color w:val="000000"/>
          <w:sz w:val="28"/>
        </w:rPr>
        <w:t>
      реттік нөмірі 21-жол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9831"/>
        <w:gridCol w:w="550"/>
      </w:tblGrid>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беруші ұйымның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ескертуінің болуы.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6"/>
    <w:p>
      <w:pPr>
        <w:spacing w:after="0"/>
        <w:ind w:left="0"/>
        <w:jc w:val="both"/>
      </w:pPr>
      <w:r>
        <w:rPr>
          <w:rFonts w:ascii="Times New Roman"/>
          <w:b w:val="false"/>
          <w:i w:val="false"/>
          <w:color w:val="000000"/>
          <w:sz w:val="28"/>
        </w:rPr>
        <w:t>
      реттік нөмірі 26-жол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9614"/>
        <w:gridCol w:w="598"/>
      </w:tblGrid>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тұтынушыға еркін нысанда бұзушылық туралы жасалған актінің болуы және мынадай бұзушылықтар кезінде қайта есептеу жүргізу:</w:t>
            </w:r>
            <w:r>
              <w:br/>
            </w:r>
            <w:r>
              <w:rPr>
                <w:rFonts w:ascii="Times New Roman"/>
                <w:b w:val="false"/>
                <w:i w:val="false"/>
                <w:color w:val="000000"/>
                <w:sz w:val="20"/>
              </w:rPr>
              <w:t>
1) энергия өндіруші ұйымның желілеріне өз еркімен қосылу;</w:t>
            </w:r>
            <w:r>
              <w:br/>
            </w:r>
            <w:r>
              <w:rPr>
                <w:rFonts w:ascii="Times New Roman"/>
                <w:b w:val="false"/>
                <w:i w:val="false"/>
                <w:color w:val="000000"/>
                <w:sz w:val="20"/>
              </w:rPr>
              <w:t>
2) электр энергиясын коммерциялық есепке алу аспабынан (бұдан әрі – КЕАА) басқа электр энергиясын қабылдағыштарды қосу;</w:t>
            </w:r>
            <w:r>
              <w:br/>
            </w:r>
            <w:r>
              <w:rPr>
                <w:rFonts w:ascii="Times New Roman"/>
                <w:b w:val="false"/>
                <w:i w:val="false"/>
                <w:color w:val="000000"/>
                <w:sz w:val="20"/>
              </w:rPr>
              <w:t>
3) КЕАА, ток трансформаторларын және кернеуді қосу схемасының өзгеруі;</w:t>
            </w:r>
            <w:r>
              <w:br/>
            </w:r>
            <w:r>
              <w:rPr>
                <w:rFonts w:ascii="Times New Roman"/>
                <w:b w:val="false"/>
                <w:i w:val="false"/>
                <w:color w:val="000000"/>
                <w:sz w:val="20"/>
              </w:rPr>
              <w:t>
4) КЕАА жасанды дискісін тежеу;</w:t>
            </w:r>
            <w:r>
              <w:br/>
            </w:r>
            <w:r>
              <w:rPr>
                <w:rFonts w:ascii="Times New Roman"/>
                <w:b w:val="false"/>
                <w:i w:val="false"/>
                <w:color w:val="000000"/>
                <w:sz w:val="20"/>
              </w:rPr>
              <w:t>
5) КЕАА көрсеткіштерін бұрмалайтын құралдарды орнату.</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7"/>
    <w:p>
      <w:pPr>
        <w:spacing w:after="0"/>
        <w:ind w:left="0"/>
        <w:jc w:val="both"/>
      </w:pPr>
      <w:r>
        <w:rPr>
          <w:rFonts w:ascii="Times New Roman"/>
          <w:b w:val="false"/>
          <w:i w:val="false"/>
          <w:color w:val="000000"/>
          <w:sz w:val="28"/>
        </w:rPr>
        <w:t>
      реттік нөмірі 276-жол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2"/>
        <w:gridCol w:w="7551"/>
        <w:gridCol w:w="827"/>
      </w:tblGrid>
      <w:tr>
        <w:trPr>
          <w:trHeight w:val="30" w:hRule="atLeast"/>
        </w:trPr>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дербес жұмысқа жіберу туралы ұйым немесе құрылымдық бөлімше бойынша өкімдік құжаттың болуы.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8"/>
    <w:p>
      <w:pPr>
        <w:spacing w:after="0"/>
        <w:ind w:left="0"/>
        <w:jc w:val="both"/>
      </w:pPr>
      <w:r>
        <w:rPr>
          <w:rFonts w:ascii="Times New Roman"/>
          <w:b w:val="false"/>
          <w:i w:val="false"/>
          <w:color w:val="000000"/>
          <w:sz w:val="28"/>
        </w:rPr>
        <w:t>
      Бақылау субъектілеріне (объектілеріне) бару арқылы алдыңғы тексерулер мен профилактикалық бақылаудың нәтижелері бөлімі (ауырлық дәрежесі төменде көрсетілген талаптар сақталмаған кезде белгіленеді) мынадай мазмұндағы реттік нөмірлері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және 418-жолдармен толықтырылсын: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11521"/>
        <w:gridCol w:w="136"/>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құрылғыларының үй-жайларын таза ұстау.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қондырғыларының үй-жайлары мен дәліздерінде тарату қондырғысына қатысы жоқ қойма және басқа да қосалқы құрылыстары ретінде пайдалануға, сондай-ақ электр-техникалық жабдықтарды, материалдарды, қосалқы бөлшектерді, жанатын сұйықтыққа толы ыдыстар мен басқа да әртүрлі газы бар баллондарды сақтауға жол бермеу.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 берісте алғашқы өрт сөндіру құралдарын үй-жайда тұрақты персоналы бар кіші станцияларда, сондай-ақ электр станцияларында жабық тарату құрылғыларын орналастыру. Жабық тарату құрылғыларын секцияларға бөлу кезінде өрт сөндіру бекеттері тамбурларда немесе баспалдақ алаңдарының жанында орналасады.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журналдың және тексеру нәтижелерін және анықталған кемшіліктерді енгізуге арналған жабдығы бар ақаулар мен олқылықтар журналының (немесе картотеканың)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құрылыстарға кемінде 50 м сайын жақын жердегі шығу көрсеткіштері орнатылуының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арақабырға және шатыр арқылы өткізілетін кабельдердің орны 0,75 сағ. кем емес өртке төзімділігін қамтамасыз ету үшін тығыздылығының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"Компрессорлы-конденсаторлы блоктар" түріндегі кабельдік қораптарда жылдам алынатын қақпақтардың болуы.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немесе жөндеу жұмыстарын жүргізген кезде жанғыш полиэтиленді оқшаулағышы бар кабельді қолданбау.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кабельдерді қоректендіретін құрылғылардың үй-жайларында жанатын, осы қондырғыға қатысы жоқ басқа да материалдарды сақтауға жол бермеу.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және жөндеу жұмыстары кезінде кабельдік құрылыстар арқылы кез келген транзитті коммуникациялар мен шинасымдарды салу, сондай-ақ түбі тегіс және қорабы бар металл люктерді қолдануға жол бермеу.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100 мм-ден астам кабельдердің шоғырлануын орындауға жол бермеу.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қабылдау құрылғыларының борттық қоршауларын жерден 150 мм кем емес биіктікте қиыршық тас төгілген барлық периметрі бойынша орындау.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Аккумуляторлық батареялар үй-жайының есігіне тиісті жазулар, сондай-ақ қауіпсіздікке қажетті ескерту және тыйым салу белгілерінің болуы.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Көрінетін жерде өрт қауіпсіздігі шаралары туралы нұсқаулықтың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энергетикалық кәсіпорындарда мынадай өрт қауіпсіздігі жөнінде құжаттамалардың болуы:</w:t>
            </w:r>
            <w:r>
              <w:br/>
            </w:r>
            <w:r>
              <w:rPr>
                <w:rFonts w:ascii="Times New Roman"/>
                <w:b w:val="false"/>
                <w:i w:val="false"/>
                <w:color w:val="000000"/>
                <w:sz w:val="20"/>
              </w:rPr>
              <w:t>
1) кәсіпорындарда өрт қауіпсіздігінің шаралары туралы жалпы нұсқаулық;</w:t>
            </w:r>
            <w:r>
              <w:br/>
            </w:r>
            <w:r>
              <w:rPr>
                <w:rFonts w:ascii="Times New Roman"/>
                <w:b w:val="false"/>
                <w:i w:val="false"/>
                <w:color w:val="000000"/>
                <w:sz w:val="20"/>
              </w:rPr>
              <w:t>
2) цехтардағы, зертханалардағы, шеберханалардағы, қоймалар мен басқа да өндірістік және қосалқы құрылыстардағы өрт қауіпсіздігінің нұсқаулығы;</w:t>
            </w:r>
            <w:r>
              <w:br/>
            </w:r>
            <w:r>
              <w:rPr>
                <w:rFonts w:ascii="Times New Roman"/>
                <w:b w:val="false"/>
                <w:i w:val="false"/>
                <w:color w:val="000000"/>
                <w:sz w:val="20"/>
              </w:rPr>
              <w:t>
3) өрт сөндіру қондырғыларына қызмет көрсету жөніндегі нұсқаулық;</w:t>
            </w:r>
            <w:r>
              <w:br/>
            </w:r>
            <w:r>
              <w:rPr>
                <w:rFonts w:ascii="Times New Roman"/>
                <w:b w:val="false"/>
                <w:i w:val="false"/>
                <w:color w:val="000000"/>
                <w:sz w:val="20"/>
              </w:rPr>
              <w:t>
4) өрт сигнализациясының қондырғыларына қызмет көрсету жөніндегі нұсқаулық;</w:t>
            </w:r>
            <w:r>
              <w:br/>
            </w:r>
            <w:r>
              <w:rPr>
                <w:rFonts w:ascii="Times New Roman"/>
                <w:b w:val="false"/>
                <w:i w:val="false"/>
                <w:color w:val="000000"/>
                <w:sz w:val="20"/>
              </w:rPr>
              <w:t>
5) кернеуі 500 кВ және одан жоғары кіші станциялар мен қуатқа тәуелсіз барлық жылу және гидравликалық электр станциялары үшін өрт сөндіру жоспары;</w:t>
            </w:r>
            <w:r>
              <w:br/>
            </w:r>
            <w:r>
              <w:rPr>
                <w:rFonts w:ascii="Times New Roman"/>
                <w:b w:val="false"/>
                <w:i w:val="false"/>
                <w:color w:val="000000"/>
                <w:sz w:val="20"/>
              </w:rPr>
              <w:t>
6) кернеуі 35 кВ және одан жоғары кіші станциялар үшін өрт сөндірудің жедел карточкалары;</w:t>
            </w:r>
            <w:r>
              <w:br/>
            </w:r>
            <w:r>
              <w:rPr>
                <w:rFonts w:ascii="Times New Roman"/>
                <w:b w:val="false"/>
                <w:i w:val="false"/>
                <w:color w:val="000000"/>
                <w:sz w:val="20"/>
              </w:rPr>
              <w:t>
7) сумен жабдықтау жүйесін, өртті табу мен сөндіру қондырғыларын пайдалану жөніндегі нұсқаулық;</w:t>
            </w:r>
            <w:r>
              <w:br/>
            </w:r>
            <w:r>
              <w:rPr>
                <w:rFonts w:ascii="Times New Roman"/>
                <w:b w:val="false"/>
                <w:i w:val="false"/>
                <w:color w:val="000000"/>
                <w:sz w:val="20"/>
              </w:rPr>
              <w:t>
8) жабдықтарды, ғимараттар мен құрылыстарды, басқару, қорғау жүйелері, телемеханика, байланыс пен басқарудың автоматтандырылған жүйесінің техникалық құралдарын пайдалану жөніндегі нұсқаулық.</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 аумағында ғимараттар мен жолдардың айналасында автомобильдер мен адамдардың еркін жүруін қамтамасыз ету.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 жолдарында персоналдың шығуына арналған белгілердің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авариялық жарықтандырудың жұмыс жағдайында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Әзірлік паспортымен берілген ескертулердің орындалуы туралы ақпаратты ескертуді орындау мерзімі өткен күннен бастап үш жұмыс күнінен кешіктірмей мемлекеттік энергетикалық қадағалау және бақылау жөніндегі мемлекеттік органға, оның аумақтық бөлімшелеріне беру.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ұйымның электр энергиясын тоқтатуға (шектеуге) өтінімі болған кезде энергия беруші ұйымның электр энергиясын беруді тоқтатуын толық немесе ішінара орындауы.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шартының талаптарын бұзғаны үшін ажыратылған тұтынушыны қосуды Тұтынушы бұзушылықтардың жойылғанын растайтын құжаттарды қоса бере отырып, өтініш жасағаннан кейін 1 (бір) жұмыс күні ішінде орындау.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есепке алуды тексеру туралы еркін нысандағы актінің болуы, онда бұған құқығы бар ұйымның бастапқы немесе кезеңдік тексеруі туралы пломбаның (таңбаның) немесе пломбалау құрылғысының, коммерциялық есепке алу аспабының шынысы мен корпусының бүтіндігінің болуы немесе болмауы, коммерциялық есепке алу аспабының көрсеткіштерін алу кезінде көзбен шолып қарау кезінде жарты жылда 1 (бір) рет энергия беруші ұйым бұрын белгілеген орындарда энергия беруші ұйымның пломбалау құрылғысының болуы немесе болмауы.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24 сағатты пайдалануды ескере отырып, бірақ техникалық шарттарға сәйкес рұқсат етілген қуаттан аспайтын нақты қосылған жүктемеге сүйене отырып, қайта есептеудің болуы, бұл ретте қайта есептеу кезеңі коммерциялық есепке алу аспабын соңғы ауыстыру немесе оны қосу схемасын соңғы аспаптық тексеру күнінен бастап, бірақ бір жылдан аспайтын барлық уақыт үшін айқындалады.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сатып алған сәттен бастап, бірақ энергия беруші ұйымның электр желілеріне өз бетінше қосылғаны анықталған кезде бір жылдан аспайтын нақты қосылған жүктеме бойынша пайдаланылған энергия көлемі актісінің және қайта есептеуінің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электр қондырғыларында монтаждауда кемшіліктер берілген техникалық шарттардан, жобалық құжаттамадан және нормативтік-техникалық құжаттардың талаптарынан ауытқуы анықталған жағдайда электр қондырғыны пайдалануға беруге жол бермеу.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станцияның негізгі және қосалқы жабдықтарында осы жабдыққа дайындаушы зауыттың нұсқаулығына сәйкес номиналды деректері бар тақтайшаның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процесінде орындалған және оған бақылаушы адамның қолы қойылып, лауазымы мен өзгеріс енгізілген күні көрсетіле отырып енгізілген энергетикалық қондырғылардың барлық өзгерістерінің нұсқаулықтарда, схемалар мен сызбаларда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жарамды жағдайда ұстау.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объектісінің басшысы бекіткен, бас жобалаушымен келісілген тізбе бойынша негізгі өндірістік ғимараттар мен құрылыстардың құрылыс конструкцияларын 5 жылда бір рет мамандандырылған ұйымның техникалық куәландыруының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мен олардың жұмыс істеуіне әкелетін механизмдерде айналудың бағытын көрсететін көрсеткіштің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мен оларды іске қосу құрылғыларында оған жататын агрегаттың атауы бар жазулардың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мен реакторлардың бактарында станциялық (кіші станциялық) нөмірлердің сыртқы қондырғыларының болуы, сондай-ақ трансформаторлық пункттер мен камералардың есіктері мен ішкі бетінде осындай нөмірлердің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фазалы трансформаторлар мен реакторлар бактарында фаза түсінің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Трансформаторлардың (реакторлардың) салқындату құрылғыларының электр қозғалтқышын екі энергия көзінен қоректендіруді, ал майдың мәжбүрлі айналымы бар трансформаторлар (реакторлар) үшін резервті автоматты енгізу арқылы орындау.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айналымын, салқындатылатын суды тоқтату туралы немесе желдеткішті тоқтату туралы сигнализация құрылғыларын жұмысқа қоспай, жасанды салқындату арқылы трансформаторлар мен реакторларды пайдаланылуға жол бермеу.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жетек тұтқыштарын қызыл түспен, ал жерге тұйықтау пышақтарын жолақтармен (ақ және қызыл түспен) бояу.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қалқандары мен (немесе) қосылу сақтандырғыштарында орнатудың номиналды тогы көрсетілген жазбаның болу.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корпустарының металл бөліктерінде фазалардың түсін белгілеудің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Ажыратқыштардың, жерге тұйықтау пышақтарының, бөлгiштердің, қысқа тұйықтағыштар мен қабырға арқылы аппараттардан бөлінген басқа да аппараттар жетектерiнің қосу және ажырату сілтемелерінің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 үй-жайларындағы есіктерге "Аккумулятор бөлмесі", "Өртке қауіпті", "Темекі шегуге тыйым салынады" деген жазбалардың және ашық отты қолдану мен темекі шегуге жол бермеу туралы тиісті қауіпсіздік белгілерінің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аккумуляторлық қондырғыларда осы тексерулер мен жүргізілген жұмыстардың көлемі туралы жазуға арналған журналдың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бойынша негізгі деректерді көрсете отырып, әрбір кабельдік желі үшін паспорттың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желілеріндегі тексеру кезінде анықталған бұзушылықтар туралы ақаулар мен олқылықтар журналында жазбаның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қолмен басқарылатын (жетексіз) тесіктері мен саңылаулары жоқ, жанбайтын қаптамалармен қорғалған, жүктеме тогын қосуға және ажыратуға арналған және операторға қарайтын түйіспелері бар ажыратқыштардың болуы, бұл ретте кернеуді түсіруге ғана арналған ажыратқыштарды, олар біліктілігі жоқ персонал үшін қолжетімсіз болған жағдайда, ашық орнатуға жол беріледі.</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ажыратқышта ашық контактілер болмаса және оның жетегі ажыратқыштан қабырға арқылы бөлінсе, ажыратқышта және жетекте ажыратқыштың орналасу көрсеткішінің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құрылғыларында және кіші станцияларда 1 кВ жоғары стационарлық жерге тұйықтау пышақтарының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пышақтарды жөндеу немесе айырғыштарды жөндеу барысында сөндіру жағдайына кернеу берілетін жағында орналасатын, схеманың осы бөлігінде орналасқан басқа да айырғыштардың жерге тұйықтау пышақтарының, желілік айырғыштар желісі жағындағы жерге тұйықтау пышақтарын және айырғыштардан бөлек орналасқан жеке аппарат есебінде орнатылған жерге тұйықтау пышақтарын қоспағанда, ЭЖТҚ орындауындағы ТҚ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пышақтарын ақ және қызыл түсті жолақтарға, жерге тұйықтау пышақтары жетектерінің тұтқаларын қызыл түске, ал басқа жетектердің тұтқаларын жабдықтың түстеріне бояуды орындау.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жерге тұйықтау пышақтары қолданылмайтын жерлерде жылжымалы ток өткізгіштерін жалғау үшін дайындалған контактілі беттердің ток өткізгіш және жерге тұйықтау шиналарында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едені жер деңгейінен 0,3 м-ден асқан кезде есік пен тосқауыл арасында 0,5 м кем емес арақашықтықтың немесе қарап-тексеру үшін есік алдында алаңның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Жанына баруға және оларды бақылауға ыңғайлы және кернеуді алусыз қауіпсіз шарттарды қамтамасыз ететін, жабдықтың күйін сипаттайтын маймен толтырылған трансформаторлардың және аппараттардың деңгейі мен температура көрсеткіштерінің және басқа да көрсеткіштерінің орналасуын орындау.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деңгейінен немесе жер бетінен трансформатор кранына немесе аппаратқа дейінгі қашықтық 0,2 м кем емес немесе май сынамасын алуға арналған тиісті шұңқырдың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Маймен толтырылған электротехникалық құрылғылар бойымен жүргізілген қорғаныс, өлшеу, сигнал беру және жарықтандыру тізбектерінің электр сымдарының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күн сәулесімен қыздыруды азайту үшін сыртқы қондырғы трансформаторларын, реакторлары мен конденсаторларын атмосфералық әсерлерге және майдың әсеріне төзімді ашық түсті бояулармен бояудың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жарықтанумен қамсыздандырылған таратушы құрылғылар мен кіші станциялардың болуы, бұл ретте жарықтандырушы арматура оның қауіпсіз қызмет етілуін қамтамасыз ететіндей орнатылған.</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 иілгіш сымдардың жалғануы престеу арқылы, ал тіректердегі жалғануы аралықта тармақталуды жалғау және аппараттық қысқыштарға жалғау, пісіру не престеу арқылы, сондай-ақ аралықтағы тармақталулардың жалғануы аралық сымдарын қимай жүргізілуін орындау.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 дәнекерлеу мен орауға жол бермеу.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құрылғысының құрама шиналарынан құрама шиналардан төмен тармақтауды орындау.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 одан көп секциялар үстінде немесе жинақталған шиналар жүйесі үстінде бір аралықпен шиналауды ілуге жол бермеу.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құрылғыларының ток өткізгіш бөліктері үстінен және астынан әуе жарықтандырушы желілерін, байланыс желілерін және сигнал беру желілерін жүргізуге жол бермеу.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Трансформаторлық шеберханадан және аппараттық май шаруашылығынан, сондай-ақ май қоймаларынан ашық тарату құрылғыларының қоршауларына дейінгі өртке қарсы арақашықтықтың 6 м кем емес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құрылғысының ғимараттарынан электр станциялары мен кіші станцияның басқа да өндірістік ғимараттарына дейінгі арақашықтықтың 7 м кем емес болуы, бұл ретте көрсетілген арақашықтық басқа ғимаратқа қарап тұрған жабық тарату құрылғысының қабырғасы өртке қарсы қабырға есебінде өртке қарсы беріктіктегі 2,5 сағатқа тең жағдайда сақталмауы мүмкін.</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 қоймаларынан ашық тарату құрылғысына, трансформаторларға, синхронды компенсаторларға дейінгі арақашықтықтың 50 м кем емес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 сақтай отырып, май массасы бірлікте (бір бакта) 1 тоннадан астам май толтырылған күштік трансформаторлар (реакторлар) және 110 кВ және одан жоғары бактық ажыратқыштар зақымданған кезде майдың таралуын және өрттің таралуын болдырмау үшін май қабылдағыштардың, май бұрғыштардың және май жинағыштардың болуы:</w:t>
            </w:r>
            <w:r>
              <w:br/>
            </w:r>
            <w:r>
              <w:rPr>
                <w:rFonts w:ascii="Times New Roman"/>
                <w:b w:val="false"/>
                <w:i w:val="false"/>
                <w:color w:val="000000"/>
                <w:sz w:val="20"/>
              </w:rPr>
              <w:t>
1) май қабылдағыштың габариттері май салмағы 2 т дейін болған кезде бірлі-жарымды электр жабдықтың габариттерінен 0,6 м кем емес шығып тұруы; май салмағы 2-ден 10 т дейін артық болған кезде - 1 м; салмағы 10-нан 50 т дейін артық болған кезде - 1,5 м; салмағы 50 т артық болған кезде – 2 м шығып тұруы тиіс. Бұл ретте май қабылдағыш габариті трансформатордан 2 м кем емес арақашықтықта орналасатын қабырға немесе қоршау жағынан 0,5 м аз етіп алынады.</w:t>
            </w:r>
            <w:r>
              <w:br/>
            </w:r>
            <w:r>
              <w:rPr>
                <w:rFonts w:ascii="Times New Roman"/>
                <w:b w:val="false"/>
                <w:i w:val="false"/>
                <w:color w:val="000000"/>
                <w:sz w:val="20"/>
              </w:rPr>
              <w:t>
Май қабылдағыш көлемі бір қабылданғанда трансформатордың (реактордың) корпусындағы майдың 100 % қабылдап алуына есептеледі.</w:t>
            </w:r>
            <w:r>
              <w:br/>
            </w:r>
            <w:r>
              <w:rPr>
                <w:rFonts w:ascii="Times New Roman"/>
                <w:b w:val="false"/>
                <w:i w:val="false"/>
                <w:color w:val="000000"/>
                <w:sz w:val="20"/>
              </w:rPr>
              <w:t>
Бактік ажыратқыштарды май қабылдағыштары бір бакке сиятын майдың 80 % қабылдауына есептеледі;</w:t>
            </w:r>
            <w:r>
              <w:br/>
            </w:r>
            <w:r>
              <w:rPr>
                <w:rFonts w:ascii="Times New Roman"/>
                <w:b w:val="false"/>
                <w:i w:val="false"/>
                <w:color w:val="000000"/>
                <w:sz w:val="20"/>
              </w:rPr>
              <w:t>
2) май қабылдағыштың және май ағызғыштың құрылғысы бір май қабылдағыштан екіншісіне майдың, судың ағуын, майдың кабельдік немесе басқа да жерасты ғимараттар бойынша ағып таралуын, өрттің дүмпуін, май ағызу саңылауына бөгде заттың түсуін немесе саңылауға қар, мұздың тұрып қалуын болдырмайды;</w:t>
            </w:r>
            <w:r>
              <w:br/>
            </w:r>
            <w:r>
              <w:rPr>
                <w:rFonts w:ascii="Times New Roman"/>
                <w:b w:val="false"/>
                <w:i w:val="false"/>
                <w:color w:val="000000"/>
                <w:sz w:val="20"/>
              </w:rPr>
              <w:t>
3) қуаты 10 МВА дейінгі трансформаторлар (реакторлар) үшін май қабылдағыштарын май ағызғышсыз орнатуға болады. Бұл ретте май қабылдағыштары үстіне орнатылған жабдыққа сиятын май мөлшеріне есептеліп жасалуы тиіс және үсті металдық тормен жабылып, оның үстіне қалыңдығы кемінде 0,25 м таза қиыршықтас қабаты немесе бөліктері 30-дан 70 мм дейін тазартылған гранит майтас төселеді.</w:t>
            </w:r>
            <w:r>
              <w:br/>
            </w:r>
            <w:r>
              <w:rPr>
                <w:rFonts w:ascii="Times New Roman"/>
                <w:b w:val="false"/>
                <w:i w:val="false"/>
                <w:color w:val="000000"/>
                <w:sz w:val="20"/>
              </w:rPr>
              <w:t>
Май қабылдағыштан майды және суды ағызып жіберу жылжымалы сорғы агрегатымен көзделеді. Май қабылдағышты май ағызғышсыз қолдануда май қабылдағышта майдың (судың) жоқтығын тексеретін қарапайым құрылғы қолданылады.</w:t>
            </w:r>
            <w:r>
              <w:br/>
            </w:r>
            <w:r>
              <w:rPr>
                <w:rFonts w:ascii="Times New Roman"/>
                <w:b w:val="false"/>
                <w:i w:val="false"/>
                <w:color w:val="000000"/>
                <w:sz w:val="20"/>
              </w:rPr>
              <w:t>
4) май ағызғышы бар май қабылдағыштар тереңдетілген типтегідей (түбі жердің ауданын қоршайтын деңгейден төмен) тереңдетілмеген типтегідей (түбі ауданның жерің қоршайтын денгейдің үстінде) орындалады.</w:t>
            </w:r>
            <w:r>
              <w:br/>
            </w:r>
            <w:r>
              <w:rPr>
                <w:rFonts w:ascii="Times New Roman"/>
                <w:b w:val="false"/>
                <w:i w:val="false"/>
                <w:color w:val="000000"/>
                <w:sz w:val="20"/>
              </w:rPr>
              <w:t>
Май қабылдағыштың көлемі қамтамасыз етілсе, тереңдетілген типте орындау қоршаулар кезінде талап етілмейді.</w:t>
            </w:r>
            <w:r>
              <w:br/>
            </w:r>
            <w:r>
              <w:rPr>
                <w:rFonts w:ascii="Times New Roman"/>
                <w:b w:val="false"/>
                <w:i w:val="false"/>
                <w:color w:val="000000"/>
                <w:sz w:val="20"/>
              </w:rPr>
              <w:t>
Тереңдетілмеген май қабылдағыш маймен толтырылған қондырғының борттық қоршаулары түрінде орындалуы тиіс. Борттық қоршаулар биіктігі қоршаған ауданның деңгейінен кемінде 0,25-тен кем емес және 0,5 м аспайтын болуы тиіс.</w:t>
            </w:r>
            <w:r>
              <w:br/>
            </w:r>
            <w:r>
              <w:rPr>
                <w:rFonts w:ascii="Times New Roman"/>
                <w:b w:val="false"/>
                <w:i w:val="false"/>
                <w:color w:val="000000"/>
                <w:sz w:val="20"/>
              </w:rPr>
              <w:t>
Май қабылдағыштың (тереңдетілген немесе тереңдетілмеген) түбі тазартылған ірі қиыршық таспен немесе жуылған граниттік шағылдармен не 30-дан 70 мм дейін бөлшектері бар басқа жынысты кезексіз шағылдармен төселуі тиіс. Төгіндінің қалыңдығы кемінде 0,25 м болуы тиіс;</w:t>
            </w:r>
            <w:r>
              <w:br/>
            </w:r>
            <w:r>
              <w:rPr>
                <w:rFonts w:ascii="Times New Roman"/>
                <w:b w:val="false"/>
                <w:i w:val="false"/>
                <w:color w:val="000000"/>
                <w:sz w:val="20"/>
              </w:rPr>
              <w:t>
5) маймен толтырылатын электр жабдығын ғимараттың (құрылыстың) темірбетондық жабындысына орнатқан кезде май ағызғыш құрылғыны орнату міндетті болып табылады.</w:t>
            </w:r>
            <w:r>
              <w:br/>
            </w:r>
            <w:r>
              <w:rPr>
                <w:rFonts w:ascii="Times New Roman"/>
                <w:b w:val="false"/>
                <w:i w:val="false"/>
                <w:color w:val="000000"/>
                <w:sz w:val="20"/>
              </w:rPr>
              <w:t>
6) май ағызғыштар өртті сөндіру үшін қолданылатын автоматтық стационарлық құрылғылармен май қабылдағыштан жабдықтар мен құрылыстардан өртке қатысты арақашықтықта қауіпсіз, майдың және судың алынуын қамтамасыз етеді; майдың 50 % және судың толық көлемі 0,25 сағат ішінде ағызылуы тиіс. Май ағызғыштары жерасты құбырлары немесе ашық кювет және лоток түрінде орындалады.</w:t>
            </w:r>
            <w:r>
              <w:br/>
            </w:r>
            <w:r>
              <w:rPr>
                <w:rFonts w:ascii="Times New Roman"/>
                <w:b w:val="false"/>
                <w:i w:val="false"/>
                <w:color w:val="000000"/>
                <w:sz w:val="20"/>
              </w:rPr>
              <w:t>
7) май жинақтағыштар майдың анағұрлым толық мөлшері бар бір жабдықтың ішіне сиятын майдың толық көлеміне есептеліп, жабық түрде орындалуы тиіс.</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ластануға ұшыраған ӘЖ учаскелерінде арнайы немесе күшейтілген оқшаулауды қолдану.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 отырғызу мүмкіндігін болдырмайтын немесе құстарды үркітетін және олардың өміріне қауіп төндірмейтін оқшаулағыш аспалардың үстінде, құстармен оқшаулаудың қарқынды ластану аймақтарында және жаппай ұя салатын орындарда арнайы құрылғылардың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желінің басқа ӘЖ және байланыс желілерімен қиылысу аралықтарында ӘЖ пайдалану кезінде әрбір сымда немесе арқанда екіден артық емес қосқыштың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техникалық басшысы бектікен ӘЖ авариялық зақымданушылықты дер кезінде жою мақсатында белгіленген нормаларға сәйкес материалдардың және бөлшектердің авариялық қорларының болуы және сақталуы.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орналастыруды тіректер ғимаратқа кіру және аулаға кіру есіктерін қоршамайтындай және көлік пен жаяу жүргіншілердің қозғалысын қиындатпайтындай етіп орындау.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көлік келіп қалатын жерлерде (аулаға шыға берісте, жолдан шығатын жерлерде, жол қиылыстарында) көлік келуінен қорғап тұратын тіректің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көтеруші оқшауланған сымдардың ең үлкен салбырау стреласы кезінде және олардың ауытқуы кезінде ағаштың және бұталардың арақашықтығы 0,3 м кем емес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ӘЖ сымдардың екі қимадан аспайтын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магистралін бір қималы сымдармен орындау.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магистралінің фазалы сымдарының қимасы 50 мм</w:t>
            </w:r>
            <w:r>
              <w:rPr>
                <w:rFonts w:ascii="Times New Roman"/>
                <w:b w:val="false"/>
                <w:i w:val="false"/>
                <w:color w:val="000000"/>
                <w:vertAlign w:val="superscript"/>
              </w:rPr>
              <w:t>2</w:t>
            </w:r>
            <w:r>
              <w:rPr>
                <w:rFonts w:ascii="Times New Roman"/>
                <w:b w:val="false"/>
                <w:i w:val="false"/>
                <w:color w:val="000000"/>
                <w:sz w:val="20"/>
              </w:rPr>
              <w:t xml:space="preserve"> кем емес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магистралінде қимасы 120 мм</w:t>
            </w:r>
            <w:r>
              <w:rPr>
                <w:rFonts w:ascii="Times New Roman"/>
                <w:b w:val="false"/>
                <w:i w:val="false"/>
                <w:color w:val="000000"/>
                <w:vertAlign w:val="superscript"/>
              </w:rPr>
              <w:t>2</w:t>
            </w:r>
            <w:r>
              <w:rPr>
                <w:rFonts w:ascii="Times New Roman"/>
                <w:b w:val="false"/>
                <w:i w:val="false"/>
                <w:color w:val="000000"/>
                <w:sz w:val="20"/>
              </w:rPr>
              <w:t xml:space="preserve"> фазалы сымдарын қолдануға жол бермеу.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сымдармен оқшауланған ғимараттарға енгізу үшін тармақтандыруды қоршаған орта ықпалына тұрақты, қимасы мыстан 6 мм</w:t>
            </w:r>
            <w:r>
              <w:rPr>
                <w:rFonts w:ascii="Times New Roman"/>
                <w:b w:val="false"/>
                <w:i w:val="false"/>
                <w:color w:val="000000"/>
                <w:vertAlign w:val="superscript"/>
              </w:rPr>
              <w:t>2</w:t>
            </w:r>
            <w:r>
              <w:rPr>
                <w:rFonts w:ascii="Times New Roman"/>
                <w:b w:val="false"/>
                <w:i w:val="false"/>
                <w:color w:val="000000"/>
                <w:sz w:val="20"/>
              </w:rPr>
              <w:t xml:space="preserve"> кем емес, алюминийден 16 мм</w:t>
            </w:r>
            <w:r>
              <w:rPr>
                <w:rFonts w:ascii="Times New Roman"/>
                <w:b w:val="false"/>
                <w:i w:val="false"/>
                <w:color w:val="000000"/>
                <w:vertAlign w:val="superscript"/>
              </w:rPr>
              <w:t>2</w:t>
            </w:r>
            <w:r>
              <w:rPr>
                <w:rFonts w:ascii="Times New Roman"/>
                <w:b w:val="false"/>
                <w:i w:val="false"/>
                <w:color w:val="000000"/>
                <w:sz w:val="20"/>
              </w:rPr>
              <w:t xml:space="preserve"> орындау.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сымдарды ӘЖ тіректеріндегі оқшаулағышқа және оқшаулайтын траверске, қимаға арналған тіректерді есептемегенде бір бекітудің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 аралық тіректердегі штырлы оқшаулағыштарға бекітуді сыммен байлау арқылы немесе қыстырғышпен оқшаулағыш мойнына тірекке қаратып орындау.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кірмелерге тармақталған кезде сымдардың тұйық бекітілуінің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аралығында сымдарды механикалық беріктікті қамтамасыз ететін жалғастырушы қыстырғыштар көмегімен қосуды орындау.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металдардан немесе әртүрлі қималардан жасалған сымдардың қосылуы тек анкерлік тіректердің ілмектерінде ғана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бір аралығында әр сымға біреуден артық емес жалғанымның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тұйықталған бейтарап желілердегі екі шынжырлы ӘЖ әрбір шынжырдың нөлдік сымының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тармақталған жерлерде көпмойынды немесе қосымша оқшаулағыштардың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сымдарды оқшаулағышқа немесе оқшаулайтын траверстерге бекітуді орындау.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тіректерінде нөлдік сымды қайта жерлендіруге, атмосфералық асқын кернеулерден қорғауға, ӘЖ тіректерінде орнатылған электр жабдығын жерге тұйықтауға арналған жерге тұйықтау құрылғыларының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артық кернеуден қорғайтын жерге тұйықтау құрылғыларының нөлдік сымды қайта жерге тұйықтаумен біріктірілуінің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тіректерді, металл конструкцияларды және темір-бетон тіректердің арматурасын қорғайтын өткізгішпен нөлдік сымға жалғаудың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тіректердегі нөлдік сымның темір-бетон тіректері арматурасының жерге тұйықтау шығарылымына және тіректердің тіреулеріне жалғануының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тіректерінің тартқыштарын жерге қосу өткізгішіне жалғаудың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 аралығын шектейтін, кернеуі 1 кВ дейінгі ӘЖ тіректерінің ілмектерін, істіктері мен арматураларын жерге тұйықтау, сондай-ақ бірге ілу жүргізілетін тіректерде болуы, бұл ретте жерге тұйықтау құрылғысының кедергісі 30 Ом аспауы тиіс.</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асқын кернеулерінен қорғаныс үшін ӘЖ тіректерінде орнатылған қорғаныс аппараттарының жерге тұйықтағышына жеке түсіру арқылы қосылуының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және екі қабатты құрылыстары салынған елді мекендерде, ӘЖ өнеркәсіптік түтін құбырларымен, биік ағаштармен, ғимараттармен экрандалмаған, осы жерге тұйықтау құрылғыларының кедергісі 30 Ом - нан аспайтын, ал олардың арасындағы қашықтық жылына найзағай сағаттарының саны 40 – қа дейінгі аудандар үшін 200 м-ден аспайтын және жылына найзағай сағаттарының саны 40-тан асатын аудандар үшін 100 м-ден аспайтын атмосфералық асқын кернеулерден қорғаныс үшін жерге тұйықтау құрылғыларының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құрылғыларын орындау:</w:t>
            </w:r>
            <w:r>
              <w:br/>
            </w:r>
            <w:r>
              <w:rPr>
                <w:rFonts w:ascii="Times New Roman"/>
                <w:b w:val="false"/>
                <w:i w:val="false"/>
                <w:color w:val="000000"/>
                <w:sz w:val="20"/>
              </w:rPr>
              <w:t>
1) тармақтары бар тіректерде адам саны көп шоғырланатын үй-жайларға (мектептер, балабақшалар, ауруханалар) немесе шаруашылық құндылығы бар үй-жайларға (мал шаруашылығы үй-жайлары, қоймалар, шеберханалар) енгізу үшін;</w:t>
            </w:r>
            <w:r>
              <w:br/>
            </w:r>
            <w:r>
              <w:rPr>
                <w:rFonts w:ascii="Times New Roman"/>
                <w:b w:val="false"/>
                <w:i w:val="false"/>
                <w:color w:val="000000"/>
                <w:sz w:val="20"/>
              </w:rPr>
              <w:t>
2) енгізуге тармақтары бар желілердің соңғы тіректерінде, бұл ретте осы желілердің көршілес қорғаныс жерге тұйықталуынан ең үлкен қашықтық жылына найзағай сағаттарының саны 40-қа дейінгі аудандар үшін – 100 м-ден және жылына найзағай сағаттарының саны 40-тан асатын аудандар үшін – 50 м-ден аспауы тиіс.</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өткізгіштерінің өзара қосылуының, оларды темір-бетон тіректері тіректерінің жоғарғы жерге тұйықтау шығырларына, ілгектер мен кронштейндерге, сондай-ақ жерге тұйықтау металл конструкцияларына және ӘЖ тіректерінде дәнекерлеу арқылы немесе болтты қосылыстардың көмегімен орнатылған жерге тұйықтау электр жабдығына жалғануының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өткізгіштерді (түсулерді) жерге тұйықтағышқа дәнекерлеу арқылы немесе бұрандама жалғаулар көмегімен қосуды орындау.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сымды болат тартпалар қимасының 25 мм</w:t>
            </w:r>
            <w:r>
              <w:rPr>
                <w:rFonts w:ascii="Times New Roman"/>
                <w:b w:val="false"/>
                <w:i w:val="false"/>
                <w:color w:val="000000"/>
                <w:vertAlign w:val="superscript"/>
              </w:rPr>
              <w:t>2</w:t>
            </w:r>
            <w:r>
              <w:rPr>
                <w:rFonts w:ascii="Times New Roman"/>
                <w:b w:val="false"/>
                <w:i w:val="false"/>
                <w:color w:val="000000"/>
                <w:sz w:val="20"/>
              </w:rPr>
              <w:t>-ден кем емес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Анкерлік тірек басының ауытқуы топырақтағы бұрылысты ескергенде 1/30 Н-нен аспауы тиіс, мұндағы Н – ӘЖ тірегінің биіктігі.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және елсіз мекендердегі ӘЖ сымдарынан жер бетіне және көшелердің жүру бөлігіне дейін сымдардың салбырауының ең үлкен жебесі кезінде 6 м кем емес арақашықтықтың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сымдарынан олардың ең көп ауытқуы кезінде ғимараттарға, құрылыстарға және құрылыстарға дейінгі көлденең арақашықтықты сақтау кемінде:</w:t>
            </w:r>
            <w:r>
              <w:br/>
            </w:r>
            <w:r>
              <w:rPr>
                <w:rFonts w:ascii="Times New Roman"/>
                <w:b w:val="false"/>
                <w:i w:val="false"/>
                <w:color w:val="000000"/>
                <w:sz w:val="20"/>
              </w:rPr>
              <w:t>
1) 1,5 м – балкондарға, терраса және терезелерге дейін;</w:t>
            </w:r>
            <w:r>
              <w:br/>
            </w:r>
            <w:r>
              <w:rPr>
                <w:rFonts w:ascii="Times New Roman"/>
                <w:b w:val="false"/>
                <w:i w:val="false"/>
                <w:color w:val="000000"/>
                <w:sz w:val="20"/>
              </w:rPr>
              <w:t>
2) 1 м – бос қабырғаларға дейін.</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енгізетін ӘЖ тармақтарды қоспағанда, ғимараттардың, құрылыстардың үстімен оқшауланбаған ӘЖ сымдарын жүргізуге жол бермеу.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қондырғыларының үй-жайлары мен дәліздерінде тарату қондырғысына қатысы жоқ қойма және басқа да қосалқы құрылыстары ретінде пайдалануға, сондай-ақ электр-техникалық жабдықтарды, материалдарды, қосалқы бөлшектерді, жанатын сұйықтыққа толы ыдыстар мен басқа да әртүрлі газы бар баллондарды сақтауға жол бермеу.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және техникалық іс-шараларды міндетті түрде орындай отырып, техникалық басшы бекіткен жабық тарату құрылғыларының электр техникалық жабдығын тазалау графигінің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қондырғыларының кабель каналдары мен жер бетіндегі кабельдік науалар ұдайы жанбайтын кірпіштермен жабылуының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және пайдалану процесінде оларда қауіпті механикалық кернеулер мен зақымданулардың туындауын болдырмайтындай кабель желілерін орындау:</w:t>
            </w:r>
            <w:r>
              <w:br/>
            </w:r>
            <w:r>
              <w:rPr>
                <w:rFonts w:ascii="Times New Roman"/>
                <w:b w:val="false"/>
                <w:i w:val="false"/>
                <w:color w:val="000000"/>
                <w:sz w:val="20"/>
              </w:rPr>
              <w:t>
1) кабельдер топырақтың көшуі жағдайында және кабельдің өзінің және олар төселген конструкцияның температуралық деформациясында пайдалану мүмкіндігімен ұзындығынан біраз қалдырылуы тиіс, кабельдің артығын сақина (орам) түрінде орауға тыйым салынады;</w:t>
            </w:r>
            <w:r>
              <w:br/>
            </w:r>
            <w:r>
              <w:rPr>
                <w:rFonts w:ascii="Times New Roman"/>
                <w:b w:val="false"/>
                <w:i w:val="false"/>
                <w:color w:val="000000"/>
                <w:sz w:val="20"/>
              </w:rPr>
              <w:t>
2) конструкциялар, қабырғалар, аралықтар бойынша горизонтальды салынған кабельдер бөгеткіш және жалғағыш муфталарға, шеткі бітеулерге, шеткі нүктелерге қатты бекітілуі тиіс;</w:t>
            </w:r>
            <w:r>
              <w:br/>
            </w:r>
            <w:r>
              <w:rPr>
                <w:rFonts w:ascii="Times New Roman"/>
                <w:b w:val="false"/>
                <w:i w:val="false"/>
                <w:color w:val="000000"/>
                <w:sz w:val="20"/>
              </w:rPr>
              <w:t>
3) конструкциялар, қабырғалар, аралықтар бойынша вертикальды жүргізілген кабельдер, сыртқы қабығы бүлінбейтіндей және кабельдердің өздерінің салмағынан муфталардағы талсымдардың қосылысы үзілмейтіндей етіп орнатылуы тиіс;</w:t>
            </w:r>
            <w:r>
              <w:br/>
            </w:r>
            <w:r>
              <w:rPr>
                <w:rFonts w:ascii="Times New Roman"/>
                <w:b w:val="false"/>
                <w:i w:val="false"/>
                <w:color w:val="000000"/>
                <w:sz w:val="20"/>
              </w:rPr>
              <w:t>
4) қапталмаған кабельдер салынатын конструкциялар, кабельдердің қабықтары механикалық бүлінбейтіндей етіп жасалуы тиіс және осы кабельдердің қабықтары қатты бекітілген жерлер, эластикалық төсемдердің көмегімен механикалық бүліну және коррозиядан қорғалуы тиіс;</w:t>
            </w:r>
            <w:r>
              <w:br/>
            </w:r>
            <w:r>
              <w:rPr>
                <w:rFonts w:ascii="Times New Roman"/>
                <w:b w:val="false"/>
                <w:i w:val="false"/>
                <w:color w:val="000000"/>
                <w:sz w:val="20"/>
              </w:rPr>
              <w:t>
5) механикалық бүлінуі мүмкін жерлерге (автокөлік қозғалысы, механизмдер мен жүктердің қозғалысы) орнатылған кабельдер (оның ішінде броньдалған) еденнен 2 м немесе жерде 0,3 м биіктікте қорғалуы тиіс;</w:t>
            </w:r>
            <w:r>
              <w:br/>
            </w:r>
            <w:r>
              <w:rPr>
                <w:rFonts w:ascii="Times New Roman"/>
                <w:b w:val="false"/>
                <w:i w:val="false"/>
                <w:color w:val="000000"/>
                <w:sz w:val="20"/>
              </w:rPr>
              <w:t>
6) кабельдерді қолданыстағы кабельдермен қатар салу кезінде соңғыларының бүлінуін болдырмайтын шаралар қолданылуы тиіс;</w:t>
            </w:r>
            <w:r>
              <w:br/>
            </w:r>
            <w:r>
              <w:rPr>
                <w:rFonts w:ascii="Times New Roman"/>
                <w:b w:val="false"/>
                <w:i w:val="false"/>
                <w:color w:val="000000"/>
                <w:sz w:val="20"/>
              </w:rPr>
              <w:t>
7) кабельдер қыздырылған беттерден кабельдер рұқсат етілгеннен жоғары қызуын болдырмайтын арақашықтықта салынуы тиіс, бұл ретте ағытпа және фланецпен қосылған жерлерде ыстық заттардың жарылуынан кабельдерді қорғаныс шаралары қолданылуы тиіс.</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кабель желілерін салу кезінде төмендегідей талаптарды орындау:</w:t>
            </w:r>
            <w:r>
              <w:br/>
            </w:r>
            <w:r>
              <w:rPr>
                <w:rFonts w:ascii="Times New Roman"/>
                <w:b w:val="false"/>
                <w:i w:val="false"/>
                <w:color w:val="000000"/>
                <w:sz w:val="20"/>
              </w:rPr>
              <w:t>
1) кабельдер жөндеу үшін, ал ашық жүргізілгендер – қарап-тексеру үшін қол жетерлік болуы тиіс.</w:t>
            </w:r>
            <w:r>
              <w:br/>
            </w:r>
            <w:r>
              <w:rPr>
                <w:rFonts w:ascii="Times New Roman"/>
                <w:b w:val="false"/>
                <w:i w:val="false"/>
                <w:color w:val="000000"/>
                <w:sz w:val="20"/>
              </w:rPr>
              <w:t>
2) параллель орнатылған күш беретін кабельдер мен әртүрлі құбырлар арасындағы арақашықтық 0,5 м-ден кем болмауы тиіс, ал газ құбырлары мен жанар май құбырлары арасы – 1 метрден кем болмау керек. Арақашықтық жақын болған жағдайда және кабельдер қиылысып өткен жағдайда барлық жақындау учаскелерінде оның әрбір жағынан 0,5 м плюс, ал өте қажет жағдайларда қызып кетуден және механикалық зақымданудан (металл құбырлардан, қаптардан, т.б.) қорғалуы тиіс.</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(шунтталатын) электр беру желілері мен кіші станцияларды жобалау және салу кезінде жергілікті атқарушы органдармен және табиғи монополиялар салаларында басшылықты жүзеге асыратын мемлекеттік органмен және жүйелік оператормен алдын ала хабарлаудың және келісудің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 жүргізетін деректер базасының тіркелімінде кернеуі 35 кВ және одан жоғары электр желісінің барлық учаскелері бойынша негізгі мәліметтердің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кВ және одан жоғары желісі бойынша жүйелік оператормен келiсілген дерекқор тіркелімінің, электр желiсiне жаңа учаскені қосу кезінде қайталауды болдырмау үшiн аталған учаскенің атауының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 орнатудан кемінде сегіз ай бұрын және жаңа электр қондырғысы мен оның сәйкестендірілуі көрсетілген жұмыс схемасы қамтылған желіні пайдаланушыларға жазбаша нысандағы хабарламаның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ұйыммен және желіні пайдаланушымен оның сәйкестендіру деректерін нақты көрсете отырып, электр қондырғысына тақтайшалармен жарақтандыру және жазу.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негізінде Қазақстан БЭЖ-де қуат теңгерімін басқару ұйымдастырылатын тәуліктік графиктердің болуы, бұл ретте электр станциялары жүктеменің және айналатын резервтің берілген тәуліктік графигін орындайды, ал желіні пайдаланушылар өздерінің мәлімделген белсенді қуатты тұтынудың сағаттық графигінен аспайды.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 пайдаланушылардың тәуліктік кестеден ауытқуы тіркелетін өңірлік диспетчерлік орталықтың жедел журналының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функцияларды орындайтын кіші жүйелерден тұратын аварияға қарсы автоматика жүйесінің болуы:</w:t>
            </w:r>
            <w:r>
              <w:br/>
            </w:r>
            <w:r>
              <w:rPr>
                <w:rFonts w:ascii="Times New Roman"/>
                <w:b w:val="false"/>
                <w:i w:val="false"/>
                <w:color w:val="000000"/>
                <w:sz w:val="20"/>
              </w:rPr>
              <w:t>
1) орнықтылықтың бұзылуын автоматты түрде алдын алу;</w:t>
            </w:r>
            <w:r>
              <w:br/>
            </w:r>
            <w:r>
              <w:rPr>
                <w:rFonts w:ascii="Times New Roman"/>
                <w:b w:val="false"/>
                <w:i w:val="false"/>
                <w:color w:val="000000"/>
                <w:sz w:val="20"/>
              </w:rPr>
              <w:t>
2) асинхрондық режимді автоматты түрде жою;</w:t>
            </w:r>
            <w:r>
              <w:br/>
            </w:r>
            <w:r>
              <w:rPr>
                <w:rFonts w:ascii="Times New Roman"/>
                <w:b w:val="false"/>
                <w:i w:val="false"/>
                <w:color w:val="000000"/>
                <w:sz w:val="20"/>
              </w:rPr>
              <w:t>
3) кернеудiң жоғарылауын автоматты түрде шектеу;</w:t>
            </w:r>
            <w:r>
              <w:br/>
            </w:r>
            <w:r>
              <w:rPr>
                <w:rFonts w:ascii="Times New Roman"/>
                <w:b w:val="false"/>
                <w:i w:val="false"/>
                <w:color w:val="000000"/>
                <w:sz w:val="20"/>
              </w:rPr>
              <w:t>
4) кернеудің төмендеуін автоматты түрде шектеу;</w:t>
            </w:r>
            <w:r>
              <w:br/>
            </w:r>
            <w:r>
              <w:rPr>
                <w:rFonts w:ascii="Times New Roman"/>
                <w:b w:val="false"/>
                <w:i w:val="false"/>
                <w:color w:val="000000"/>
                <w:sz w:val="20"/>
              </w:rPr>
              <w:t>
5) жиiлiктiң төмендеуiн автоматты түрде шектеу;</w:t>
            </w:r>
            <w:r>
              <w:br/>
            </w:r>
            <w:r>
              <w:rPr>
                <w:rFonts w:ascii="Times New Roman"/>
                <w:b w:val="false"/>
                <w:i w:val="false"/>
                <w:color w:val="000000"/>
                <w:sz w:val="20"/>
              </w:rPr>
              <w:t>
6) жиiлiктiң жоғарылауын автоматты түрде шектеу;</w:t>
            </w:r>
            <w:r>
              <w:br/>
            </w:r>
            <w:r>
              <w:rPr>
                <w:rFonts w:ascii="Times New Roman"/>
                <w:b w:val="false"/>
                <w:i w:val="false"/>
                <w:color w:val="000000"/>
                <w:sz w:val="20"/>
              </w:rPr>
              <w:t>
7) жабдық жүктемесiн автоматты түрде босату.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 ажыратудың арнайы автоматикасы тапшы энергия тораптарындағы, технологиялық процесс сипаты бойынша қоректендіруді резервтерді жұмылдыру немесе басқа желіні пайдаланушыларға шектеулер енгізу үшін жеткілікті уақытқа кенеттен үзіліске жол беретін меншік нысанына қарамастан басқа желіні пайдаланушылар объектілерінде орындау, бұл ретте аварияға қарсы автоматиканың жұмыс сенімділігін қамтамасыз ету үшін жүктеменi ажыратудың арнайы автоматикасына бірінші кезекте ірі желіні пайдаланушылар қосылады, көлем жетіспеген кезде жүктемені ажыратудың арнайы автоматикасына басқа да желіні пайдаланушылар қосылады.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автоматты енгізу, жүктемені ажыратудың арнайы автоматикасына қосылған желіні жауапты пайдаланушылардың автоматты түрде қайта қосу құрылғыларымен жарақтандыру.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500-1150 кВ желiлер үшiн негiзгi қорғаныс ретiнде, қорғалатын учаскесінің кез келген нүктесiнде қысқа тұйықталу болған кезде кiдiрiссiз іске қосылатын екі қорғаныс жиынтығының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500-1150 кВ желiлерде, сондай-ақ 220 кВ жауапты желiлерде толық емес фазалық режимінен қорғаудың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ӘЖ зақымданған жердi айқындауға арналған аспаптармен жарақтандыру, бұл ретте ӘЖ аварияға дейiнгi режимді жаза отырып және оқиғалардың дәйектiлiгiн, соның iшiнде релелік қорғаныс пен автоматика құрылғыларының iске қосылуын тiркей отырып, қысқа тұйықталу кезіндегі өтпелі процестерді сандық тіркеу жүзеге асырылады.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 өзінің жедел басқаруындағы релелік қорғаныс және автоматика бөлігінде тағайыншамаларды есептеу мен таңдауды қамтамасыз етеді, өзінің жедел иелігіндегі релелік қорғаныс және автоматика бөлігінде тағайыншамаларды келісуді қамтамасыз ету.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БЭЖ-ін басқару, желілерді пайдалану мәселелері бойынша ақпаратты жүйелік оператор мен желіні пайдаланушылардың ұсыну көлемдері мен мерзімдерін регламенттеу үшін диспетчерлік орталықтар (қызметтер), техникалық диспетчерлендіру жөніндегі қызметтерді көрсетуге, электр энергиясын беру жөніндегі қызметтерді көрсетуге арналған шарттар арасындағы өзара қарым-қатынас ережесінің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220 кВ, 500 кВ және 1150 кВ кіші станциялар, белгіленген қуаты 10 мВт-дан жоғары энергия өндіруші ұйымдар, желіні пайдаланушылар, кернеуі 220 кВ және одан да жоғары желiге қосылған электр энергиясын тұтынушылар үшін екi тәуелсiз бағыт бойынша жүйелік оператордың диспетчерлiк орталығына байланыс және телеметрия деректерін беру арналарының ұйымдастырылуының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Жедел-диспетчерлік басқару үшін байланыс және телеметрия деректерін берудің тікелей арналарының болуы. Байланыс және телеметрия деректерін алмасу:</w:t>
            </w:r>
            <w:r>
              <w:br/>
            </w:r>
            <w:r>
              <w:rPr>
                <w:rFonts w:ascii="Times New Roman"/>
                <w:b w:val="false"/>
                <w:i w:val="false"/>
                <w:color w:val="000000"/>
                <w:sz w:val="20"/>
              </w:rPr>
              <w:t>
1) өңірлік электр желілік компанияның диспетчерлік орталығы мен осы диспетчерлiк орталықтардың жедел басқаруындағы 35 кВ және одан жоғары кіші станциялар;</w:t>
            </w:r>
            <w:r>
              <w:br/>
            </w:r>
            <w:r>
              <w:rPr>
                <w:rFonts w:ascii="Times New Roman"/>
                <w:b w:val="false"/>
                <w:i w:val="false"/>
                <w:color w:val="000000"/>
                <w:sz w:val="20"/>
              </w:rPr>
              <w:t>
2) өңірлік электр желiлiк компанияның диспетчерлік орталығы мен пайдаланушының диспетчерлік орталығы немесе пайдаланушының диспетчерлік орталығы болмаған жағдайда оның кіші станциясы;</w:t>
            </w:r>
            <w:r>
              <w:br/>
            </w:r>
            <w:r>
              <w:rPr>
                <w:rFonts w:ascii="Times New Roman"/>
                <w:b w:val="false"/>
                <w:i w:val="false"/>
                <w:color w:val="000000"/>
                <w:sz w:val="20"/>
              </w:rPr>
              <w:t>
3) өңірлік электр желілік компанияның диспетчерлік орталығы мен өңірлік диспетчерлік орталығы (бұдан әрі – ӨДО);</w:t>
            </w:r>
            <w:r>
              <w:br/>
            </w:r>
            <w:r>
              <w:rPr>
                <w:rFonts w:ascii="Times New Roman"/>
                <w:b w:val="false"/>
                <w:i w:val="false"/>
                <w:color w:val="000000"/>
                <w:sz w:val="20"/>
              </w:rPr>
              <w:t>
4) жүйелік оператордың ұлттық диспетчерлік орталығы (бұдан әрі – ЖО ҰДО) мен ӨДО;</w:t>
            </w:r>
            <w:r>
              <w:br/>
            </w:r>
            <w:r>
              <w:rPr>
                <w:rFonts w:ascii="Times New Roman"/>
                <w:b w:val="false"/>
                <w:i w:val="false"/>
                <w:color w:val="000000"/>
                <w:sz w:val="20"/>
              </w:rPr>
              <w:t>
5) аралас басқару аймақтары бар желі пайдаланушылары және ӨДО;</w:t>
            </w:r>
            <w:r>
              <w:br/>
            </w:r>
            <w:r>
              <w:rPr>
                <w:rFonts w:ascii="Times New Roman"/>
                <w:b w:val="false"/>
                <w:i w:val="false"/>
                <w:color w:val="000000"/>
                <w:sz w:val="20"/>
              </w:rPr>
              <w:t>
6) ӨДО мен электр энергиясын көп мөлшерде пайдаланушылардың диспетчерлік орталықтары немесе пайдаланушының диспетчерлік орталығы болмаған жағдайда оның кіші станциясы;</w:t>
            </w:r>
            <w:r>
              <w:br/>
            </w:r>
            <w:r>
              <w:rPr>
                <w:rFonts w:ascii="Times New Roman"/>
                <w:b w:val="false"/>
                <w:i w:val="false"/>
                <w:color w:val="000000"/>
                <w:sz w:val="20"/>
              </w:rPr>
              <w:t>
7) ҰДО мен шектес мемлекеттердің энергия жүйелерінің диспетчерлік орталықтары арасында қамтамасыз етіледі.</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Монтаждауда кемшіліктер, берілген техникалық шарттардан, жобалау құжаттамасынан және нормативтік-техникалық құжаттардың талаптарынан ауытқулар анықталған кезде тұтынушылардың электр қондырғыларын пайдалануға жол бермеу.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желілерінің жабдықтары, ғимараттары мен құрылыстары бойынша техникалық қызмет көрсету журналдарын жүргізу.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нысандар бойынша, электр желілерін жөндеу нәтижелері бойынша (оның ішінде сынақтар мен өлшеулер нәтижелері) электр желілерінің техникалық жағдайының негізгі параметрлерінің ведомосін толтыру.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желілерінің жабдықтарын, ғимараттары мен құрылыстарын жөндеу бойынша жұмыстарды дайындау және жүргізу үшін энергия беруші ұйымдар әзірлейтін технологиялық карталардың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қондырғы трансформаторлары мен реакторлары бактарында, сондай-ақ трансформаторлық пункттер мен камералардың есіктері мен ішкі бетінде станциялық (кіші станциялық) нөмірлердің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май қабылдағыштың, май жинағыштың, қиыршық тас төгінділерінің, дренаждың және май бұрғыштардың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ұйымы электр қондырғылары жерге тұйықтау құрылғыларының қабылдау-тапсыру хаттамаларының болуы.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және энергетикалық қадағалау мен бақылау комитетіне мемлекеттік органда біліктілік тексеруіне жататын жаңадан қабылданған/жұмыстан шығарылған басшы қызметкерлер туралы ақпарат қабылданған (жұмыстан босатылған) күннен бастап күнтізбелік 15 күн ішінде ұсыну.</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9"/>
    <w:p>
      <w:pPr>
        <w:spacing w:after="0"/>
        <w:ind w:left="0"/>
        <w:jc w:val="both"/>
      </w:pPr>
      <w:r>
        <w:rPr>
          <w:rFonts w:ascii="Times New Roman"/>
          <w:b w:val="false"/>
          <w:i w:val="false"/>
          <w:color w:val="000000"/>
          <w:sz w:val="28"/>
        </w:rPr>
        <w:t xml:space="preserve">
      Жеке және заңды тұлғаларға қатысты тәуекел дәрежесін бағалаудың субъективті </w:t>
      </w:r>
      <w:r>
        <w:rPr>
          <w:rFonts w:ascii="Times New Roman"/>
          <w:b w:val="false"/>
          <w:i w:val="false"/>
          <w:color w:val="000000"/>
          <w:sz w:val="28"/>
        </w:rPr>
        <w:t>өлшемшарттарында</w:t>
      </w:r>
      <w:r>
        <w:rPr>
          <w:rFonts w:ascii="Times New Roman"/>
          <w:b w:val="false"/>
          <w:i w:val="false"/>
          <w:color w:val="000000"/>
          <w:sz w:val="28"/>
        </w:rPr>
        <w:t xml:space="preserve">: </w:t>
      </w:r>
    </w:p>
    <w:bookmarkEnd w:id="19"/>
    <w:bookmarkStart w:name="z21" w:id="20"/>
    <w:p>
      <w:pPr>
        <w:spacing w:after="0"/>
        <w:ind w:left="0"/>
        <w:jc w:val="both"/>
      </w:pPr>
      <w:r>
        <w:rPr>
          <w:rFonts w:ascii="Times New Roman"/>
          <w:b w:val="false"/>
          <w:i w:val="false"/>
          <w:color w:val="000000"/>
          <w:sz w:val="28"/>
        </w:rPr>
        <w:t>
      Бақылау субъектілеріне (объектілеріне) бару арқылы алдыңғы тексерулер мен профилактикалық бақылаудың нәтижелері бөлімінде (ауырлық дәрежесі төменде көрсетілген талаптар сақталмаған кезде белгіленеді):</w:t>
      </w:r>
    </w:p>
    <w:bookmarkEnd w:id="20"/>
    <w:bookmarkStart w:name="z22" w:id="21"/>
    <w:p>
      <w:pPr>
        <w:spacing w:after="0"/>
        <w:ind w:left="0"/>
        <w:jc w:val="both"/>
      </w:pPr>
      <w:r>
        <w:rPr>
          <w:rFonts w:ascii="Times New Roman"/>
          <w:b w:val="false"/>
          <w:i w:val="false"/>
          <w:color w:val="000000"/>
          <w:sz w:val="28"/>
        </w:rPr>
        <w:t>
      реттік нөмірі 17-жол алып тасталсын;</w:t>
      </w:r>
    </w:p>
    <w:bookmarkEnd w:id="21"/>
    <w:bookmarkStart w:name="z23" w:id="22"/>
    <w:p>
      <w:pPr>
        <w:spacing w:after="0"/>
        <w:ind w:left="0"/>
        <w:jc w:val="both"/>
      </w:pPr>
      <w:r>
        <w:rPr>
          <w:rFonts w:ascii="Times New Roman"/>
          <w:b w:val="false"/>
          <w:i w:val="false"/>
          <w:color w:val="000000"/>
          <w:sz w:val="28"/>
        </w:rPr>
        <w:t xml:space="preserve">
      көрсетілген бірлескен бұйрықпен бекітілген Энергия өндіруші ұйымдарға қатысты электр энергетикасы саласындағы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22"/>
    <w:bookmarkStart w:name="z24" w:id="23"/>
    <w:p>
      <w:pPr>
        <w:spacing w:after="0"/>
        <w:ind w:left="0"/>
        <w:jc w:val="both"/>
      </w:pPr>
      <w:r>
        <w:rPr>
          <w:rFonts w:ascii="Times New Roman"/>
          <w:b w:val="false"/>
          <w:i w:val="false"/>
          <w:color w:val="000000"/>
          <w:sz w:val="28"/>
        </w:rPr>
        <w:t>
      реттік нөмірі 11-жол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0927"/>
        <w:gridCol w:w="114"/>
        <w:gridCol w:w="114"/>
        <w:gridCol w:w="114"/>
        <w:gridCol w:w="114"/>
        <w:gridCol w:w="114"/>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акцептінде көрсетілген тәсілдермен (электрондық поштамен, факспен, пошта жөнелтілімімен, қысқа мәтіндік хабарламамен, мультимедиалық хабарламамен, қолданыстағы мессенджерлермен) Тұтынушыға электр энергиясын жеткізу тоқтатылғанға дейін 5 (бес) жұмыс күнінен бұрын мерзімде (электр энергиясын тұрмыстық қажеттілікке пайдаланатын тұтынушыға кемінде күнтізбелік 30 (отыз) күн бұрын мерзімде) электр энергиясын беруді тоқтату (шектеу) туралы жазбаша ескертудің болуы.</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24"/>
    <w:p>
      <w:pPr>
        <w:spacing w:after="0"/>
        <w:ind w:left="0"/>
        <w:jc w:val="both"/>
      </w:pPr>
      <w:r>
        <w:rPr>
          <w:rFonts w:ascii="Times New Roman"/>
          <w:b w:val="false"/>
          <w:i w:val="false"/>
          <w:color w:val="000000"/>
          <w:sz w:val="28"/>
        </w:rPr>
        <w:t>
      реттік нөмірі 13-жол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8"/>
        <w:gridCol w:w="8971"/>
        <w:gridCol w:w="276"/>
        <w:gridCol w:w="276"/>
        <w:gridCol w:w="276"/>
        <w:gridCol w:w="276"/>
        <w:gridCol w:w="277"/>
      </w:tblGrid>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тұтынушыға еркін нысанда бұзушылық туралы акт жасау және мынадай бұзушылықтар кезінде қайта есептеу жүргізу:</w:t>
            </w:r>
            <w:r>
              <w:br/>
            </w:r>
            <w:r>
              <w:rPr>
                <w:rFonts w:ascii="Times New Roman"/>
                <w:b w:val="false"/>
                <w:i w:val="false"/>
                <w:color w:val="000000"/>
                <w:sz w:val="20"/>
              </w:rPr>
              <w:t>
1) энергия өндіруші ұйымның желілеріне өз еркімен қосылу;</w:t>
            </w:r>
            <w:r>
              <w:br/>
            </w:r>
            <w:r>
              <w:rPr>
                <w:rFonts w:ascii="Times New Roman"/>
                <w:b w:val="false"/>
                <w:i w:val="false"/>
                <w:color w:val="000000"/>
                <w:sz w:val="20"/>
              </w:rPr>
              <w:t>
2) электр энергиясын коммерциялық есепке алу аспабынан (бұдан әрі – КЕАА) басқа электр энергиясын қабылдағыштарды қосу;</w:t>
            </w:r>
            <w:r>
              <w:br/>
            </w:r>
            <w:r>
              <w:rPr>
                <w:rFonts w:ascii="Times New Roman"/>
                <w:b w:val="false"/>
                <w:i w:val="false"/>
                <w:color w:val="000000"/>
                <w:sz w:val="20"/>
              </w:rPr>
              <w:t>
3) КЕАА, ток трансформаторларын және кернеуді қосу схемасының өзгеруі;</w:t>
            </w:r>
            <w:r>
              <w:br/>
            </w:r>
            <w:r>
              <w:rPr>
                <w:rFonts w:ascii="Times New Roman"/>
                <w:b w:val="false"/>
                <w:i w:val="false"/>
                <w:color w:val="000000"/>
                <w:sz w:val="20"/>
              </w:rPr>
              <w:t>
4) КЕАА жасанды дискісін тежеу;</w:t>
            </w:r>
            <w:r>
              <w:br/>
            </w:r>
            <w:r>
              <w:rPr>
                <w:rFonts w:ascii="Times New Roman"/>
                <w:b w:val="false"/>
                <w:i w:val="false"/>
                <w:color w:val="000000"/>
                <w:sz w:val="20"/>
              </w:rPr>
              <w:t>
5) КЕАА көрсеткіштерін бұрмалайтын құралдарды орнату.</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25"/>
    <w:p>
      <w:pPr>
        <w:spacing w:after="0"/>
        <w:ind w:left="0"/>
        <w:jc w:val="both"/>
      </w:pPr>
      <w:r>
        <w:rPr>
          <w:rFonts w:ascii="Times New Roman"/>
          <w:b w:val="false"/>
          <w:i w:val="false"/>
          <w:color w:val="000000"/>
          <w:sz w:val="28"/>
        </w:rPr>
        <w:t>
      реттік нөмірі 22-жол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8610"/>
        <w:gridCol w:w="306"/>
        <w:gridCol w:w="306"/>
        <w:gridCol w:w="306"/>
        <w:gridCol w:w="306"/>
        <w:gridCol w:w="307"/>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қорғау құрылыстарын (тасты ұстайтын торлар, тас ұстағыштар) жарамды күйде ұстау және жиналған тастардан уақтылы түсіруді орындау.</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 w:id="26"/>
    <w:p>
      <w:pPr>
        <w:spacing w:after="0"/>
        <w:ind w:left="0"/>
        <w:jc w:val="both"/>
      </w:pPr>
      <w:r>
        <w:rPr>
          <w:rFonts w:ascii="Times New Roman"/>
          <w:b w:val="false"/>
          <w:i w:val="false"/>
          <w:color w:val="000000"/>
          <w:sz w:val="28"/>
        </w:rPr>
        <w:t xml:space="preserve">
      көрсетілген бірлескен бұйрықпен бекітілген Энергия өндіруші ұйымдарға қатысты электр энергетикасы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мынадай мазмұндағы реттік нөмірлері 441, 442, 443, 444, 445, 446, 447, 448, 449, 450, 451, 452, 453, 454, 455, 456, 457, 458, 459, 460, 461, 462, 463, 464, 465, 466, 467, 468, 469, 470, 471, 472, 473, 474, 475, 476, 477, 478, 479, 480, 481, 482, 483, 484, 485, 486, 487, 488, 489, 490, 491, 492, 493, 494, 495, 496, 497, 498, 499, 500, 501, 502, 503, 504, 505, 506, 507, 508, 509, 510, 511, 512, 513, 514, 515, 516, 517, 518, 519, 520, 521, 522, 523, 524, 525, 526, 527, 528, 529, 530, 531, 532, 533 және 534-жолдармен толықтырылсын: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10987"/>
        <w:gridCol w:w="90"/>
        <w:gridCol w:w="90"/>
        <w:gridCol w:w="90"/>
        <w:gridCol w:w="90"/>
        <w:gridCol w:w="91"/>
      </w:tblGrid>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объектінің өндірістік ғимараттары мен құрылыстарын жарамды күйде ұстау.</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құбырлары мен арматураны сыртқы тексерудің бекітілген графигінің болуы – жылына кемінде 1 рет, ал қазандық бөлімшесінің шегінде – тоқсанына кемінде 1 рет және арматураны іріктеп тексеру – 4 жылына кемінде 1 рет.</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бойынша резервтік сорғыларды қосудың автоматты құрылғыларының іске қосылуын тексерудің бекітілген графигінің болуы, бірақ тоқсанына кемінде 1 рет.</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аумағында орналасқан жерасты газ құбырларының трассасын айналып өтудің бекітілген графигінің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шаң дайындау қондырғыларында өлшеу аспаптарын, реттегіштерді, сигнал беру, қорғаныс және бұғаттау құрылғыларын жарамды күйде ұстау.</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 әртүрлі жылу жағдайларынан жарықтандыру кезінде қазандықты іске қосу графигін сақтау.</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 дұрыс күйде қаптауды ұстау. Айналадағы ауаның температурасы 25 0C болған кезде қаптау бетіндегі температура 45 0C-тан жоғары деңгейде қамтамасыз етіледі.</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 майлау, реттеу және тығыздау жүйесінің желілерінде орнатылатын бекіту арматурасының жұмыс жағдайында пломбалауды жүргізу, оны қате ауыстырып қосу жабдықтың тоқтауына немесе бүлінуіне әкелуі мүмкін.</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қоректік сорғыларды, сондай-ақ автоматты резервтегі сорғы агрегаттарын жарамды күйде ұстау.</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қоректік сорғылардың, сондай-ақ басқа да сорғы агрегаттарының автоматты қосылуына, бірақ айына 1 реттен кем емес мерзімді тексеру жүргізу графигінің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сүзгілері мен газ турбина қондырғылар (бұдан әрі - ГТҚ) компрессорларының ағын бөлігінің мұздануына қарсы іс-шараларды орындау.</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ГТҚ тоқтатқыш және реттеуші отын клапандарының абсолютті тығыздығын қамтамасыз ету.</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салқындатқыштарға дейін және одан кейін май құбырларында орнатылған ысырмалар мен клапандардың маховиктерінің жұмыс жағдайында резервтегі және авариялық май сорғыштардың сору және қысым желілерінде және ГТҚ май бактарынан майды апаттық құю желілерінде, шығарылатын сүзгілерге дейін және одан кейін, генератор білігінің тығыздау схемасында пломбалауды жүргізу.</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 ағынды қазандықтардың бу сапасының мынадай нормаларға сәйкестігін қамтамасыз ету: </w:t>
            </w:r>
            <w:r>
              <w:br/>
            </w:r>
            <w:r>
              <w:rPr>
                <w:rFonts w:ascii="Times New Roman"/>
                <w:b w:val="false"/>
                <w:i w:val="false"/>
                <w:color w:val="000000"/>
                <w:sz w:val="20"/>
              </w:rPr>
              <w:t>
- Натрий қоспалары – 5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 Кремний қышқылы – 15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 Меншікті электр өткізгіштігі-0,3 мкСм/см артық емес;</w:t>
            </w:r>
            <w:r>
              <w:br/>
            </w:r>
            <w:r>
              <w:rPr>
                <w:rFonts w:ascii="Times New Roman"/>
                <w:b w:val="false"/>
                <w:i w:val="false"/>
                <w:color w:val="000000"/>
                <w:sz w:val="20"/>
              </w:rPr>
              <w:t xml:space="preserve">
- рН –.....7,5 кем емес; </w:t>
            </w:r>
            <w:r>
              <w:br/>
            </w:r>
            <w:r>
              <w:rPr>
                <w:rFonts w:ascii="Times New Roman"/>
                <w:b w:val="false"/>
                <w:i w:val="false"/>
                <w:color w:val="000000"/>
                <w:sz w:val="20"/>
              </w:rPr>
              <w:t>
Бейтарап-оттегі сулы-химиялық режимде – 6,5 кем емес.</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ағынды қазандықтардың қоректік су сапасының мынадай нормаларға сәйкестігін қамтамасыз ету: </w:t>
            </w:r>
            <w:r>
              <w:br/>
            </w:r>
            <w:r>
              <w:rPr>
                <w:rFonts w:ascii="Times New Roman"/>
                <w:b w:val="false"/>
                <w:i w:val="false"/>
                <w:color w:val="000000"/>
                <w:sz w:val="20"/>
              </w:rPr>
              <w:t>
- жалпы қаттылығы – 0,2 мкг-экв/дм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 натрий қоспалары – 5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 кремний қышқылы – 15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 темір қосылыстары – 10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 оттегі режимі кезінде ерітілген оттегі 100-400 мкг/дм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 меншікті электр өткізгіштігі – 0,3 мкСм/см артық емес;</w:t>
            </w:r>
            <w:r>
              <w:br/>
            </w:r>
            <w:r>
              <w:rPr>
                <w:rFonts w:ascii="Times New Roman"/>
                <w:b w:val="false"/>
                <w:i w:val="false"/>
                <w:color w:val="000000"/>
                <w:sz w:val="20"/>
              </w:rPr>
              <w:t>
- деаэратор алдындағы судағы мыстың қосылыстары – 5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 деаэратордан кейін судағы ерітілген оттегі – 10 мкг/ 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xml:space="preserve">
- режим кезіндегі рН мәндері: </w:t>
            </w:r>
            <w:r>
              <w:br/>
            </w:r>
            <w:r>
              <w:rPr>
                <w:rFonts w:ascii="Times New Roman"/>
                <w:b w:val="false"/>
                <w:i w:val="false"/>
                <w:color w:val="000000"/>
                <w:sz w:val="20"/>
              </w:rPr>
              <w:t xml:space="preserve">
- гидразин-аммиакты – 9,1+0,1 </w:t>
            </w:r>
            <w:r>
              <w:br/>
            </w:r>
            <w:r>
              <w:rPr>
                <w:rFonts w:ascii="Times New Roman"/>
                <w:b w:val="false"/>
                <w:i w:val="false"/>
                <w:color w:val="000000"/>
                <w:sz w:val="20"/>
              </w:rPr>
              <w:t xml:space="preserve">
- гидразин – 7,7+0,2 </w:t>
            </w:r>
            <w:r>
              <w:br/>
            </w:r>
            <w:r>
              <w:rPr>
                <w:rFonts w:ascii="Times New Roman"/>
                <w:b w:val="false"/>
                <w:i w:val="false"/>
                <w:color w:val="000000"/>
                <w:sz w:val="20"/>
              </w:rPr>
              <w:t>
- оттегі-аммиак – 8,0+0,5</w:t>
            </w:r>
            <w:r>
              <w:br/>
            </w:r>
            <w:r>
              <w:rPr>
                <w:rFonts w:ascii="Times New Roman"/>
                <w:b w:val="false"/>
                <w:i w:val="false"/>
                <w:color w:val="000000"/>
                <w:sz w:val="20"/>
              </w:rPr>
              <w:t xml:space="preserve">
- бейтарап-оттегі – 7,0+0,5 </w:t>
            </w:r>
            <w:r>
              <w:br/>
            </w:r>
            <w:r>
              <w:rPr>
                <w:rFonts w:ascii="Times New Roman"/>
                <w:b w:val="false"/>
                <w:i w:val="false"/>
                <w:color w:val="000000"/>
                <w:sz w:val="20"/>
              </w:rPr>
              <w:t>
- гидразин, мкг/дм</w:t>
            </w:r>
            <w:r>
              <w:rPr>
                <w:rFonts w:ascii="Times New Roman"/>
                <w:b w:val="false"/>
                <w:i w:val="false"/>
                <w:color w:val="000000"/>
                <w:vertAlign w:val="superscript"/>
              </w:rPr>
              <w:t>3</w:t>
            </w:r>
            <w:r>
              <w:rPr>
                <w:rFonts w:ascii="Times New Roman"/>
                <w:b w:val="false"/>
                <w:i w:val="false"/>
                <w:color w:val="000000"/>
                <w:sz w:val="20"/>
              </w:rPr>
              <w:t xml:space="preserve">, </w:t>
            </w:r>
            <w:r>
              <w:br/>
            </w:r>
            <w:r>
              <w:rPr>
                <w:rFonts w:ascii="Times New Roman"/>
                <w:b w:val="false"/>
                <w:i w:val="false"/>
                <w:color w:val="000000"/>
                <w:sz w:val="20"/>
              </w:rPr>
              <w:t>
- режим кезінде: гидразин-аммиакты – 20-60</w:t>
            </w:r>
            <w:r>
              <w:br/>
            </w:r>
            <w:r>
              <w:rPr>
                <w:rFonts w:ascii="Times New Roman"/>
                <w:b w:val="false"/>
                <w:i w:val="false"/>
                <w:color w:val="000000"/>
                <w:sz w:val="20"/>
              </w:rPr>
              <w:t xml:space="preserve">
- гидразин-80-100 іске қосу және тоқтату – 3000 </w:t>
            </w:r>
            <w:r>
              <w:br/>
            </w:r>
            <w:r>
              <w:rPr>
                <w:rFonts w:ascii="Times New Roman"/>
                <w:b w:val="false"/>
                <w:i w:val="false"/>
                <w:color w:val="000000"/>
                <w:sz w:val="20"/>
              </w:rPr>
              <w:t>
- мұнай өнімдерінің құрамы (конденсат тазалағанға дейін) – 0,1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орталықтары үшін табиғи айналымы бар қазандықтардың қаныққан және қыздырылған буы сапасының мынадай нормаларға сәйкестігін қамтамасыз ету:</w:t>
            </w:r>
            <w:r>
              <w:br/>
            </w:r>
            <w:r>
              <w:rPr>
                <w:rFonts w:ascii="Times New Roman"/>
                <w:b w:val="false"/>
                <w:i w:val="false"/>
                <w:color w:val="000000"/>
                <w:sz w:val="20"/>
              </w:rPr>
              <w:t>
- натрий қосылыстарының құрамы,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қазандық қысымы 40 кгс/см</w:t>
            </w:r>
            <w:r>
              <w:rPr>
                <w:rFonts w:ascii="Times New Roman"/>
                <w:b w:val="false"/>
                <w:i w:val="false"/>
                <w:color w:val="000000"/>
                <w:vertAlign w:val="superscript"/>
              </w:rPr>
              <w:t>2</w:t>
            </w:r>
            <w:r>
              <w:rPr>
                <w:rFonts w:ascii="Times New Roman"/>
                <w:b w:val="false"/>
                <w:i w:val="false"/>
                <w:color w:val="000000"/>
                <w:sz w:val="20"/>
              </w:rPr>
              <w:t xml:space="preserve"> кезінде – 100; </w:t>
            </w:r>
            <w:r>
              <w:br/>
            </w:r>
            <w:r>
              <w:rPr>
                <w:rFonts w:ascii="Times New Roman"/>
                <w:b w:val="false"/>
                <w:i w:val="false"/>
                <w:color w:val="000000"/>
                <w:sz w:val="20"/>
              </w:rPr>
              <w:t>
қазандық қысымы 100 кгс/см</w:t>
            </w:r>
            <w:r>
              <w:rPr>
                <w:rFonts w:ascii="Times New Roman"/>
                <w:b w:val="false"/>
                <w:i w:val="false"/>
                <w:color w:val="000000"/>
                <w:vertAlign w:val="superscript"/>
              </w:rPr>
              <w:t>2</w:t>
            </w:r>
            <w:r>
              <w:rPr>
                <w:rFonts w:ascii="Times New Roman"/>
                <w:b w:val="false"/>
                <w:i w:val="false"/>
                <w:color w:val="000000"/>
                <w:sz w:val="20"/>
              </w:rPr>
              <w:t xml:space="preserve"> кезінде – 25; </w:t>
            </w:r>
            <w:r>
              <w:br/>
            </w:r>
            <w:r>
              <w:rPr>
                <w:rFonts w:ascii="Times New Roman"/>
                <w:b w:val="false"/>
                <w:i w:val="false"/>
                <w:color w:val="000000"/>
                <w:sz w:val="20"/>
              </w:rPr>
              <w:t>
қазандық қысымы 140 кгс/см</w:t>
            </w:r>
            <w:r>
              <w:rPr>
                <w:rFonts w:ascii="Times New Roman"/>
                <w:b w:val="false"/>
                <w:i w:val="false"/>
                <w:color w:val="000000"/>
                <w:vertAlign w:val="superscript"/>
              </w:rPr>
              <w:t>2</w:t>
            </w:r>
            <w:r>
              <w:rPr>
                <w:rFonts w:ascii="Times New Roman"/>
                <w:b w:val="false"/>
                <w:i w:val="false"/>
                <w:color w:val="000000"/>
                <w:sz w:val="20"/>
              </w:rPr>
              <w:t xml:space="preserve"> кезінде – 5; </w:t>
            </w:r>
            <w:r>
              <w:br/>
            </w:r>
            <w:r>
              <w:rPr>
                <w:rFonts w:ascii="Times New Roman"/>
                <w:b w:val="false"/>
                <w:i w:val="false"/>
                <w:color w:val="000000"/>
                <w:sz w:val="20"/>
              </w:rPr>
              <w:t>
- қысымы 70 кгс/см</w:t>
            </w:r>
            <w:r>
              <w:rPr>
                <w:rFonts w:ascii="Times New Roman"/>
                <w:b w:val="false"/>
                <w:i w:val="false"/>
                <w:color w:val="000000"/>
                <w:vertAlign w:val="superscript"/>
              </w:rPr>
              <w:t>2</w:t>
            </w:r>
            <w:r>
              <w:rPr>
                <w:rFonts w:ascii="Times New Roman"/>
                <w:b w:val="false"/>
                <w:i w:val="false"/>
                <w:color w:val="000000"/>
                <w:sz w:val="20"/>
              </w:rPr>
              <w:t xml:space="preserve"> және одан жоғары қазандықтар үшін 25 мкг/дм</w:t>
            </w:r>
            <w:r>
              <w:rPr>
                <w:rFonts w:ascii="Times New Roman"/>
                <w:b w:val="false"/>
                <w:i w:val="false"/>
                <w:color w:val="000000"/>
                <w:vertAlign w:val="superscript"/>
              </w:rPr>
              <w:t>3</w:t>
            </w:r>
            <w:r>
              <w:rPr>
                <w:rFonts w:ascii="Times New Roman"/>
                <w:b w:val="false"/>
                <w:i w:val="false"/>
                <w:color w:val="000000"/>
                <w:sz w:val="20"/>
              </w:rPr>
              <w:t xml:space="preserve"> аспайтын кремний қышқылының құрамы; </w:t>
            </w:r>
            <w:r>
              <w:br/>
            </w:r>
            <w:r>
              <w:rPr>
                <w:rFonts w:ascii="Times New Roman"/>
                <w:b w:val="false"/>
                <w:i w:val="false"/>
                <w:color w:val="000000"/>
                <w:sz w:val="20"/>
              </w:rPr>
              <w:t>
- барлық қысымдағы қазандықтар үшін рН мәні кемінде 7,5;</w:t>
            </w:r>
            <w:r>
              <w:br/>
            </w:r>
            <w:r>
              <w:rPr>
                <w:rFonts w:ascii="Times New Roman"/>
                <w:b w:val="false"/>
                <w:i w:val="false"/>
                <w:color w:val="000000"/>
                <w:sz w:val="20"/>
              </w:rPr>
              <w:t xml:space="preserve">
- меншікті электр өткізгіштігі болуы тиіс: </w:t>
            </w:r>
            <w:r>
              <w:br/>
            </w:r>
            <w:r>
              <w:rPr>
                <w:rFonts w:ascii="Times New Roman"/>
                <w:b w:val="false"/>
                <w:i w:val="false"/>
                <w:color w:val="000000"/>
                <w:sz w:val="20"/>
              </w:rPr>
              <w:t>
100 кгс/см</w:t>
            </w:r>
            <w:r>
              <w:rPr>
                <w:rFonts w:ascii="Times New Roman"/>
                <w:b w:val="false"/>
                <w:i w:val="false"/>
                <w:color w:val="000000"/>
                <w:vertAlign w:val="superscript"/>
              </w:rPr>
              <w:t>2</w:t>
            </w:r>
            <w:r>
              <w:rPr>
                <w:rFonts w:ascii="Times New Roman"/>
                <w:b w:val="false"/>
                <w:i w:val="false"/>
                <w:color w:val="000000"/>
                <w:sz w:val="20"/>
              </w:rPr>
              <w:t xml:space="preserve"> қысымы 0,5 мкСм/см аспайтын қазандықтар үшін; газсыздандырылған сынама үшін немесе н-катионирленген сынама үшін 1,5 мкСм/см;</w:t>
            </w:r>
            <w:r>
              <w:br/>
            </w:r>
            <w:r>
              <w:rPr>
                <w:rFonts w:ascii="Times New Roman"/>
                <w:b w:val="false"/>
                <w:i w:val="false"/>
                <w:color w:val="000000"/>
                <w:sz w:val="20"/>
              </w:rPr>
              <w:t>
қысымы 140 кгс/см</w:t>
            </w:r>
            <w:r>
              <w:rPr>
                <w:rFonts w:ascii="Times New Roman"/>
                <w:b w:val="false"/>
                <w:i w:val="false"/>
                <w:color w:val="000000"/>
                <w:vertAlign w:val="superscript"/>
              </w:rPr>
              <w:t>2</w:t>
            </w:r>
            <w:r>
              <w:rPr>
                <w:rFonts w:ascii="Times New Roman"/>
                <w:b w:val="false"/>
                <w:i w:val="false"/>
                <w:color w:val="000000"/>
                <w:sz w:val="20"/>
              </w:rPr>
              <w:t xml:space="preserve"> (13,8 МПа) 0,3 мкСм/см аспайтын қазандықтар үшін газсыздандырылған сынама үшін немесе н-катионирленген сынама үшін 1 мкСм/см.</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аудандық электр станциясы үшін табиғи айналымы бар қазандықтардың қаныққан және қыздырылған буы сапасының мынадай нормаларға сәйкестігін қамтамасыз ету:</w:t>
            </w:r>
            <w:r>
              <w:br/>
            </w:r>
            <w:r>
              <w:rPr>
                <w:rFonts w:ascii="Times New Roman"/>
                <w:b w:val="false"/>
                <w:i w:val="false"/>
                <w:color w:val="000000"/>
                <w:sz w:val="20"/>
              </w:rPr>
              <w:t>
- натрий қосылыстарының құрамы,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қазандық қысымы 40 кгс/см</w:t>
            </w:r>
            <w:r>
              <w:rPr>
                <w:rFonts w:ascii="Times New Roman"/>
                <w:b w:val="false"/>
                <w:i w:val="false"/>
                <w:color w:val="000000"/>
                <w:vertAlign w:val="superscript"/>
              </w:rPr>
              <w:t>2</w:t>
            </w:r>
            <w:r>
              <w:rPr>
                <w:rFonts w:ascii="Times New Roman"/>
                <w:b w:val="false"/>
                <w:i w:val="false"/>
                <w:color w:val="000000"/>
                <w:sz w:val="20"/>
              </w:rPr>
              <w:t xml:space="preserve"> кезінде – 60; </w:t>
            </w:r>
            <w:r>
              <w:br/>
            </w:r>
            <w:r>
              <w:rPr>
                <w:rFonts w:ascii="Times New Roman"/>
                <w:b w:val="false"/>
                <w:i w:val="false"/>
                <w:color w:val="000000"/>
                <w:sz w:val="20"/>
              </w:rPr>
              <w:t>
қазандық қысымы 100 кгс/см</w:t>
            </w:r>
            <w:r>
              <w:rPr>
                <w:rFonts w:ascii="Times New Roman"/>
                <w:b w:val="false"/>
                <w:i w:val="false"/>
                <w:color w:val="000000"/>
                <w:vertAlign w:val="superscript"/>
              </w:rPr>
              <w:t>2</w:t>
            </w:r>
            <w:r>
              <w:rPr>
                <w:rFonts w:ascii="Times New Roman"/>
                <w:b w:val="false"/>
                <w:i w:val="false"/>
                <w:color w:val="000000"/>
                <w:sz w:val="20"/>
              </w:rPr>
              <w:t xml:space="preserve"> кезінде – 1; </w:t>
            </w:r>
            <w:r>
              <w:br/>
            </w:r>
            <w:r>
              <w:rPr>
                <w:rFonts w:ascii="Times New Roman"/>
                <w:b w:val="false"/>
                <w:i w:val="false"/>
                <w:color w:val="000000"/>
                <w:sz w:val="20"/>
              </w:rPr>
              <w:t>
қазандық қысымы 140 кгс/см</w:t>
            </w:r>
            <w:r>
              <w:rPr>
                <w:rFonts w:ascii="Times New Roman"/>
                <w:b w:val="false"/>
                <w:i w:val="false"/>
                <w:color w:val="000000"/>
                <w:vertAlign w:val="superscript"/>
              </w:rPr>
              <w:t>2</w:t>
            </w:r>
            <w:r>
              <w:rPr>
                <w:rFonts w:ascii="Times New Roman"/>
                <w:b w:val="false"/>
                <w:i w:val="false"/>
                <w:color w:val="000000"/>
                <w:sz w:val="20"/>
              </w:rPr>
              <w:t xml:space="preserve"> кезінде – 5; </w:t>
            </w:r>
            <w:r>
              <w:br/>
            </w:r>
            <w:r>
              <w:rPr>
                <w:rFonts w:ascii="Times New Roman"/>
                <w:b w:val="false"/>
                <w:i w:val="false"/>
                <w:color w:val="000000"/>
                <w:sz w:val="20"/>
              </w:rPr>
              <w:t>
- қысымы 70 кгс/см</w:t>
            </w:r>
            <w:r>
              <w:rPr>
                <w:rFonts w:ascii="Times New Roman"/>
                <w:b w:val="false"/>
                <w:i w:val="false"/>
                <w:color w:val="000000"/>
                <w:vertAlign w:val="superscript"/>
              </w:rPr>
              <w:t>2</w:t>
            </w:r>
            <w:r>
              <w:rPr>
                <w:rFonts w:ascii="Times New Roman"/>
                <w:b w:val="false"/>
                <w:i w:val="false"/>
                <w:color w:val="000000"/>
                <w:sz w:val="20"/>
              </w:rPr>
              <w:t xml:space="preserve"> және одан жоғары қазандықтар үшін 15 мкг/дм3 аспайтын кремний қышқылының құрамы; </w:t>
            </w:r>
            <w:r>
              <w:br/>
            </w:r>
            <w:r>
              <w:rPr>
                <w:rFonts w:ascii="Times New Roman"/>
                <w:b w:val="false"/>
                <w:i w:val="false"/>
                <w:color w:val="000000"/>
                <w:sz w:val="20"/>
              </w:rPr>
              <w:t xml:space="preserve">
- барлық қысымдағы қазандықтар үшін рН мәні кемінде 7,5; </w:t>
            </w:r>
            <w:r>
              <w:br/>
            </w:r>
            <w:r>
              <w:rPr>
                <w:rFonts w:ascii="Times New Roman"/>
                <w:b w:val="false"/>
                <w:i w:val="false"/>
                <w:color w:val="000000"/>
                <w:sz w:val="20"/>
              </w:rPr>
              <w:t xml:space="preserve">
- меншікті электр өткізгіштігі болуы тиіс: </w:t>
            </w:r>
            <w:r>
              <w:br/>
            </w:r>
            <w:r>
              <w:rPr>
                <w:rFonts w:ascii="Times New Roman"/>
                <w:b w:val="false"/>
                <w:i w:val="false"/>
                <w:color w:val="000000"/>
                <w:sz w:val="20"/>
              </w:rPr>
              <w:t>
100 кгс/см</w:t>
            </w:r>
            <w:r>
              <w:rPr>
                <w:rFonts w:ascii="Times New Roman"/>
                <w:b w:val="false"/>
                <w:i w:val="false"/>
                <w:color w:val="000000"/>
                <w:vertAlign w:val="superscript"/>
              </w:rPr>
              <w:t>2</w:t>
            </w:r>
            <w:r>
              <w:rPr>
                <w:rFonts w:ascii="Times New Roman"/>
                <w:b w:val="false"/>
                <w:i w:val="false"/>
                <w:color w:val="000000"/>
                <w:sz w:val="20"/>
              </w:rPr>
              <w:t xml:space="preserve"> қысымы 0,5 мкСм/см аспайтын қазандықтар үшін; газсыздандырылған сынама үшін немесе Н-катионирленген сынама үшін 1,5 мкСм/см;</w:t>
            </w:r>
            <w:r>
              <w:br/>
            </w:r>
            <w:r>
              <w:rPr>
                <w:rFonts w:ascii="Times New Roman"/>
                <w:b w:val="false"/>
                <w:i w:val="false"/>
                <w:color w:val="000000"/>
                <w:sz w:val="20"/>
              </w:rPr>
              <w:t>
қысымы 140 кгс/см</w:t>
            </w:r>
            <w:r>
              <w:rPr>
                <w:rFonts w:ascii="Times New Roman"/>
                <w:b w:val="false"/>
                <w:i w:val="false"/>
                <w:color w:val="000000"/>
                <w:vertAlign w:val="superscript"/>
              </w:rPr>
              <w:t>2</w:t>
            </w:r>
            <w:r>
              <w:rPr>
                <w:rFonts w:ascii="Times New Roman"/>
                <w:b w:val="false"/>
                <w:i w:val="false"/>
                <w:color w:val="000000"/>
                <w:sz w:val="20"/>
              </w:rPr>
              <w:t xml:space="preserve"> (13,8 МПа) 0,3 мкСм/см аспайтын қазандықтар үшін газсыздандырылған сынама үшін немесе н-катионирленген сынама үшін 1 мкСм/см.</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табиғи айналымы бар қазандықтардың қоректік су сапасының мынадай нормаларға сәйкестігін қамтамасыз ету:</w:t>
            </w:r>
            <w:r>
              <w:br/>
            </w:r>
            <w:r>
              <w:rPr>
                <w:rFonts w:ascii="Times New Roman"/>
                <w:b w:val="false"/>
                <w:i w:val="false"/>
                <w:color w:val="000000"/>
                <w:sz w:val="20"/>
              </w:rPr>
              <w:t>
- жалпы қаттылық, мкг-экв / дм</w:t>
            </w:r>
            <w:r>
              <w:rPr>
                <w:rFonts w:ascii="Times New Roman"/>
                <w:b w:val="false"/>
                <w:i w:val="false"/>
                <w:color w:val="000000"/>
                <w:vertAlign w:val="superscript"/>
              </w:rPr>
              <w:t>3</w:t>
            </w:r>
            <w:r>
              <w:rPr>
                <w:rFonts w:ascii="Times New Roman"/>
                <w:b w:val="false"/>
                <w:i w:val="false"/>
                <w:color w:val="000000"/>
                <w:sz w:val="20"/>
              </w:rPr>
              <w:t>, артық емес:</w:t>
            </w:r>
            <w:r>
              <w:br/>
            </w:r>
            <w:r>
              <w:rPr>
                <w:rFonts w:ascii="Times New Roman"/>
                <w:b w:val="false"/>
                <w:i w:val="false"/>
                <w:color w:val="000000"/>
                <w:sz w:val="20"/>
              </w:rPr>
              <w:t>
қазандық қысымы 40 кг/см</w:t>
            </w:r>
            <w:r>
              <w:rPr>
                <w:rFonts w:ascii="Times New Roman"/>
                <w:b w:val="false"/>
                <w:i w:val="false"/>
                <w:color w:val="000000"/>
                <w:vertAlign w:val="superscript"/>
              </w:rPr>
              <w:t>2</w:t>
            </w:r>
            <w:r>
              <w:rPr>
                <w:rFonts w:ascii="Times New Roman"/>
                <w:b w:val="false"/>
                <w:i w:val="false"/>
                <w:color w:val="000000"/>
                <w:sz w:val="20"/>
              </w:rPr>
              <w:t xml:space="preserve"> кезінде – 5;</w:t>
            </w:r>
            <w:r>
              <w:br/>
            </w:r>
            <w:r>
              <w:rPr>
                <w:rFonts w:ascii="Times New Roman"/>
                <w:b w:val="false"/>
                <w:i w:val="false"/>
                <w:color w:val="000000"/>
                <w:sz w:val="20"/>
              </w:rPr>
              <w:t>
қазандық үшін қысым 100 кг/см</w:t>
            </w:r>
            <w:r>
              <w:rPr>
                <w:rFonts w:ascii="Times New Roman"/>
                <w:b w:val="false"/>
                <w:i w:val="false"/>
                <w:color w:val="000000"/>
                <w:vertAlign w:val="superscript"/>
              </w:rPr>
              <w:t>2</w:t>
            </w:r>
            <w:r>
              <w:rPr>
                <w:rFonts w:ascii="Times New Roman"/>
                <w:b w:val="false"/>
                <w:i w:val="false"/>
                <w:color w:val="000000"/>
                <w:sz w:val="20"/>
              </w:rPr>
              <w:t xml:space="preserve"> кезінде – 1;</w:t>
            </w:r>
            <w:r>
              <w:br/>
            </w:r>
            <w:r>
              <w:rPr>
                <w:rFonts w:ascii="Times New Roman"/>
                <w:b w:val="false"/>
                <w:i w:val="false"/>
                <w:color w:val="000000"/>
                <w:sz w:val="20"/>
              </w:rPr>
              <w:t>
қазандық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 1;</w:t>
            </w:r>
            <w:r>
              <w:br/>
            </w:r>
            <w:r>
              <w:rPr>
                <w:rFonts w:ascii="Times New Roman"/>
                <w:b w:val="false"/>
                <w:i w:val="false"/>
                <w:color w:val="000000"/>
                <w:sz w:val="20"/>
              </w:rPr>
              <w:t>
- темір қосылыстарының құрамы, мкг / дм</w:t>
            </w:r>
            <w:r>
              <w:rPr>
                <w:rFonts w:ascii="Times New Roman"/>
                <w:b w:val="false"/>
                <w:i w:val="false"/>
                <w:color w:val="000000"/>
                <w:vertAlign w:val="superscript"/>
              </w:rPr>
              <w:t>3</w:t>
            </w:r>
            <w:r>
              <w:rPr>
                <w:rFonts w:ascii="Times New Roman"/>
                <w:b w:val="false"/>
                <w:i w:val="false"/>
                <w:color w:val="000000"/>
                <w:sz w:val="20"/>
              </w:rPr>
              <w:t>, артық емес:</w:t>
            </w:r>
            <w:r>
              <w:br/>
            </w:r>
            <w:r>
              <w:rPr>
                <w:rFonts w:ascii="Times New Roman"/>
                <w:b w:val="false"/>
                <w:i w:val="false"/>
                <w:color w:val="000000"/>
                <w:sz w:val="20"/>
              </w:rPr>
              <w:t>
қазандық қысымы 40 кг / см</w:t>
            </w:r>
            <w:r>
              <w:rPr>
                <w:rFonts w:ascii="Times New Roman"/>
                <w:b w:val="false"/>
                <w:i w:val="false"/>
                <w:color w:val="000000"/>
                <w:vertAlign w:val="superscript"/>
              </w:rPr>
              <w:t>2</w:t>
            </w:r>
            <w:r>
              <w:rPr>
                <w:rFonts w:ascii="Times New Roman"/>
                <w:b w:val="false"/>
                <w:i w:val="false"/>
                <w:color w:val="000000"/>
                <w:sz w:val="20"/>
              </w:rPr>
              <w:t xml:space="preserve"> кезінде –50;</w:t>
            </w:r>
            <w:r>
              <w:br/>
            </w:r>
            <w:r>
              <w:rPr>
                <w:rFonts w:ascii="Times New Roman"/>
                <w:b w:val="false"/>
                <w:i w:val="false"/>
                <w:color w:val="000000"/>
                <w:sz w:val="20"/>
              </w:rPr>
              <w:t>
қазандық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–20;</w:t>
            </w:r>
            <w:r>
              <w:br/>
            </w:r>
            <w:r>
              <w:rPr>
                <w:rFonts w:ascii="Times New Roman"/>
                <w:b w:val="false"/>
                <w:i w:val="false"/>
                <w:color w:val="000000"/>
                <w:sz w:val="20"/>
              </w:rPr>
              <w:t>
қазандық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–20;</w:t>
            </w:r>
            <w:r>
              <w:br/>
            </w:r>
            <w:r>
              <w:rPr>
                <w:rFonts w:ascii="Times New Roman"/>
                <w:b w:val="false"/>
                <w:i w:val="false"/>
                <w:color w:val="000000"/>
                <w:sz w:val="20"/>
              </w:rPr>
              <w:t>
- деаэратор алдында мыс қосылыстарын суда сақтау, мкг/дм</w:t>
            </w:r>
            <w:r>
              <w:rPr>
                <w:rFonts w:ascii="Times New Roman"/>
                <w:b w:val="false"/>
                <w:i w:val="false"/>
                <w:color w:val="000000"/>
                <w:vertAlign w:val="superscript"/>
              </w:rPr>
              <w:t>3</w:t>
            </w:r>
            <w:r>
              <w:rPr>
                <w:rFonts w:ascii="Times New Roman"/>
                <w:b w:val="false"/>
                <w:i w:val="false"/>
                <w:color w:val="000000"/>
                <w:sz w:val="20"/>
              </w:rPr>
              <w:t>, артық емес:</w:t>
            </w:r>
            <w:r>
              <w:br/>
            </w:r>
            <w:r>
              <w:rPr>
                <w:rFonts w:ascii="Times New Roman"/>
                <w:b w:val="false"/>
                <w:i w:val="false"/>
                <w:color w:val="000000"/>
                <w:sz w:val="20"/>
              </w:rPr>
              <w:t>
қазандық қысымы 40 кг/см</w:t>
            </w:r>
            <w:r>
              <w:rPr>
                <w:rFonts w:ascii="Times New Roman"/>
                <w:b w:val="false"/>
                <w:i w:val="false"/>
                <w:color w:val="000000"/>
                <w:vertAlign w:val="superscript"/>
              </w:rPr>
              <w:t>2</w:t>
            </w:r>
            <w:r>
              <w:rPr>
                <w:rFonts w:ascii="Times New Roman"/>
                <w:b w:val="false"/>
                <w:i w:val="false"/>
                <w:color w:val="000000"/>
                <w:sz w:val="20"/>
              </w:rPr>
              <w:t xml:space="preserve"> кезінде –10;</w:t>
            </w:r>
            <w:r>
              <w:br/>
            </w:r>
            <w:r>
              <w:rPr>
                <w:rFonts w:ascii="Times New Roman"/>
                <w:b w:val="false"/>
                <w:i w:val="false"/>
                <w:color w:val="000000"/>
                <w:sz w:val="20"/>
              </w:rPr>
              <w:t>
қазандық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 5;</w:t>
            </w:r>
            <w:r>
              <w:br/>
            </w:r>
            <w:r>
              <w:rPr>
                <w:rFonts w:ascii="Times New Roman"/>
                <w:b w:val="false"/>
                <w:i w:val="false"/>
                <w:color w:val="000000"/>
                <w:sz w:val="20"/>
              </w:rPr>
              <w:t>
қазандық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 5;</w:t>
            </w:r>
            <w:r>
              <w:br/>
            </w:r>
            <w:r>
              <w:rPr>
                <w:rFonts w:ascii="Times New Roman"/>
                <w:b w:val="false"/>
                <w:i w:val="false"/>
                <w:color w:val="000000"/>
                <w:sz w:val="20"/>
              </w:rPr>
              <w:t>
- деаэратордан кейін суда ерітілген оттегінің құрамы, мкг/дм</w:t>
            </w:r>
            <w:r>
              <w:rPr>
                <w:rFonts w:ascii="Times New Roman"/>
                <w:b w:val="false"/>
                <w:i w:val="false"/>
                <w:color w:val="000000"/>
                <w:vertAlign w:val="superscript"/>
              </w:rPr>
              <w:t>3</w:t>
            </w:r>
            <w:r>
              <w:rPr>
                <w:rFonts w:ascii="Times New Roman"/>
                <w:b w:val="false"/>
                <w:i w:val="false"/>
                <w:color w:val="000000"/>
                <w:sz w:val="20"/>
              </w:rPr>
              <w:t>, артық емес:</w:t>
            </w:r>
            <w:r>
              <w:br/>
            </w:r>
            <w:r>
              <w:rPr>
                <w:rFonts w:ascii="Times New Roman"/>
                <w:b w:val="false"/>
                <w:i w:val="false"/>
                <w:color w:val="000000"/>
                <w:sz w:val="20"/>
              </w:rPr>
              <w:t>
қазандық үшін қысым 40 кг/см</w:t>
            </w:r>
            <w:r>
              <w:rPr>
                <w:rFonts w:ascii="Times New Roman"/>
                <w:b w:val="false"/>
                <w:i w:val="false"/>
                <w:color w:val="000000"/>
                <w:vertAlign w:val="superscript"/>
              </w:rPr>
              <w:t>2</w:t>
            </w:r>
            <w:r>
              <w:rPr>
                <w:rFonts w:ascii="Times New Roman"/>
                <w:b w:val="false"/>
                <w:i w:val="false"/>
                <w:color w:val="000000"/>
                <w:sz w:val="20"/>
              </w:rPr>
              <w:t xml:space="preserve"> кезінде – 20;</w:t>
            </w:r>
            <w:r>
              <w:br/>
            </w:r>
            <w:r>
              <w:rPr>
                <w:rFonts w:ascii="Times New Roman"/>
                <w:b w:val="false"/>
                <w:i w:val="false"/>
                <w:color w:val="000000"/>
                <w:sz w:val="20"/>
              </w:rPr>
              <w:t>
қазандық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 10;</w:t>
            </w:r>
            <w:r>
              <w:br/>
            </w:r>
            <w:r>
              <w:rPr>
                <w:rFonts w:ascii="Times New Roman"/>
                <w:b w:val="false"/>
                <w:i w:val="false"/>
                <w:color w:val="000000"/>
                <w:sz w:val="20"/>
              </w:rPr>
              <w:t>
қазандық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–10;</w:t>
            </w:r>
            <w:r>
              <w:br/>
            </w:r>
            <w:r>
              <w:rPr>
                <w:rFonts w:ascii="Times New Roman"/>
                <w:b w:val="false"/>
                <w:i w:val="false"/>
                <w:color w:val="000000"/>
                <w:sz w:val="20"/>
              </w:rPr>
              <w:t>
- мұнай өнімдерінің құрамы, мг/дм</w:t>
            </w:r>
            <w:r>
              <w:rPr>
                <w:rFonts w:ascii="Times New Roman"/>
                <w:b w:val="false"/>
                <w:i w:val="false"/>
                <w:color w:val="000000"/>
                <w:vertAlign w:val="superscript"/>
              </w:rPr>
              <w:t>3</w:t>
            </w:r>
            <w:r>
              <w:rPr>
                <w:rFonts w:ascii="Times New Roman"/>
                <w:b w:val="false"/>
                <w:i w:val="false"/>
                <w:color w:val="000000"/>
                <w:sz w:val="20"/>
              </w:rPr>
              <w:t>, артық емес:</w:t>
            </w:r>
            <w:r>
              <w:br/>
            </w:r>
            <w:r>
              <w:rPr>
                <w:rFonts w:ascii="Times New Roman"/>
                <w:b w:val="false"/>
                <w:i w:val="false"/>
                <w:color w:val="000000"/>
                <w:sz w:val="20"/>
              </w:rPr>
              <w:t>
қазандық қысымы 40 кг/см</w:t>
            </w:r>
            <w:r>
              <w:rPr>
                <w:rFonts w:ascii="Times New Roman"/>
                <w:b w:val="false"/>
                <w:i w:val="false"/>
                <w:color w:val="000000"/>
                <w:vertAlign w:val="superscript"/>
              </w:rPr>
              <w:t>2</w:t>
            </w:r>
            <w:r>
              <w:rPr>
                <w:rFonts w:ascii="Times New Roman"/>
                <w:b w:val="false"/>
                <w:i w:val="false"/>
                <w:color w:val="000000"/>
                <w:sz w:val="20"/>
              </w:rPr>
              <w:t xml:space="preserve"> кезінде – 0,5;</w:t>
            </w:r>
            <w:r>
              <w:br/>
            </w:r>
            <w:r>
              <w:rPr>
                <w:rFonts w:ascii="Times New Roman"/>
                <w:b w:val="false"/>
                <w:i w:val="false"/>
                <w:color w:val="000000"/>
                <w:sz w:val="20"/>
              </w:rPr>
              <w:t>
қазандық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–0,3;</w:t>
            </w:r>
            <w:r>
              <w:br/>
            </w:r>
            <w:r>
              <w:rPr>
                <w:rFonts w:ascii="Times New Roman"/>
                <w:b w:val="false"/>
                <w:i w:val="false"/>
                <w:color w:val="000000"/>
                <w:sz w:val="20"/>
              </w:rPr>
              <w:t>
қазандық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–0,3;</w:t>
            </w:r>
            <w:r>
              <w:br/>
            </w:r>
            <w:r>
              <w:rPr>
                <w:rFonts w:ascii="Times New Roman"/>
                <w:b w:val="false"/>
                <w:i w:val="false"/>
                <w:color w:val="000000"/>
                <w:sz w:val="20"/>
              </w:rPr>
              <w:t>
- pH1 мәні:</w:t>
            </w:r>
            <w:r>
              <w:br/>
            </w:r>
            <w:r>
              <w:rPr>
                <w:rFonts w:ascii="Times New Roman"/>
                <w:b w:val="false"/>
                <w:i w:val="false"/>
                <w:color w:val="000000"/>
                <w:sz w:val="20"/>
              </w:rPr>
              <w:t>
қазандық қысымы 40 кг/см</w:t>
            </w:r>
            <w:r>
              <w:rPr>
                <w:rFonts w:ascii="Times New Roman"/>
                <w:b w:val="false"/>
                <w:i w:val="false"/>
                <w:color w:val="000000"/>
                <w:vertAlign w:val="superscript"/>
              </w:rPr>
              <w:t>2</w:t>
            </w:r>
            <w:r>
              <w:rPr>
                <w:rFonts w:ascii="Times New Roman"/>
                <w:b w:val="false"/>
                <w:i w:val="false"/>
                <w:color w:val="000000"/>
                <w:sz w:val="20"/>
              </w:rPr>
              <w:t xml:space="preserve"> кезінде –8,5-9,5;</w:t>
            </w:r>
            <w:r>
              <w:br/>
            </w:r>
            <w:r>
              <w:rPr>
                <w:rFonts w:ascii="Times New Roman"/>
                <w:b w:val="false"/>
                <w:i w:val="false"/>
                <w:color w:val="000000"/>
                <w:sz w:val="20"/>
              </w:rPr>
              <w:t>
қазандық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–9,1;</w:t>
            </w:r>
            <w:r>
              <w:br/>
            </w:r>
            <w:r>
              <w:rPr>
                <w:rFonts w:ascii="Times New Roman"/>
                <w:b w:val="false"/>
                <w:i w:val="false"/>
                <w:color w:val="000000"/>
                <w:sz w:val="20"/>
              </w:rPr>
              <w:t>
қазандық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–9,1.</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түрлерінде табиғи айналымы бар қазандықтардың ауыз су сапасының мынадай нормаларға сәйкестігін қамтамасыз ету:</w:t>
            </w:r>
            <w:r>
              <w:br/>
            </w:r>
            <w:r>
              <w:rPr>
                <w:rFonts w:ascii="Times New Roman"/>
                <w:b w:val="false"/>
                <w:i w:val="false"/>
                <w:color w:val="000000"/>
                <w:sz w:val="20"/>
              </w:rPr>
              <w:t>
- жалпы қаттылығы, мкг-экв/дм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қазандықтың қысымы 40 кг/см</w:t>
            </w:r>
            <w:r>
              <w:rPr>
                <w:rFonts w:ascii="Times New Roman"/>
                <w:b w:val="false"/>
                <w:i w:val="false"/>
                <w:color w:val="000000"/>
                <w:vertAlign w:val="superscript"/>
              </w:rPr>
              <w:t>2</w:t>
            </w:r>
            <w:r>
              <w:rPr>
                <w:rFonts w:ascii="Times New Roman"/>
                <w:b w:val="false"/>
                <w:i w:val="false"/>
                <w:color w:val="000000"/>
                <w:sz w:val="20"/>
              </w:rPr>
              <w:t xml:space="preserve"> кезінде – 10;</w:t>
            </w:r>
            <w:r>
              <w:br/>
            </w:r>
            <w:r>
              <w:rPr>
                <w:rFonts w:ascii="Times New Roman"/>
                <w:b w:val="false"/>
                <w:i w:val="false"/>
                <w:color w:val="000000"/>
                <w:sz w:val="20"/>
              </w:rPr>
              <w:t>
қазандықтың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 3; </w:t>
            </w:r>
            <w:r>
              <w:br/>
            </w:r>
            <w:r>
              <w:rPr>
                <w:rFonts w:ascii="Times New Roman"/>
                <w:b w:val="false"/>
                <w:i w:val="false"/>
                <w:color w:val="000000"/>
                <w:sz w:val="20"/>
              </w:rPr>
              <w:t>
қазандықтың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 1;</w:t>
            </w:r>
            <w:r>
              <w:br/>
            </w:r>
            <w:r>
              <w:rPr>
                <w:rFonts w:ascii="Times New Roman"/>
                <w:b w:val="false"/>
                <w:i w:val="false"/>
                <w:color w:val="000000"/>
                <w:sz w:val="20"/>
              </w:rPr>
              <w:t>
- темір қосылыстарының құрамы,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қазандықтың қысымы 40 кг/см</w:t>
            </w:r>
            <w:r>
              <w:rPr>
                <w:rFonts w:ascii="Times New Roman"/>
                <w:b w:val="false"/>
                <w:i w:val="false"/>
                <w:color w:val="000000"/>
                <w:vertAlign w:val="superscript"/>
              </w:rPr>
              <w:t>2</w:t>
            </w:r>
            <w:r>
              <w:rPr>
                <w:rFonts w:ascii="Times New Roman"/>
                <w:b w:val="false"/>
                <w:i w:val="false"/>
                <w:color w:val="000000"/>
                <w:sz w:val="20"/>
              </w:rPr>
              <w:t xml:space="preserve"> кезінде – 100;</w:t>
            </w:r>
            <w:r>
              <w:br/>
            </w:r>
            <w:r>
              <w:rPr>
                <w:rFonts w:ascii="Times New Roman"/>
                <w:b w:val="false"/>
                <w:i w:val="false"/>
                <w:color w:val="000000"/>
                <w:sz w:val="20"/>
              </w:rPr>
              <w:t>
қазандықтың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 30; </w:t>
            </w:r>
            <w:r>
              <w:br/>
            </w:r>
            <w:r>
              <w:rPr>
                <w:rFonts w:ascii="Times New Roman"/>
                <w:b w:val="false"/>
                <w:i w:val="false"/>
                <w:color w:val="000000"/>
                <w:sz w:val="20"/>
              </w:rPr>
              <w:t>
қазандық үшін қысым 140 кг/см</w:t>
            </w:r>
            <w:r>
              <w:rPr>
                <w:rFonts w:ascii="Times New Roman"/>
                <w:b w:val="false"/>
                <w:i w:val="false"/>
                <w:color w:val="000000"/>
                <w:vertAlign w:val="superscript"/>
              </w:rPr>
              <w:t>2</w:t>
            </w:r>
            <w:r>
              <w:rPr>
                <w:rFonts w:ascii="Times New Roman"/>
                <w:b w:val="false"/>
                <w:i w:val="false"/>
                <w:color w:val="000000"/>
                <w:sz w:val="20"/>
              </w:rPr>
              <w:t xml:space="preserve"> кезінде – 20; </w:t>
            </w:r>
            <w:r>
              <w:br/>
            </w:r>
            <w:r>
              <w:rPr>
                <w:rFonts w:ascii="Times New Roman"/>
                <w:b w:val="false"/>
                <w:i w:val="false"/>
                <w:color w:val="000000"/>
                <w:sz w:val="20"/>
              </w:rPr>
              <w:t>
- деаэратор алдындағы судағы мыс қосылыстары, мкг/дм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қазандықтың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–нормаланбайды;</w:t>
            </w:r>
            <w:r>
              <w:br/>
            </w:r>
            <w:r>
              <w:rPr>
                <w:rFonts w:ascii="Times New Roman"/>
                <w:b w:val="false"/>
                <w:i w:val="false"/>
                <w:color w:val="000000"/>
                <w:sz w:val="20"/>
              </w:rPr>
              <w:t>
қазандық үшін қысым 100 кг/см</w:t>
            </w:r>
            <w:r>
              <w:rPr>
                <w:rFonts w:ascii="Times New Roman"/>
                <w:b w:val="false"/>
                <w:i w:val="false"/>
                <w:color w:val="000000"/>
                <w:vertAlign w:val="superscript"/>
              </w:rPr>
              <w:t>2</w:t>
            </w:r>
            <w:r>
              <w:rPr>
                <w:rFonts w:ascii="Times New Roman"/>
                <w:b w:val="false"/>
                <w:i w:val="false"/>
                <w:color w:val="000000"/>
                <w:sz w:val="20"/>
              </w:rPr>
              <w:t xml:space="preserve"> кезінде – 5;</w:t>
            </w:r>
            <w:r>
              <w:br/>
            </w:r>
            <w:r>
              <w:rPr>
                <w:rFonts w:ascii="Times New Roman"/>
                <w:b w:val="false"/>
                <w:i w:val="false"/>
                <w:color w:val="000000"/>
                <w:sz w:val="20"/>
              </w:rPr>
              <w:t>
қазандықтың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 5; </w:t>
            </w:r>
            <w:r>
              <w:br/>
            </w:r>
            <w:r>
              <w:rPr>
                <w:rFonts w:ascii="Times New Roman"/>
                <w:b w:val="false"/>
                <w:i w:val="false"/>
                <w:color w:val="000000"/>
                <w:sz w:val="20"/>
              </w:rPr>
              <w:t>
- деаэратордан кейінгі судағы ерітілген оттегі, мкг/дм</w:t>
            </w:r>
            <w:r>
              <w:rPr>
                <w:rFonts w:ascii="Times New Roman"/>
                <w:b w:val="false"/>
                <w:i w:val="false"/>
                <w:color w:val="000000"/>
                <w:vertAlign w:val="superscript"/>
              </w:rPr>
              <w:t>3</w:t>
            </w:r>
            <w:r>
              <w:rPr>
                <w:rFonts w:ascii="Times New Roman"/>
                <w:b w:val="false"/>
                <w:i w:val="false"/>
                <w:color w:val="000000"/>
                <w:sz w:val="20"/>
              </w:rPr>
              <w:t>, артық емес:</w:t>
            </w:r>
            <w:r>
              <w:br/>
            </w:r>
            <w:r>
              <w:rPr>
                <w:rFonts w:ascii="Times New Roman"/>
                <w:b w:val="false"/>
                <w:i w:val="false"/>
                <w:color w:val="000000"/>
                <w:sz w:val="20"/>
              </w:rPr>
              <w:t>
қазандықтың қысымы 40 кг/см</w:t>
            </w:r>
            <w:r>
              <w:rPr>
                <w:rFonts w:ascii="Times New Roman"/>
                <w:b w:val="false"/>
                <w:i w:val="false"/>
                <w:color w:val="000000"/>
                <w:vertAlign w:val="superscript"/>
              </w:rPr>
              <w:t>2</w:t>
            </w:r>
            <w:r>
              <w:rPr>
                <w:rFonts w:ascii="Times New Roman"/>
                <w:b w:val="false"/>
                <w:i w:val="false"/>
                <w:color w:val="000000"/>
                <w:sz w:val="20"/>
              </w:rPr>
              <w:t xml:space="preserve"> кезінде – 20; </w:t>
            </w:r>
            <w:r>
              <w:br/>
            </w:r>
            <w:r>
              <w:rPr>
                <w:rFonts w:ascii="Times New Roman"/>
                <w:b w:val="false"/>
                <w:i w:val="false"/>
                <w:color w:val="000000"/>
                <w:sz w:val="20"/>
              </w:rPr>
              <w:t>
қазандықтың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 10; </w:t>
            </w:r>
            <w:r>
              <w:br/>
            </w:r>
            <w:r>
              <w:rPr>
                <w:rFonts w:ascii="Times New Roman"/>
                <w:b w:val="false"/>
                <w:i w:val="false"/>
                <w:color w:val="000000"/>
                <w:sz w:val="20"/>
              </w:rPr>
              <w:t>
қазандықтың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 10; </w:t>
            </w:r>
            <w:r>
              <w:br/>
            </w:r>
            <w:r>
              <w:rPr>
                <w:rFonts w:ascii="Times New Roman"/>
                <w:b w:val="false"/>
                <w:i w:val="false"/>
                <w:color w:val="000000"/>
                <w:sz w:val="20"/>
              </w:rPr>
              <w:t>
- мұнай өнімдерінің құрамы, мг/дм</w:t>
            </w:r>
            <w:r>
              <w:rPr>
                <w:rFonts w:ascii="Times New Roman"/>
                <w:b w:val="false"/>
                <w:i w:val="false"/>
                <w:color w:val="000000"/>
                <w:vertAlign w:val="superscript"/>
              </w:rPr>
              <w:t>3</w:t>
            </w:r>
            <w:r>
              <w:rPr>
                <w:rFonts w:ascii="Times New Roman"/>
                <w:b w:val="false"/>
                <w:i w:val="false"/>
                <w:color w:val="000000"/>
                <w:sz w:val="20"/>
              </w:rPr>
              <w:t xml:space="preserve">, артық емес: </w:t>
            </w:r>
            <w:r>
              <w:br/>
            </w:r>
            <w:r>
              <w:rPr>
                <w:rFonts w:ascii="Times New Roman"/>
                <w:b w:val="false"/>
                <w:i w:val="false"/>
                <w:color w:val="000000"/>
                <w:sz w:val="20"/>
              </w:rPr>
              <w:t>
қазандық қысымы 40 кг/см</w:t>
            </w:r>
            <w:r>
              <w:rPr>
                <w:rFonts w:ascii="Times New Roman"/>
                <w:b w:val="false"/>
                <w:i w:val="false"/>
                <w:color w:val="000000"/>
                <w:vertAlign w:val="superscript"/>
              </w:rPr>
              <w:t>2</w:t>
            </w:r>
            <w:r>
              <w:rPr>
                <w:rFonts w:ascii="Times New Roman"/>
                <w:b w:val="false"/>
                <w:i w:val="false"/>
                <w:color w:val="000000"/>
                <w:sz w:val="20"/>
              </w:rPr>
              <w:t xml:space="preserve"> кезінде – 0,5; </w:t>
            </w:r>
            <w:r>
              <w:br/>
            </w:r>
            <w:r>
              <w:rPr>
                <w:rFonts w:ascii="Times New Roman"/>
                <w:b w:val="false"/>
                <w:i w:val="false"/>
                <w:color w:val="000000"/>
                <w:sz w:val="20"/>
              </w:rPr>
              <w:t>
қазандық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 0,3; </w:t>
            </w:r>
            <w:r>
              <w:br/>
            </w:r>
            <w:r>
              <w:rPr>
                <w:rFonts w:ascii="Times New Roman"/>
                <w:b w:val="false"/>
                <w:i w:val="false"/>
                <w:color w:val="000000"/>
                <w:sz w:val="20"/>
              </w:rPr>
              <w:t>
қазандық қысымы 140 кг/см</w:t>
            </w:r>
            <w:r>
              <w:rPr>
                <w:rFonts w:ascii="Times New Roman"/>
                <w:b w:val="false"/>
                <w:i w:val="false"/>
                <w:color w:val="000000"/>
                <w:vertAlign w:val="superscript"/>
              </w:rPr>
              <w:t>2</w:t>
            </w:r>
            <w:r>
              <w:rPr>
                <w:rFonts w:ascii="Times New Roman"/>
                <w:b w:val="false"/>
                <w:i w:val="false"/>
                <w:color w:val="000000"/>
                <w:sz w:val="20"/>
              </w:rPr>
              <w:t xml:space="preserve"> - 0,3 кезінде; </w:t>
            </w:r>
            <w:r>
              <w:br/>
            </w:r>
            <w:r>
              <w:rPr>
                <w:rFonts w:ascii="Times New Roman"/>
                <w:b w:val="false"/>
                <w:i w:val="false"/>
                <w:color w:val="000000"/>
                <w:sz w:val="20"/>
              </w:rPr>
              <w:t xml:space="preserve">
- рН1 мәні: </w:t>
            </w:r>
            <w:r>
              <w:br/>
            </w:r>
            <w:r>
              <w:rPr>
                <w:rFonts w:ascii="Times New Roman"/>
                <w:b w:val="false"/>
                <w:i w:val="false"/>
                <w:color w:val="000000"/>
                <w:sz w:val="20"/>
              </w:rPr>
              <w:t>
қазандық қысымы 40 кг/см</w:t>
            </w:r>
            <w:r>
              <w:rPr>
                <w:rFonts w:ascii="Times New Roman"/>
                <w:b w:val="false"/>
                <w:i w:val="false"/>
                <w:color w:val="000000"/>
                <w:vertAlign w:val="superscript"/>
              </w:rPr>
              <w:t>2</w:t>
            </w:r>
            <w:r>
              <w:rPr>
                <w:rFonts w:ascii="Times New Roman"/>
                <w:b w:val="false"/>
                <w:i w:val="false"/>
                <w:color w:val="000000"/>
                <w:sz w:val="20"/>
              </w:rPr>
              <w:t xml:space="preserve"> кезінде – 8,5-9,5;</w:t>
            </w:r>
            <w:r>
              <w:br/>
            </w:r>
            <w:r>
              <w:rPr>
                <w:rFonts w:ascii="Times New Roman"/>
                <w:b w:val="false"/>
                <w:i w:val="false"/>
                <w:color w:val="000000"/>
                <w:sz w:val="20"/>
              </w:rPr>
              <w:t>
қазандық қысымы 100 кг/см</w:t>
            </w:r>
            <w:r>
              <w:rPr>
                <w:rFonts w:ascii="Times New Roman"/>
                <w:b w:val="false"/>
                <w:i w:val="false"/>
                <w:color w:val="000000"/>
                <w:vertAlign w:val="superscript"/>
              </w:rPr>
              <w:t>2</w:t>
            </w:r>
            <w:r>
              <w:rPr>
                <w:rFonts w:ascii="Times New Roman"/>
                <w:b w:val="false"/>
                <w:i w:val="false"/>
                <w:color w:val="000000"/>
                <w:sz w:val="20"/>
              </w:rPr>
              <w:t xml:space="preserve"> кезінде – 9,1; </w:t>
            </w:r>
            <w:r>
              <w:br/>
            </w:r>
            <w:r>
              <w:rPr>
                <w:rFonts w:ascii="Times New Roman"/>
                <w:b w:val="false"/>
                <w:i w:val="false"/>
                <w:color w:val="000000"/>
                <w:sz w:val="20"/>
              </w:rPr>
              <w:t>
қазандық қысымы 140 кг/см</w:t>
            </w:r>
            <w:r>
              <w:rPr>
                <w:rFonts w:ascii="Times New Roman"/>
                <w:b w:val="false"/>
                <w:i w:val="false"/>
                <w:color w:val="000000"/>
                <w:vertAlign w:val="superscript"/>
              </w:rPr>
              <w:t>2</w:t>
            </w:r>
            <w:r>
              <w:rPr>
                <w:rFonts w:ascii="Times New Roman"/>
                <w:b w:val="false"/>
                <w:i w:val="false"/>
                <w:color w:val="000000"/>
                <w:sz w:val="20"/>
              </w:rPr>
              <w:t xml:space="preserve"> кезінде – 9,1;</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140-255 кгс/см</w:t>
            </w:r>
            <w:r>
              <w:rPr>
                <w:rFonts w:ascii="Times New Roman"/>
                <w:b w:val="false"/>
                <w:i w:val="false"/>
                <w:color w:val="000000"/>
                <w:vertAlign w:val="superscript"/>
              </w:rPr>
              <w:t>2</w:t>
            </w:r>
            <w:r>
              <w:rPr>
                <w:rFonts w:ascii="Times New Roman"/>
                <w:b w:val="false"/>
                <w:i w:val="false"/>
                <w:color w:val="000000"/>
                <w:sz w:val="20"/>
              </w:rPr>
              <w:t xml:space="preserve"> (13,8-25 МПа) тікелей ағынды қазандықтары бар электр станцияларының бірінші сатысындағы конденсатты сорғылардан кейін турбиналар конденсаты сапасының мынадай нормаларға сәйкестігін қамтамасыз ету:</w:t>
            </w:r>
            <w:r>
              <w:br/>
            </w:r>
            <w:r>
              <w:rPr>
                <w:rFonts w:ascii="Times New Roman"/>
                <w:b w:val="false"/>
                <w:i w:val="false"/>
                <w:color w:val="000000"/>
                <w:sz w:val="20"/>
              </w:rPr>
              <w:t>
1) жалпы қаттылығы 0,5 мкг-экв/дм</w:t>
            </w:r>
            <w:r>
              <w:rPr>
                <w:rFonts w:ascii="Times New Roman"/>
                <w:b w:val="false"/>
                <w:i w:val="false"/>
                <w:color w:val="000000"/>
                <w:vertAlign w:val="superscript"/>
              </w:rPr>
              <w:t>3</w:t>
            </w:r>
            <w:r>
              <w:rPr>
                <w:rFonts w:ascii="Times New Roman"/>
                <w:b w:val="false"/>
                <w:i w:val="false"/>
                <w:color w:val="000000"/>
                <w:sz w:val="20"/>
              </w:rPr>
              <w:t>, турбинаның конденсат жинағышынан шығатын конденсатты 100 % тазалау кезінде қоректік су сапасының нормаларын сақтау шартымен көрсетілген норманы 4 тәуліктен аспайтын мерзімге уақытша арттыру жүргізіледі;</w:t>
            </w:r>
            <w:r>
              <w:br/>
            </w:r>
            <w:r>
              <w:rPr>
                <w:rFonts w:ascii="Times New Roman"/>
                <w:b w:val="false"/>
                <w:i w:val="false"/>
                <w:color w:val="000000"/>
                <w:sz w:val="20"/>
              </w:rPr>
              <w:t>
2) меншікті электр өткізгіштігі 0,5 мкСм/см;</w:t>
            </w:r>
            <w:r>
              <w:br/>
            </w:r>
            <w:r>
              <w:rPr>
                <w:rFonts w:ascii="Times New Roman"/>
                <w:b w:val="false"/>
                <w:i w:val="false"/>
                <w:color w:val="000000"/>
                <w:sz w:val="20"/>
              </w:rPr>
              <w:t>
3) 20 мкг/дм</w:t>
            </w:r>
            <w:r>
              <w:rPr>
                <w:rFonts w:ascii="Times New Roman"/>
                <w:b w:val="false"/>
                <w:i w:val="false"/>
                <w:color w:val="000000"/>
                <w:vertAlign w:val="superscript"/>
              </w:rPr>
              <w:t>3</w:t>
            </w:r>
            <w:r>
              <w:rPr>
                <w:rFonts w:ascii="Times New Roman"/>
                <w:b w:val="false"/>
                <w:i w:val="false"/>
                <w:color w:val="000000"/>
                <w:sz w:val="20"/>
              </w:rPr>
              <w:t xml:space="preserve"> конденсатты сорғылардан кейін еріген оттегінің құрамы.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мен конденсаттың шығынының орнын толтыруға арналған буландырғыштар дистилляты сапасының мынадай нормаларға сәйкестігін қамтамасыз ету: </w:t>
            </w:r>
            <w:r>
              <w:br/>
            </w:r>
            <w:r>
              <w:rPr>
                <w:rFonts w:ascii="Times New Roman"/>
                <w:b w:val="false"/>
                <w:i w:val="false"/>
                <w:color w:val="000000"/>
                <w:sz w:val="20"/>
              </w:rPr>
              <w:t>
1) натрий қосылыстарының құрамы – 100 мкг/дм</w:t>
            </w:r>
            <w:r>
              <w:rPr>
                <w:rFonts w:ascii="Times New Roman"/>
                <w:b w:val="false"/>
                <w:i w:val="false"/>
                <w:color w:val="000000"/>
                <w:vertAlign w:val="superscript"/>
              </w:rPr>
              <w:t>2</w:t>
            </w:r>
            <w:r>
              <w:rPr>
                <w:rFonts w:ascii="Times New Roman"/>
                <w:b w:val="false"/>
                <w:i w:val="false"/>
                <w:color w:val="000000"/>
                <w:sz w:val="20"/>
              </w:rPr>
              <w:t xml:space="preserve"> артық емес;</w:t>
            </w:r>
            <w:r>
              <w:br/>
            </w:r>
            <w:r>
              <w:rPr>
                <w:rFonts w:ascii="Times New Roman"/>
                <w:b w:val="false"/>
                <w:i w:val="false"/>
                <w:color w:val="000000"/>
                <w:sz w:val="20"/>
              </w:rPr>
              <w:t>
2) бос көмір қышқылы – 2 мг/дм</w:t>
            </w:r>
            <w:r>
              <w:rPr>
                <w:rFonts w:ascii="Times New Roman"/>
                <w:b w:val="false"/>
                <w:i w:val="false"/>
                <w:color w:val="000000"/>
                <w:vertAlign w:val="superscript"/>
              </w:rPr>
              <w:t>2</w:t>
            </w:r>
            <w:r>
              <w:rPr>
                <w:rFonts w:ascii="Times New Roman"/>
                <w:b w:val="false"/>
                <w:i w:val="false"/>
                <w:color w:val="000000"/>
                <w:sz w:val="20"/>
              </w:rPr>
              <w:t xml:space="preserve"> артық емес .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мен конденсаттың шығынының орнын толтыруға арналған буландырғыштардың қоректік су сапасының мынадай нормаларға сәйкестігін қамтамасыз ету:</w:t>
            </w:r>
            <w:r>
              <w:br/>
            </w:r>
            <w:r>
              <w:rPr>
                <w:rFonts w:ascii="Times New Roman"/>
                <w:b w:val="false"/>
                <w:i w:val="false"/>
                <w:color w:val="000000"/>
                <w:sz w:val="20"/>
              </w:rPr>
              <w:t>
- жалпы қаттылығы, мкг-экв/дм</w:t>
            </w:r>
            <w:r>
              <w:rPr>
                <w:rFonts w:ascii="Times New Roman"/>
                <w:b w:val="false"/>
                <w:i w:val="false"/>
                <w:color w:val="000000"/>
                <w:vertAlign w:val="superscript"/>
              </w:rPr>
              <w:t>3</w:t>
            </w:r>
            <w:r>
              <w:rPr>
                <w:rFonts w:ascii="Times New Roman"/>
                <w:b w:val="false"/>
                <w:i w:val="false"/>
                <w:color w:val="000000"/>
                <w:sz w:val="20"/>
              </w:rPr>
              <w:t>, 30-дан артық емес;</w:t>
            </w:r>
            <w:r>
              <w:br/>
            </w:r>
            <w:r>
              <w:rPr>
                <w:rFonts w:ascii="Times New Roman"/>
                <w:b w:val="false"/>
                <w:i w:val="false"/>
                <w:color w:val="000000"/>
                <w:sz w:val="20"/>
              </w:rPr>
              <w:t>
- бастапқы судың тұз құрамы 2000 мг/дм</w:t>
            </w:r>
            <w:r>
              <w:rPr>
                <w:rFonts w:ascii="Times New Roman"/>
                <w:b w:val="false"/>
                <w:i w:val="false"/>
                <w:color w:val="000000"/>
                <w:vertAlign w:val="superscript"/>
              </w:rPr>
              <w:t>3</w:t>
            </w:r>
            <w:r>
              <w:rPr>
                <w:rFonts w:ascii="Times New Roman"/>
                <w:b w:val="false"/>
                <w:i w:val="false"/>
                <w:color w:val="000000"/>
                <w:sz w:val="20"/>
              </w:rPr>
              <w:t>, мкг-экв/дм</w:t>
            </w:r>
            <w:r>
              <w:rPr>
                <w:rFonts w:ascii="Times New Roman"/>
                <w:b w:val="false"/>
                <w:i w:val="false"/>
                <w:color w:val="000000"/>
                <w:vertAlign w:val="superscript"/>
              </w:rPr>
              <w:t>3</w:t>
            </w:r>
            <w:r>
              <w:rPr>
                <w:rFonts w:ascii="Times New Roman"/>
                <w:b w:val="false"/>
                <w:i w:val="false"/>
                <w:color w:val="000000"/>
                <w:sz w:val="20"/>
              </w:rPr>
              <w:t xml:space="preserve"> артық болғанда жалпы қаттылығы, 75 артық емес;</w:t>
            </w:r>
            <w:r>
              <w:br/>
            </w:r>
            <w:r>
              <w:rPr>
                <w:rFonts w:ascii="Times New Roman"/>
                <w:b w:val="false"/>
                <w:i w:val="false"/>
                <w:color w:val="000000"/>
                <w:sz w:val="20"/>
              </w:rPr>
              <w:t>
- оттегі құрамы, мкг/дм</w:t>
            </w:r>
            <w:r>
              <w:rPr>
                <w:rFonts w:ascii="Times New Roman"/>
                <w:b w:val="false"/>
                <w:i w:val="false"/>
                <w:color w:val="000000"/>
                <w:vertAlign w:val="superscript"/>
              </w:rPr>
              <w:t>3</w:t>
            </w:r>
            <w:r>
              <w:rPr>
                <w:rFonts w:ascii="Times New Roman"/>
                <w:b w:val="false"/>
                <w:i w:val="false"/>
                <w:color w:val="000000"/>
                <w:sz w:val="20"/>
              </w:rPr>
              <w:t xml:space="preserve">, 30-дан артық емес; </w:t>
            </w:r>
            <w:r>
              <w:br/>
            </w:r>
            <w:r>
              <w:rPr>
                <w:rFonts w:ascii="Times New Roman"/>
                <w:b w:val="false"/>
                <w:i w:val="false"/>
                <w:color w:val="000000"/>
                <w:sz w:val="20"/>
              </w:rPr>
              <w:t xml:space="preserve">
- бос көмір қышқылының құрамы 0.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мен конденсаттың станция ішіндегі ысыраптары шамасының (форсункалардың жұмысы, қазандықтарды үрлеп тазарту және үрлеп өңдеу, су жуу, конденсатты тазалауға арналған қондырғыларға қызмет көрсету, жылу желісінің қосымша суын деаэрациялау, мазутты түсіру кезіндегі ысыраптарды есепке алмағанда) жұмыс істеп тұрған қазандықтардың номиналды өнімділігі ауыз судың жалпы шығысының % - дан аспайтын кезде мынадай нормаларға сәйкестігін қамтамасыз ету.</w:t>
            </w:r>
            <w:r>
              <w:br/>
            </w:r>
            <w:r>
              <w:rPr>
                <w:rFonts w:ascii="Times New Roman"/>
                <w:b w:val="false"/>
                <w:i w:val="false"/>
                <w:color w:val="000000"/>
                <w:sz w:val="20"/>
              </w:rPr>
              <w:t>
Конденсациялық электр станцияларында – 1,0 аспайды;</w:t>
            </w:r>
            <w:r>
              <w:br/>
            </w:r>
            <w:r>
              <w:rPr>
                <w:rFonts w:ascii="Times New Roman"/>
                <w:b w:val="false"/>
                <w:i w:val="false"/>
                <w:color w:val="000000"/>
                <w:sz w:val="20"/>
              </w:rPr>
              <w:t xml:space="preserve">
Таза жылыту жүктемесі бар жылу электр орталықтарында – 1,2 аспайды; </w:t>
            </w:r>
            <w:r>
              <w:br/>
            </w:r>
            <w:r>
              <w:rPr>
                <w:rFonts w:ascii="Times New Roman"/>
                <w:b w:val="false"/>
                <w:i w:val="false"/>
                <w:color w:val="000000"/>
                <w:sz w:val="20"/>
              </w:rPr>
              <w:t>
Өндірістік немесе өндірістік жылыту жүктемесі бар жылу электр орталықтарында – 1,6 аспайды.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 және шлак шығару жүйелерін пайдалану тәжірибесінің негізінде жасалған күл-қожды шығару жүйелерінің жабдықтарын жөндеу және ауыстыруды орындау графигінің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күл үйіндісін толтыру аяқталғанға дейін кемінде 3 жыл бұрын жаңа күл үйіндісін құру жобасының болуын қамтамасыз ету.</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қондырғысының жұмыс режимін қолдау жылу желісі диспетчерінің тапсырмасының болуы (беруші және кері құбырлардағы қысым және беруші құбырлардағы температура). Электр станциясының бас ысырмасынан берілген режимнен ауытқу: жылу желісіне түсетін судың температурасы бойынша ±3 %; беруші құбырдағы қысым бойынша ±5 %, кері құбырдағы қысым бойынша ±0,2 кгс/см</w:t>
            </w:r>
            <w:r>
              <w:rPr>
                <w:rFonts w:ascii="Times New Roman"/>
                <w:b w:val="false"/>
                <w:i w:val="false"/>
                <w:color w:val="000000"/>
                <w:vertAlign w:val="superscript"/>
              </w:rPr>
              <w:t>2</w:t>
            </w:r>
            <w:r>
              <w:rPr>
                <w:rFonts w:ascii="Times New Roman"/>
                <w:b w:val="false"/>
                <w:i w:val="false"/>
                <w:color w:val="000000"/>
                <w:sz w:val="20"/>
              </w:rPr>
              <w:t xml:space="preserve"> (± 20 кПа) аспайтын деңгейде қамтамасыз етіледі.</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жабдықты жөндеудің барлық түрлерінің кезеңділігі мен ұзақтығы белгіленген техникалық басшы бекіткен жабдықты жөндеуге арналған нұсқаулықтардың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жабдықтарының әрбір тобы бойынша 5 жылда 1 рет жіберілген электр энергиясына және жылуға отын мен судың есептік үлестік шығыстары графигінің болуы, сондай-ақ жылу электр станцияларын техникалық қайта жарақтандыру және қайта жаңарту, жағылатын отынның түрін немесе маркасының өзгеруі салдарынан электр энергиясы мен жылу беруге арналған отынның нақты үлестік шығыстары тиісінше 2 және 1 % - дан астамға өзгерді.</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жабдыққа дайындаушы зауыттың нұсқаулығына сәйкес номиналды деректері бар электр станцияларының негізгі және қосалқы жабдықтарында тақтайшаның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және қосалқы жабдықтардың, оның ішінде құбырларда, жүйелер мен шиналардың секцияларында, сондай-ақ арматурада, газ шиберінде және ауа құбырларында нөмірлеудің болуы, басқарудың сайлау жүйесі (бұдан әрі – БСЖ) болған жағдайда, жедел схемаға сәйкес келетін нөмірін және БСЖ бойынша нөмірін көрсете отырып, орын бойынша және орындау схемаларында арматураның екі рет нөмірлеуінің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процесінде орындалған және бақылаушы тұлғаның лауазымы мен өзгеріс енгізілген күнін көрсете отырып, оның қолы қойылған энергия қондырғыларындағы барлық өзгерістердің нұсқаулықтарында, схемалары мен сызбаларында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объектісінің техникалық басшысы бекіткен тексеруге жататын өлшем құралдарының нақты тізбесінің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ластаушы заттардың авариялық және өзге де жаппай шығарындылары мен төгінділерінің алдын алу бойынша әзірленген іс-шаралардың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бетінде су құбырының, канализацияның, жылу жүргізудің, сондай-ақ жабық аумақтарда газ құбырларының, ауа құбырларының, кабельдердің жер астында жасырын коммуникациялары көрсеткіштерінің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Жобалық деректер негізінде айқындалған және көрінетін жерлерде орнатылған жабулардың әрбір учаскесі үшін шекті жүктемесі бар тақтайшалардың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Үй-жайларда және жабдықтарда шаңның жиналуынан қорғаныстың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гидротехникалық құрылыстардың осьтерінде жазулары бар белгілердің болуы, сондай-ақ базистік реперлермен байланыстың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жыл сайын көктемгі су тасқыны басталғанға дейін, ал жекелеген жағдайларда жазғы-күзгі су тасқыны басталғанға дейін тағайындалған су тасқыны комиссияларының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өткізбеушілік, оларды табалдырыққа дұрыс отырғызу және тірек контурына тығыз жанасумен қамтамасыз етілген бекітпелердің болуы, сондай-ақ қысыммен жұмыс істеу кезінде бекітпелердің қисаюлары және жол берілмейтін деформацияларының болмауы.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Сорды ұстап қалатын конструкцияларды (торлар, торлар, запандар) тұрақты тазартуды орындау.</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электр станцияларында беріктілік және үнемділік шарттары бойынша белгіленген шекті мәндердің сорды ұстап қалатын торларда өзгеру деңгейлерінің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су пайдаланушылардың суды пайдаланудың ай сайынғы көлемін белгілейтін кешенді пайдаланудағы су қоймасы бар су электр станциялары үшін жылдық су шаруашылығы жоспарының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Градирнялардың суаратын конструкциясын минералды және органикалық шөгінділерден тазартуды орындау.</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еріту құрылғыларының, механикалық қопсытқыштардың, вагон вибраторларының және отынды, әсіресе мұздатқышты түсіруді және темір жол вагондарын тазартуды жеңілдететін өзге де механизмдердің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Кезекпен жұмыс істейтін резервтік механизмдер мен жабдықтардың (вагон аударғыштар, конвейерлер жүйесінің жіптері, ұнтақтауыштар)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отынды құю, сақтау және жағу кезінде су басуға жол бермеу.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құбырын, газ тарату пунктінің (бұдан әрі – ГТП) үй-жайын, жабдықты және бақылау-өлшеу аспаптарын сипаттайтын негізгі деректерді, сондай-ақ орындалатын жөндеу туралы мәліметтерді қамтитын әрбір газ құбыры мен ГТП жабдығына жасалған паспорттардың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Энергетикалық объектінің техникалық басшысы жасаған және бекіткен, нақты өндірістік жағдайларға қатысты дайындау тәртібін және оларды жүргізу қауіпсіздігін анықтайтын газға қауіпті жұмыстар мен нұсқаулықтар тізбесінің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объектісі бойынша бұйрықпен, газға қауіпті жұмыстарға нарядтар беретін адамдарды тағайындау.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Сигнал беру, қорғаныс және бұғаттау жүйелері жарамсыз шаң дайындау қондырғыларын іске қосуға және пайдалануға жол бермеу.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іске қосылу себептерін белгілейтін құралдармен жабдықталған жабдықты ажыратуға әрекет ететін технологиялық қорғаныстардың болуы, сондай-ақ қорғалатын жабдықтың барлық жұмыс уақыты ішінде оқиғаларды тіркеушілерді қоса алғанда, қорғаныстың іске қосылу себептерін белгілейтін құралдарды пайдалану.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Энергетикалық объекті әкімшілігінің өкімімен инженерлік-техникалық қызметкерлер (цехтар мен қызметтердің басшылары) ішінен тағайындалған құбырлардың жарамды жай-күйі мен қауіпсіз пайдаланылуына жауапты адамдардың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реттеуші органының ашылу дәрежесі көрсеткіштерінің, ал бекіту арматурасы – "Ашық" және "Жабық" көрсеткіштерімен жабдықталған реттеуші клапандардың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істемейтін күлді ұстау қондырғысы бар қазандықты пайдалануға жол бермеу.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Күлді ұстау қондырғыларының бункерлерін ұсталған күлді жинақтау үшін пайдалануға жол бермеу.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қозғалтқыштарында және олар жүргізетін механизмдерде айналу бағытын көрсететін бағыттамалардың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қозғалтқыштарында және олардың іске қосу құрылғыларында олар жататын агрегаттың атауы жазылған жазулардың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мен сыртта орнатылатын реакторлардың бактарында станциялық (кіші станциялық) нөмірлерінің болуы, сондай-ақ трансформаторлық пункттер мен камералардың есігінде және ішкі бетінде осындай нөмірлердің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Бірфазалы трансформатор мен реактордың бактарына фаза түсінің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тарату құрылғылары камераларының есіктері мен ішкі қабырғаларында, ашық тарату құрылғылары жабдықтарының, жинақтаушы тарату құрылғысының сыртқы және ішкі бет бөліктерінде, жинақтарда, сондай-ақ қалқандар панельдерінің беткі және сыртқы жақтарында қосулардың мақсатын және олардың диспетчерлік атауын көрсететін жазулардың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құрылғыларының есіктерінде электр қондырғыларында пайдаланылатын қорғаныс құралдарын қолдану және сынау бойынша ескерту белгілерінің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Сақтандырғыш қалқандарда және (немесе) сақтандырғыштарда балқытылған ендірменің номиналды тогын көрсететін жалғаулардың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корпустарының металл бөліктерінде фазалар түстері белгіленуін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Ажыратқыштардың, жерге тұйықтаушы пышақтардың, бөлгіштердің, аппараттардан қабырғалармен бөлінген қысқа тұйықтағыштардың жетектерінде ажыратылған және қосылған жағдайдағы көрсеткіштердің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батареясының үй-жайындағы температураны 10 0С-тан төмен ұстап тұру, бұл ретте персоналдың тұрақты кезекшілігі жоқ кіші станцияларда және егер батареяның сыйымдылығы температураның төмендеуін ескере отырып таңдалып, есептелген жағдайда, температураны 5 0С-қа дейін төмендетуге жол беріледі.</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 батареялары үй-жайының есігінде "Аккумулятор бөлмесі", "От қауіпті", "Темекі шегуге тыйым салынады" деген жазулар және ашық отты пайдалануға және темекі шегуге жол бермеу туралы тиісті қауіпсіздік белгілерінің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объектінің техникалық басшысы бекіткен график бойынша аккумуляторлық батареяларды қарауды орындау.</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аккумуляторлық қондырғыда тексеру мен жүргізілген жұмыстардың көлемі туралы жазылған журналдың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бойынша негізгі деректерді көрсете отырып, әрбір кабель желісі үшін паспорттың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төселген кабельдерде, сондай -ақ барлық кабель муфталарында белгілері бар биркалардың болуы; кабель биркаларында желінің соңы мен басында желінің маркасы, кернеуі, қимасы, нөмірі немесе атауы көрсетіледі; жалғастырушы муфталар биркаларында – муфтаның нөмірі, монтаждау күні, сондай-ақ биркалардың желінің ұзындығы бойынша орналасуы, ашық төселген кабельдерде 50 м кейін, сондай-ақ трассаның бұрылыстарында және кабельдердің отқа төзімді қалқалар мен жабындар арқылы өтетін жерлерінде (екі жағынан) көрсетіледі.</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желілеріндегі тексеру кезінде анықталған бұзушылықтар туралы ақаулар мен олқылықтар журналында жазбаның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қабықтары немесе сауыттары бар кабельдерді, сондай-ақ кабельдер төселген кабельдік құрылымдарды жерге тұйықтау немесе нөлдеуді орындау.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Жеткізушілерден энергия кәсіпорнына қабылданған отандық және шетелде шығарылған барлық энергетикалық майларына (турбиналық, электр оқшаулағыш, компрессорлық, индустриялық және т. б.) мыналардың болуы:</w:t>
            </w:r>
            <w:r>
              <w:br/>
            </w:r>
            <w:r>
              <w:rPr>
                <w:rFonts w:ascii="Times New Roman"/>
                <w:b w:val="false"/>
                <w:i w:val="false"/>
                <w:color w:val="000000"/>
                <w:sz w:val="20"/>
              </w:rPr>
              <w:t xml:space="preserve">
1) сапа сертификаттары немесе паспорттары және олардың стандарт (мемлекеттік стандарт немесе техникалық шарттар) талаптарына сәйкестігін анықтау мақсатында зертханалық талдаудан өткен; </w:t>
            </w:r>
            <w:r>
              <w:br/>
            </w:r>
            <w:r>
              <w:rPr>
                <w:rFonts w:ascii="Times New Roman"/>
                <w:b w:val="false"/>
                <w:i w:val="false"/>
                <w:color w:val="000000"/>
                <w:sz w:val="20"/>
              </w:rPr>
              <w:t xml:space="preserve">
2) энергетикалық майдың әрбір жеткізілетін партиясына полихлордифенилдердің, полихлорбифенилдердің орнықты органикалық ластағыштарының жоқтығын растайтын сапа сертификаттары (паспорттары немесе сынақ хаттамалары); </w:t>
            </w:r>
            <w:r>
              <w:br/>
            </w:r>
            <w:r>
              <w:rPr>
                <w:rFonts w:ascii="Times New Roman"/>
                <w:b w:val="false"/>
                <w:i w:val="false"/>
                <w:color w:val="000000"/>
                <w:sz w:val="20"/>
              </w:rPr>
              <w:t>
3) энергетикалық майдың қауіпсіздік паспорттары.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станцияларында мұнай турбиналық майының ең ірі агрегаттың май жүйесінің сыйымдылығына тең (немесе одан көп) мөлшердегі тұрақты қорының және кемінде 45 күндік қажеттілікті құю қорының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Отқа төзімді турбиналық майдың тұрақты қорын бір турбоагрегат үшін құюға жылдық қажеттіліктен кем емес деңгейде қамтамасыз ету.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электр станциясында қосалқы жабдықтар үшін кемінде 45 күндік қажеттілікке жағармай материалдарының тұрақты қорының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жылу электр орталығы және басқа да жылу көздері үшін жылу желісінің диспетчерлік қызметі жасаған және жылу желісінің бас диспетчері (диспетчерлік қызмет бастығы) бекіткен жылу жүктемесі графигінің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Диспетчерлік басқарудың барлық деңгейлерінде жедел келіссөздерді және электр станциялары мен ірі кіші станциялар ауысым бастықтарының жазу құрылғысына жедел келіссөздерді автоматты түрде тіркеудің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гильза панельдері арқылы өту (қиылысу) орындарында сымдар мен кабельдердің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құрылғыларының үй-жайлары мен дәліздерінде тарату құрылғысына жатпайтын қоймалар мен басқа да қосалқы құрылыстардың болуына, сондай-ақ электр техникалық жабдықтарды, материалдарды, қосалқы бөлшектерді, жанғыш сұйықтықтары бар сыйымдылықтарды және әртүрлі газдары бар баллондарды сақтауға жол бермеу.</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құрылғыларының кабельдік каналдарының және ашық тарату құрылғыларының жер бетіндегі плиттамен жабылған кабельдік лотоктарының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 құрылыстарында кемінде 50 м сайын жақын жердегі шығу көрсеткіштері болуы.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негізінде Қазақстанның бірыңғай энергетикалық жүйесінде (бұдан әрі - БЭЖ) қуат теңгерімін басқару ұйымдастырылатын тәуліктік графиктердің болуы, бұл ретте электр станциялары жүктемелердің және айналмалы резервтің берілген тәуліктік графигін орындайды, ал желіні пайдаланушылар өздерінің мәлімделген активті қуатты тұтынудың сағаттық графигінен аспайды.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қуаты 10 МВт-тан жоғары энергия өндіруші ұйымдардың екі тәуелсіз бағыты бойынша жүйелік оператордың диспетчерлік орталығына байланыс және телеметрия деректерін беру арналарын ұйымдастырудың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мен майлы реакторлардың өрт сөндіру қондырғысының құбыржолдары мен бекіту арматурасының жүйелерін қызылға бояу жүргізу.</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түрлері, электр станциясының ғимараттары мен құрылыстары бойынша техникалық қызмет көрсету жұмыстарын есепке алу журналдарының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жабдығын жөндеуге шығарудың бекітілген бағдарламасының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жабдығын жөндеу нәтижелері бойынша бекітілген нысандар бойынша жабдықтың техникалық жай-күйі параметрлер ведомосін толтыру.</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және энергетикалық қадағалау мен бақылау комитетіне мемлекеттік органда біліктілік тексеруіне жататын жаңадан қабылданған/жұмыстан шығарылған басшы қызметкерлер туралы ақпарат қабылданған (жұмыстан босатылған) күннен бастап күнтізбелік 15 күн ішінде ұсыну.</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бекіткен персоналмен жылдық жұмыс жоспарының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тамыздан бастап күзгі-қысқы кезеңдегі жұмысқа әзірлікті бағалау жөніндегі ұйымның комиссиясын құру туралы жыл сайынғы бұйрықтың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жылу жүктемелеріне абсолюттік немесе салыстырмалы есептеудегі оның жұмысының техникалық-экономикалық көрсеткіштерінің тәуелділігін белгілейтін жабдықтың әзірленген энергетикалық сипаттамаларының болуы.</w:t>
            </w:r>
            <w:r>
              <w:br/>
            </w:r>
            <w:r>
              <w:rPr>
                <w:rFonts w:ascii="Times New Roman"/>
                <w:b w:val="false"/>
                <w:i w:val="false"/>
                <w:color w:val="000000"/>
                <w:sz w:val="20"/>
              </w:rPr>
              <w:t>
Жіберілген электр және жылу энергиясына отынның бастапқы-номиналды үлестік шығыстарының, ал гидроэлектр станцияларында – босатылған электр энергиясына судың нормативтік үлестік шығыстарының әзірленген графиктері.</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қызметкерге атқаратын лауазымы бойынша лауазымдық міндеттерін орындамағаны үшін алты айдан астам мерзім ішінде біліміне кезектен тыс біліктілік тексеру тағайындау туралы шешімінің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біліктілік тексеру жөніндегі орталық комиссия құру туралы басшының жыл сайынғы бұйрығының болуы.</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7"/>
    <w:p>
      <w:pPr>
        <w:spacing w:after="0"/>
        <w:ind w:left="0"/>
        <w:jc w:val="both"/>
      </w:pPr>
      <w:r>
        <w:rPr>
          <w:rFonts w:ascii="Times New Roman"/>
          <w:b w:val="false"/>
          <w:i w:val="false"/>
          <w:color w:val="000000"/>
          <w:sz w:val="28"/>
        </w:rPr>
        <w:t xml:space="preserve">
      көрсетілген бірлескен бұйрықпен бекітілген Энергия беруші ұйымдарға қатысты электр энергетикасы саласындағы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27"/>
    <w:bookmarkStart w:name="z29" w:id="28"/>
    <w:p>
      <w:pPr>
        <w:spacing w:after="0"/>
        <w:ind w:left="0"/>
        <w:jc w:val="both"/>
      </w:pPr>
      <w:r>
        <w:rPr>
          <w:rFonts w:ascii="Times New Roman"/>
          <w:b w:val="false"/>
          <w:i w:val="false"/>
          <w:color w:val="000000"/>
          <w:sz w:val="28"/>
        </w:rPr>
        <w:t>
      реттік нөмірі 15-жол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10074"/>
        <w:gridCol w:w="184"/>
        <w:gridCol w:w="185"/>
        <w:gridCol w:w="185"/>
        <w:gridCol w:w="185"/>
        <w:gridCol w:w="185"/>
      </w:tblGrid>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интернет-ресурсында электрмен жабдықтау желісіне қосылу және техникалық шарттарды беру процесіне арналған бөлімнің болуы, онда: электрмен жабдықтау желілеріне технологиялық қосылуға арналған бөлімді әзірлеу; кемінде 3 ай мерзімділігімен жүктелетін кіші станцияларды жүктеу туралы ақпаратты орналастыру қамтылады.</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 w:id="29"/>
    <w:p>
      <w:pPr>
        <w:spacing w:after="0"/>
        <w:ind w:left="0"/>
        <w:jc w:val="both"/>
      </w:pPr>
      <w:r>
        <w:rPr>
          <w:rFonts w:ascii="Times New Roman"/>
          <w:b w:val="false"/>
          <w:i w:val="false"/>
          <w:color w:val="000000"/>
          <w:sz w:val="28"/>
        </w:rPr>
        <w:t>
      реттік нөмірі 19-жол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0927"/>
        <w:gridCol w:w="114"/>
        <w:gridCol w:w="114"/>
        <w:gridCol w:w="114"/>
        <w:gridCol w:w="114"/>
        <w:gridCol w:w="114"/>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акцептінде көрсетілген тәсілдермен (электрондық поштамен, факспен, пошта жөнелтілімімен, қысқа мәтіндік хабарламамен, мультимедиалық хабарламамен, қолданыстағы мессенджерлермен) Тұтынушыға электр энергиясын жеткізу тоқтатылғанға дейін 5 (бес) жұмыс күнінен бұрын мерзімде (электр энергиясын тұрмыстық қажеттілікке пайдаланатын тұтынушыға кемінде күнтізбелік 30 (отыз) күн бұрын мерзімде) электр энергиясын беруді тоқтату (шектеу) туралы жазбаша ескертудің болуы.</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 w:id="30"/>
    <w:p>
      <w:pPr>
        <w:spacing w:after="0"/>
        <w:ind w:left="0"/>
        <w:jc w:val="both"/>
      </w:pPr>
      <w:r>
        <w:rPr>
          <w:rFonts w:ascii="Times New Roman"/>
          <w:b w:val="false"/>
          <w:i w:val="false"/>
          <w:color w:val="000000"/>
          <w:sz w:val="28"/>
        </w:rPr>
        <w:t>
      реттік нөмірі 21-жол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9224"/>
        <w:gridCol w:w="255"/>
        <w:gridCol w:w="255"/>
        <w:gridCol w:w="255"/>
        <w:gridCol w:w="255"/>
        <w:gridCol w:w="256"/>
      </w:tblGrid>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ұйымның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ескертуінің болуы.</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31"/>
    <w:p>
      <w:pPr>
        <w:spacing w:after="0"/>
        <w:ind w:left="0"/>
        <w:jc w:val="both"/>
      </w:pPr>
      <w:r>
        <w:rPr>
          <w:rFonts w:ascii="Times New Roman"/>
          <w:b w:val="false"/>
          <w:i w:val="false"/>
          <w:color w:val="000000"/>
          <w:sz w:val="28"/>
        </w:rPr>
        <w:t>
      реттік нөмірі 26-жол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8"/>
        <w:gridCol w:w="8971"/>
        <w:gridCol w:w="276"/>
        <w:gridCol w:w="276"/>
        <w:gridCol w:w="276"/>
        <w:gridCol w:w="276"/>
        <w:gridCol w:w="277"/>
      </w:tblGrid>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тұтынушыға еркін нысанда бұзушылық туралы жасалған актінің болуы және мынадай бұзушылықтар кезінде қайта есептеу жүргізу:</w:t>
            </w:r>
            <w:r>
              <w:br/>
            </w:r>
            <w:r>
              <w:rPr>
                <w:rFonts w:ascii="Times New Roman"/>
                <w:b w:val="false"/>
                <w:i w:val="false"/>
                <w:color w:val="000000"/>
                <w:sz w:val="20"/>
              </w:rPr>
              <w:t>
1) энергия өндіруші ұйымның желілеріне өз еркімен қосылу;</w:t>
            </w:r>
            <w:r>
              <w:br/>
            </w:r>
            <w:r>
              <w:rPr>
                <w:rFonts w:ascii="Times New Roman"/>
                <w:b w:val="false"/>
                <w:i w:val="false"/>
                <w:color w:val="000000"/>
                <w:sz w:val="20"/>
              </w:rPr>
              <w:t>
2) электр энергиясын коммерциялық есепке алу аспабынан (бұдан әрі – КЕАА) басқа электр энергиясын қабылдағыштарды қосу;</w:t>
            </w:r>
            <w:r>
              <w:br/>
            </w:r>
            <w:r>
              <w:rPr>
                <w:rFonts w:ascii="Times New Roman"/>
                <w:b w:val="false"/>
                <w:i w:val="false"/>
                <w:color w:val="000000"/>
                <w:sz w:val="20"/>
              </w:rPr>
              <w:t>
3) КЕАА, ток трансформаторларын және кернеуді қосу схемасының өзгеруі;</w:t>
            </w:r>
            <w:r>
              <w:br/>
            </w:r>
            <w:r>
              <w:rPr>
                <w:rFonts w:ascii="Times New Roman"/>
                <w:b w:val="false"/>
                <w:i w:val="false"/>
                <w:color w:val="000000"/>
                <w:sz w:val="20"/>
              </w:rPr>
              <w:t>
4) КЕАА жасанды дискісін тежеу;</w:t>
            </w:r>
            <w:r>
              <w:br/>
            </w:r>
            <w:r>
              <w:rPr>
                <w:rFonts w:ascii="Times New Roman"/>
                <w:b w:val="false"/>
                <w:i w:val="false"/>
                <w:color w:val="000000"/>
                <w:sz w:val="20"/>
              </w:rPr>
              <w:t>
5) КЕАА көрсеткіштерін бұрмалайтын құралдарды орнату.</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 w:id="32"/>
    <w:p>
      <w:pPr>
        <w:spacing w:after="0"/>
        <w:ind w:left="0"/>
        <w:jc w:val="both"/>
      </w:pPr>
      <w:r>
        <w:rPr>
          <w:rFonts w:ascii="Times New Roman"/>
          <w:b w:val="false"/>
          <w:i w:val="false"/>
          <w:color w:val="000000"/>
          <w:sz w:val="28"/>
        </w:rPr>
        <w:t xml:space="preserve">
      көрсетілген бірлескен бұйрықпен бекітілген Энергия беруші ұйымдарға қатысты электр энергетикасы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мынадай мазмұндағы реттік нөмірлері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және 418-жолдармен толықтырылсын: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1313"/>
        <w:gridCol w:w="67"/>
        <w:gridCol w:w="68"/>
        <w:gridCol w:w="68"/>
        <w:gridCol w:w="68"/>
        <w:gridCol w:w="68"/>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құрылғыларының үй-жайларын таза ұстау.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қондырғыларының үй-жайлары мен дәліздерінде тарату қондырғысына қатысы жоқ қойма және басқа да қосалқы құрылыстары ретінде пайдалануға, сондай-ақ электр-техникалық жабдықтарды, материалдарды, қосалқы бөлшектерді, жанатын сұйықтыққа толы ыдыстар мен басқа да әртүрлі газы бар баллондарды сақтауға жол бермеу.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 берісте алғашқы өрт сөндіру құралдарын үй-жайда тұрақты персоналы бар кіші станцияларда, сондай-ақ электр станцияларында жабық тарату құрылғыларын орналастыру. Жабық тарату құрылғыларын секцияларға бөлу кезінде өрт сөндіру бекеттері тамбурларда немесе баспалдақ алаңдарының жанында орналасады.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журналдың және тексеру нәтижелерін және анықталған кемшіліктерді енгізуге арналған жабдығы бар ақаулар мен олқылықтар журналының (немесе картотеканың)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құрылыстарға, кемінде 50 м сайын жақын жердегі шығу көрсеткіштері орнатылуының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арақабырға және шатыр арқылы өткізілетін кабельдердің орны кемінде 0,75 сағ. өртке төзімділігін қамтамасыз ету үшін тығыздылығының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"Компрессорлы-конденсаторлы блоктар" түріндегі кабельдік қораптарда жылдам алынатын қақпақтардың болуы.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немесе жөндеу жұмыстарын жүргізген кезде жанғыш полиэтиленді оқшаулағышы бар кабельді қолданбау.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кабельдерді қоректендіретін құрылғылардың үй-жайларында жанатын, осы қондырғыға қатысы жоқ басқа да материалдарды сақтауға жол бермеу.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және жөндеу жұмыстары кезінде кабельдік құрылыстар арқылы кез келген транзитті коммуникациялар мен шинасымдарды салу, сондай-ақ түбі тегіс және қорабы бар металл люктерді қолдануға жол бермеу.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мм-ден астам кабельдердің шоғырлануын орындауға жол бермеу.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қабылдау құрылғыларының борттық қоршауларын жерден 150 мм кем емес биіктікте қиыршық тас төгілген барлық периметрі бойынша орындау.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 үй-жайының есігіне тиісті жазулар, сондай-ақ қауіпсіздікке қажетті ескерту және тыйым салу белгілерінің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Көрінетін жерде өрт қауіпсіздігі шаралары туралы нұсқаулықтың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энергетикалық кәсіпорындарда мынадай өрт қауіпсіздігі жөнінде құжаттамалардың болуы:</w:t>
            </w:r>
            <w:r>
              <w:br/>
            </w:r>
            <w:r>
              <w:rPr>
                <w:rFonts w:ascii="Times New Roman"/>
                <w:b w:val="false"/>
                <w:i w:val="false"/>
                <w:color w:val="000000"/>
                <w:sz w:val="20"/>
              </w:rPr>
              <w:t>
1) кәсіпорындарда өрт қауіпсіздігінің шаралары туралы жалпы нұсқаулық;</w:t>
            </w:r>
            <w:r>
              <w:br/>
            </w:r>
            <w:r>
              <w:rPr>
                <w:rFonts w:ascii="Times New Roman"/>
                <w:b w:val="false"/>
                <w:i w:val="false"/>
                <w:color w:val="000000"/>
                <w:sz w:val="20"/>
              </w:rPr>
              <w:t>
2) цехтардағы, зертханалардағы, шеберханалардағы, қоймалар мен басқа да өндірістік және қосалқы құрылыстардағы өрт қауіпсіздігінің нұсқаулығы;</w:t>
            </w:r>
            <w:r>
              <w:br/>
            </w:r>
            <w:r>
              <w:rPr>
                <w:rFonts w:ascii="Times New Roman"/>
                <w:b w:val="false"/>
                <w:i w:val="false"/>
                <w:color w:val="000000"/>
                <w:sz w:val="20"/>
              </w:rPr>
              <w:t>
3) өрт сөндіру қондырғыларына қызмет көрсету жөніндегі нұсқаулық;</w:t>
            </w:r>
            <w:r>
              <w:br/>
            </w:r>
            <w:r>
              <w:rPr>
                <w:rFonts w:ascii="Times New Roman"/>
                <w:b w:val="false"/>
                <w:i w:val="false"/>
                <w:color w:val="000000"/>
                <w:sz w:val="20"/>
              </w:rPr>
              <w:t>
4) өрт сигнализациясының қондырғыларына қызмет көрсету жөніндегі нұсқаулық;</w:t>
            </w:r>
            <w:r>
              <w:br/>
            </w:r>
            <w:r>
              <w:rPr>
                <w:rFonts w:ascii="Times New Roman"/>
                <w:b w:val="false"/>
                <w:i w:val="false"/>
                <w:color w:val="000000"/>
                <w:sz w:val="20"/>
              </w:rPr>
              <w:t>
5) кернеуі 500 кВ және одан жоғары кіші станциялар мен қуатқа тәуелсіз барлық жылу және гидравликалық электр станциялары үшін өрт сөндіру жоспары;</w:t>
            </w:r>
            <w:r>
              <w:br/>
            </w:r>
            <w:r>
              <w:rPr>
                <w:rFonts w:ascii="Times New Roman"/>
                <w:b w:val="false"/>
                <w:i w:val="false"/>
                <w:color w:val="000000"/>
                <w:sz w:val="20"/>
              </w:rPr>
              <w:t>
6) кернеуі 35 кВ және одан жоғары кіші станциялар үшін өрт сөндірудің жедел карточкалары;</w:t>
            </w:r>
            <w:r>
              <w:br/>
            </w:r>
            <w:r>
              <w:rPr>
                <w:rFonts w:ascii="Times New Roman"/>
                <w:b w:val="false"/>
                <w:i w:val="false"/>
                <w:color w:val="000000"/>
                <w:sz w:val="20"/>
              </w:rPr>
              <w:t>
7) сумен жабдықтау жүйесін, өртті табу мен сөндіру қондырғыларын пайдалану жөніндегі нұсқаулық;</w:t>
            </w:r>
            <w:r>
              <w:br/>
            </w:r>
            <w:r>
              <w:rPr>
                <w:rFonts w:ascii="Times New Roman"/>
                <w:b w:val="false"/>
                <w:i w:val="false"/>
                <w:color w:val="000000"/>
                <w:sz w:val="20"/>
              </w:rPr>
              <w:t>
8) жабдықтарды, ғимараттар мен құрылыстарды, басқару, қорғау жүйелері, телемеханика, байланыс пен басқарудың автоматтандырылған жүйесінің техникалық құралдарын пайдалану жөніндегі нұсқаулық.</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 аумағында ғимараттар мен жолдардың айналасында автомобильдер мен адамдардың еркін жүруін қамтамасыз ету.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 жолдарында персоналдың шығуына арналған белгілердің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авариялық жарықтандырудың жұмыс жағдайында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Әзірлік паспортымен берілген ескертулердің орындалуы туралы ақпаратты ескертуді орындау мерзімі өткен күннен бастап үш жұмыс күнінен кешіктірмей мемлекеттік энергетикалық қадағалау және бақылау жөніндегі мемлекеттік органға, оның аумақтық бөлімшелеріне беру.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ұйымның электр энергиясын тоқтатуға (шектеуге) өтінімі болған кезде энергия беруші ұйымның электр энергиясын беруді тоқтатуын толық немесе ішінара орындауы.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шартының талаптарын бұзғаны үшін ажыратылған тұтынушыны қосуды тұтынушы бұзушылықтардың жойылғанын растайтын құжаттарды қоса бере отырып, өтініш жасағаннан кейін 1 (бір) жұмыс күні ішінде орындау.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есепке алуды тексеру туралы еркін нысандағы актінің болуы, онда бұған құқығы бар ұйымның бастапқы немесе кезеңдік тексеруі туралы пломбаның (таңбаның) немесе пломбалау құрылғысының, коммерциялық есепке алу аспабының шынысы мен корпусының бүтіндігінің болуы немесе болмауы, коммерциялық есепке алу аспабының көрсеткіштерін алу кезінде көзбен шолып қарау кезінде жарты жылда 1 (бір) рет энергия беруші ұйым бұрын белгілеген орындарда энергия беруші ұйымның пломбалау құрылғысының болуы немесе болмауы.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24 сағатты пайдалануды ескере отырып, бірақ техникалық шарттарға сәйкес рұқсат етілген қуаттан аспайтын нақты қосылған жүктемеге сүйене отырып, қайта есептеудің болуы, бұл ретте қайта есептеу кезеңі коммерциялық есепке алу аспабын соңғы ауыстыру немесе оны қосу схемасын соңғы аспаптық тексеру күнінен бастап, бірақ бір жылдан аспайтын барлық уақыт үшін айқындалады.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сатып алған сәттен бастап, бірақ энергия беруші ұйымның электр желілеріне өз бетінше қосылғаны анықталған кезде бір жылдан аспайтын нақты қосылған жүктеме бойынша пайдаланылған энергия көлемі актісінің және қайта есептеуінің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электр қондырғыларында монтаждауда кемшіліктер берілген техникалық шарттардан, жобалық құжаттамадан және нормативтік-техникалық құжаттардың талаптарынан ауытқуы анықталған жағдайда электр қондырғыны пайдалануға беруге жол бермеу.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станцияның негізгі және қосалқы жабдықтарында осы жабдыққа дайындаушы зауыттың нұсқаулығына сәйкес номиналды деректері бар тақтайшаның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процесінде орындалған және оған бақылаушы адамның қолы қойылып, лауазымы мен өзгеріс енгізілген күні көрсетіле отырып енгізілген энергетикалық қондырғылардың барлық өзгерістерінің нұсқаулықтарда, схемалар мен сызбаларда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жарамды жағдайда ұстау.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объектісінің басшысы бекіткен, бас жобалаушымен келісілген тізбе бойынша негізгі өндірістік ғимараттар мен құрылыстардың құрылыс конструкцияларын 5 жылда бір рет мамандандырылған ұйымның техникалық куәландыруының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мен олардың жұмыс істеуіне әкелетін механизмдерде айналудың бағытын көрсететін көрсеткіштің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мен оларды іске қосу құрылғыларында оған жататын агрегаттың атауы бар жазулардың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мен реакторлардың бактарында станциялық (кіші станциялық) нөмірлердің сыртқы қондырғыларының болуы, сондай-ақ трансформаторлық пункттер мен камералардың есіктері мен ішкі бетінде осындай нөмірлердің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фазалы трансформаторлар мен реакторлар бактарында фаза түсінің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Трансформаторлардың (реакторлардың) салқындату құрылғыларының электр қозғалтқышын екі энергия көзінен қоректендіруді, ал майдың мәжбүрлі айналымы бар трансформаторлар (реакторлар) үшін резервті автоматты енгізу арқылы орындау.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айналымын, салқындатылатын суды тоқтату туралы немесе желдеткішті тоқтату туралы сигнализация құрылғыларын жұмысқа қоспай, жасанды салқындату арқылы трансформаторлар мен реакторларды пайдаланылуға жол бермеу.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жетек тұтқыштарын қызыл түспен, ал жерге тұйықтау пышақтарын жолақтармен (ақ және қызыл түспен) бояу.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қалқандары мен (немесе) қосылу сақтандырғыштарында орнатудың номиналды тогы көрсетілген жазбаның болу.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корпустарының металл бөліктерінде фазалардың түсін белгілеудің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Ажыратқыштардың, жерге тұйықтау пышақтарының, бөлгiштердің, қысқа тұйықтағыштар мен қабырға арқылы аппараттардан бөлінген басқа да аппараттар жетектерiнің қосу және ажырату сілтемелерінің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 үй-жайларындағы есіктерге "Аккумулятор бөлмесі", "Өртке қауіпті", "Темекі шегуге тыйым салынады" деген жазбалардың және ашық отты қолдану мен темекі шегуге жол бермеу туралы тиісті қауіпсіздік белгілерінің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аккумуляторлық қондырғыларда осы тексерулер мен жүргізілген жұмыстардың көлемі туралы жазуға арналған журналдың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бойынша негізгі деректерді көрсете отырып, әрбір кабельдік желі үшін паспорттың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желілеріндегі тексеру кезінде анықталған бұзушылықтар туралы ақаулар мен олқылықтар журналында жазбаның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қолмен басқарылатын (жетексіз) тесіктері мен саңылаулары жоқ, жанбайтын қаптамалармен қорғалған, жүктеме тогын қосуға және ажыратуға арналған және операторға қарайтын түйіспелері бар ажыратқыштардың болуы, бұл ретте кернеуді түсіруге ғана арналған ажыратқыштарды, олар біліктілігі жоқ персонал үшін қолжетімсіз болған жағдайда, ашық орнатуға жол беріледі.</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ажыратқышта ашық контактілер болмаса және оның жетегі ажыратқыштан қабырға арқылы бөлінсе, ажыратқышта және жетекте ажыратқыштың орналасу көрсеткішінің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құрылғыларында және кіші станцияларда 1 кВ жоғары стационарлық жерге тұйықтау пышақтарының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пышақтарды жөндеу немесе айырғыштарды жөндеу барысында сөндіру жағдайына кернеу берілетін жағында орналасатын, схеманың осы бөлігінде орналасқан басқа да айырғыштардың жерге тұйықтау пышақтарының, желілік айырғыштар желісі жағындағы жерге тұйықтау пышақтарын және айырғыштардан бөлек орналасқан жеке аппарат есебінде орнатылған жерге тұйықтау пышақтарын қоспағанда, ЭЖТҚ орындауындағы ТҚ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пышақтарын ақ және қызыл түсті жолақтарға, жерге тұйықтау пышақтары жетектерінің тұтқаларын қызыл түске, ал басқа жетектердің тұтқаларын жабдықтың түстеріне бояуды орындау.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жерге тұйықтау пышақтары қолданылмайтын жерлерде жылжымалы ток өткізгіштерін жалғау үшін дайындалған контактілі беттердің ток өткізгіш және жерге тұйықтау шиналарында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едені жер деңгейінен 0,3 м-ден асқан кезде есік пен тосқауыл арасында 0,5 м кем емес арақашықтықтың немесе қарап-тексеру үшін есік алдында алаңның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Жанына баруға және оларды бақылауға ыңғайлы және кернеуді алусыз қауіпсіз шарттарды қамтамасыз ететін, жабдықтың күйін сипаттайтын маймен толтырылған трансформаторлардың және аппараттардың деңгейі мен температура көрсеткіштерінің және басқа да көрсеткіштерінің орналасуын орындау.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деңгейінен немесе жер бетінен трансформатор кранына немесе аппаратқа дейінгі қашықтық 0,2 м кем емес немесе май сынамасын алуға арналған тиісті шұңқырдың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Маймен толтырылған электротехникалық құрылғылар бойымен жүргізілген қорғаныс, өлшеу, сигнал беру және жарықтандыру тізбектерінің электр сымдарының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күн сәулесімен қыздыруды азайту үшін сыртқы қондырғы трансформаторларын, реакторлары мен конденсаторларын атмосфералық әсерлерге және майдың әсеріне төзімді ашық түсті бояулармен бояудың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жарықтанумен қамсыздандырылған таратушы құрылғылар мен кіші станциялардың болуы, бұл ретте жарықтандырушы арматура оның қауіпсіз қызмет етілуін қамтамасыз ететіндей орнатылған.</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 иілгіш сымдардың жалғануы престеу арқылы, ал тіректердегі жалғануы аралықта тармақталуды жалғау және аппараттық қысқыштарға жалғау, пісіру не престеу арқылы, сондай-ақ аралықтағы тармақталулардың жалғануы аралық сымдарын қимай жүргізілуін орындау.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 дәнекерлеу мен орауға жол бермеу.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құрылғысының құрама шиналарынан құрама шиналардан төмен тармақтауды орындау.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 одан көп секциялар үстінде немесе жинақталған шиналар жүйесі үстінде бір аралықпен шиналауды ілуге жол бермеу.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құрылғыларының ток өткізгіш бөліктері үстінен және астынан әуе жарықтандырушы желілерін, байланыс желілерін және сигнал беру желілерін жүргізуге жол бермеу.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Трансформаторлық шеберханадан және аппараттық май шаруашылығынан, сондай-ақ май қоймаларынан ашық тарату құрылғыларының қоршауларына дейінгі өртке қарсы арақашықтықтың кемінде 6 м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құрылғысының ғимараттарынан электр станциялары мен кіші станцияның басқа да өндірістік ғимараттарына дейінгі арақашықтықтың кемінде 7 м болуы, бұл ретте көрсетілген арақашықтық басқа ғимаратқа қарап тұрған жабық тарату құрылғысының қабырғасы өртке қарсы қабырға есебінде өртке қарсы беріктіктегі 2,5 сағатқа тең жағдайда сақталмауы мүмкін.</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 қоймаларынан ашық тарату құрылғысына, трансформаторларға, синхронды компенсаторларға дейінгі арақашықтықтың кемінде 50 м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 сақтай отырып, май массасы бірлікте (бір бакта) 1 тоннадан астам май толтырылған күштік трансформаторлар (реакторлар) және 110 кВ және одан жоғары бактық ажыратқыштар зақымданған кезде майдың таралуын және өрттің таралуын болдырмау үшін май қабылдағыштардың, май бұрғыштардың және май жинағыштардың болуы:</w:t>
            </w:r>
            <w:r>
              <w:br/>
            </w:r>
            <w:r>
              <w:rPr>
                <w:rFonts w:ascii="Times New Roman"/>
                <w:b w:val="false"/>
                <w:i w:val="false"/>
                <w:color w:val="000000"/>
                <w:sz w:val="20"/>
              </w:rPr>
              <w:t>
1) май қабылдағыштың габариттері май салмағы 2 т дейін болған кезде бірлі-жарымды электр жабдықтың габариттерінен 0,6 м кем емес шығып тұруы; май салмағы 2-ден 10 т дейін артық болған кезде, 1 м; салмағы 10-нан 50 т дейін артық болған кезде 1,5 м; салмағы 50 т артық болған кезде – 2 м шығып тұруы тиіс. Бұл ретте май қабылдағыш габариті трансформатордан 2 м кем емес арақашықтықта орналасатын қабырға немесе қоршау жағынан 0,5 м аз етіп алынады.</w:t>
            </w:r>
            <w:r>
              <w:br/>
            </w:r>
            <w:r>
              <w:rPr>
                <w:rFonts w:ascii="Times New Roman"/>
                <w:b w:val="false"/>
                <w:i w:val="false"/>
                <w:color w:val="000000"/>
                <w:sz w:val="20"/>
              </w:rPr>
              <w:t>
Май қабылдағыш көлемі бір қабылданғанда трансформатордың (реактордың) корпусындағы майдың 100 % қабылдап алуына есептеледі.</w:t>
            </w:r>
            <w:r>
              <w:br/>
            </w:r>
            <w:r>
              <w:rPr>
                <w:rFonts w:ascii="Times New Roman"/>
                <w:b w:val="false"/>
                <w:i w:val="false"/>
                <w:color w:val="000000"/>
                <w:sz w:val="20"/>
              </w:rPr>
              <w:t>
Бактік ажыратқыштарды май қабылдағыштары бір бакке сиятын майдың 80 % қабылдауына есептеледі;</w:t>
            </w:r>
            <w:r>
              <w:br/>
            </w:r>
            <w:r>
              <w:rPr>
                <w:rFonts w:ascii="Times New Roman"/>
                <w:b w:val="false"/>
                <w:i w:val="false"/>
                <w:color w:val="000000"/>
                <w:sz w:val="20"/>
              </w:rPr>
              <w:t>
2) май қабылдағыштың және май ағызғыштың құрылғысы бір май қабылдағыштан екіншісіне майдың, судың ағуын, майдың кабельдік немесе басқа да жерасты ғимараттар бойынша ағып таралуын, өрттің дүмпуін, май ағызу саңылауына бөгде заттың түсуін немесе саңылауға қар, мұздың тұрып қалуын болдырмайды;</w:t>
            </w:r>
            <w:r>
              <w:br/>
            </w:r>
            <w:r>
              <w:rPr>
                <w:rFonts w:ascii="Times New Roman"/>
                <w:b w:val="false"/>
                <w:i w:val="false"/>
                <w:color w:val="000000"/>
                <w:sz w:val="20"/>
              </w:rPr>
              <w:t>
3) қуаты 10 МВА дейінгі трансформаторлар (реакторлар) үшін май қабылдағыштарын май ағызғышсыз орнатуға болады. Бұл ретте май қабылдағыштары үстіне орнатылған жабдыққа сиятын май мөлшеріне есептеліп жасалуы тиіс және үсті металдық тормен жабылып, оның үстіне қалыңдығы 0,25 м таза қиыршықтас қабаты немесе бөліктері 30-дан астам 70 мм дейін тазартылған гранит майтас төселеді.</w:t>
            </w:r>
            <w:r>
              <w:br/>
            </w:r>
            <w:r>
              <w:rPr>
                <w:rFonts w:ascii="Times New Roman"/>
                <w:b w:val="false"/>
                <w:i w:val="false"/>
                <w:color w:val="000000"/>
                <w:sz w:val="20"/>
              </w:rPr>
              <w:t>
Май қабылдағыштан майды және суды ағызып жіберу жылжымалы сорғы агрегатымен көзделеді. Май қабылдағышты май ағызғышсыз қолдануда май қабылдағышта майдың (судың) жоқтығын тексеретін қарапайым құрылғы қолданылады.</w:t>
            </w:r>
            <w:r>
              <w:br/>
            </w:r>
            <w:r>
              <w:rPr>
                <w:rFonts w:ascii="Times New Roman"/>
                <w:b w:val="false"/>
                <w:i w:val="false"/>
                <w:color w:val="000000"/>
                <w:sz w:val="20"/>
              </w:rPr>
              <w:t>
4) Май ағызғышы бар май қабылдағыштар тереңдетілген типтегідей (түбі жердің ауданын қоршайтын деңгейден төмен) тереңдетілмеген типтегідей (түбі ауданның жерін қоршайтын денгейдің үстінде) орындалады.</w:t>
            </w:r>
            <w:r>
              <w:br/>
            </w:r>
            <w:r>
              <w:rPr>
                <w:rFonts w:ascii="Times New Roman"/>
                <w:b w:val="false"/>
                <w:i w:val="false"/>
                <w:color w:val="000000"/>
                <w:sz w:val="20"/>
              </w:rPr>
              <w:t>
Май қабылдағыштың көлемі қамтамасыз етілсе, тереңдетілген типте орындау қоршаулар кезінде талап етілмейді.</w:t>
            </w:r>
            <w:r>
              <w:br/>
            </w:r>
            <w:r>
              <w:rPr>
                <w:rFonts w:ascii="Times New Roman"/>
                <w:b w:val="false"/>
                <w:i w:val="false"/>
                <w:color w:val="000000"/>
                <w:sz w:val="20"/>
              </w:rPr>
              <w:t>
Тереңдетілмеген май қабылдағыш маймен толтырылған қондырғының борттық қоршаулары түрінде орындалуы тиіс. Борттық қоршаулар биіктігі қоршаған ауданның деңгейінен 0,25-тен кем емес және 0,5 м аспайтын болуы тиіс.</w:t>
            </w:r>
            <w:r>
              <w:br/>
            </w:r>
            <w:r>
              <w:rPr>
                <w:rFonts w:ascii="Times New Roman"/>
                <w:b w:val="false"/>
                <w:i w:val="false"/>
                <w:color w:val="000000"/>
                <w:sz w:val="20"/>
              </w:rPr>
              <w:t>
Май қабылдағыштың (тереңдетілген немесе тереңдетілмеген) түбі тазартылған ірі қиыршық таспен немесе жуылған граниттік шағылдармен не 30-дан 70 мм дейін бөлшектері бар басқа жынысты кезексіз шағылдармен төселуі тиіс.</w:t>
            </w:r>
            <w:r>
              <w:br/>
            </w:r>
            <w:r>
              <w:rPr>
                <w:rFonts w:ascii="Times New Roman"/>
                <w:b w:val="false"/>
                <w:i w:val="false"/>
                <w:color w:val="000000"/>
                <w:sz w:val="20"/>
              </w:rPr>
              <w:t>
5) маймен толтырылатын электр жабдығы ғимараттың (құрылыстың) темірбетондық жабындысына орнатқан кезде май ағызғыш құрылғы міндетті түрде орнатылуы тиіс.</w:t>
            </w:r>
            <w:r>
              <w:br/>
            </w:r>
            <w:r>
              <w:rPr>
                <w:rFonts w:ascii="Times New Roman"/>
                <w:b w:val="false"/>
                <w:i w:val="false"/>
                <w:color w:val="000000"/>
                <w:sz w:val="20"/>
              </w:rPr>
              <w:t>
6) май ағызғыштар өртті сөндіру үшін қолданылатын автоматтық стационарлық құрылғылармен май қабылдағыштан жабдықтар мен құрылыстардан өртке қатысты арақашықтықта қауіпсіз, майдың және судың алынуын қамтамасыз етеді; майдың 50 % және судың толық көлемі 0,25 сағат ішінде ағызылуы тиіс. Май ағызғыштары жерасты құбырлары немесе ашық кювет және лоток түрінде орындалады.</w:t>
            </w:r>
            <w:r>
              <w:br/>
            </w:r>
            <w:r>
              <w:rPr>
                <w:rFonts w:ascii="Times New Roman"/>
                <w:b w:val="false"/>
                <w:i w:val="false"/>
                <w:color w:val="000000"/>
                <w:sz w:val="20"/>
              </w:rPr>
              <w:t>
7) май жинақтағыштар майдың анағұрлым толық мөлшері бар бір жабдықтың ішіне сиятын майдың толық көлеміне есептеліп, жабық түрде орындалуы тиіс.</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ластануға ұшыраған ӘЖ учаскелерінде арнайы немесе күшейтілген оқшаулауды қолдану.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 отырғызу мүмкіндігін болдырмайтын немесе құстарды үркітетін және олардың өміріне қауіп төндірмейтін оқшаулағыш аспалардың үстінде, құстармен оқшаулаудың қарқынды ластану аймақтарында және жаппай ұя салатын орындарда арнайы құрылғылардың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желінің басқа ӘЖ және байланыс желілерімен қиылысу аралықтарында ӘЖ пайдалану кезінде әрбір сымда немесе арқанда екіден артық емес қосқыштың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техникалық басшысы бектікен ӘЖ авариялық зақымданушылықты дер кезінде жою мақсатында белгіленген нормаларға сәйкес материалдардың және бөлшектердің авариялық қорларының болуы және сақталуы.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орналастыруды тіректер ғимаратқа кіру және аулаға кіру есіктерін қоршамайтындай және көлік пен жаяу жүргіншілердің қозғалысын қиындатпайтындай етіп орындау.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көлік келіп қалатын жерлерде (аулаға шыға берісте, жолдан шығатын жерлерде, жол қиылыстарында) көлік келуінен қорғап тұратын тіректің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көтеруші оқшауланған сымдардың ең үлкен салбырау стреласы кезінде және олардың ауытқуы кезінде ағаштың және бұталардың арақашықтығы 0,3 м кем емес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ӘЖ сымдардың екі қимадан аспайтын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магистралін бір қималы сымдармен орындау.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магистралінің фазалы сымдарының қимасы кемінде 50 мм</w:t>
            </w:r>
            <w:r>
              <w:rPr>
                <w:rFonts w:ascii="Times New Roman"/>
                <w:b w:val="false"/>
                <w:i w:val="false"/>
                <w:color w:val="000000"/>
                <w:vertAlign w:val="superscript"/>
              </w:rPr>
              <w:t>2</w:t>
            </w:r>
            <w:r>
              <w:rPr>
                <w:rFonts w:ascii="Times New Roman"/>
                <w:b w:val="false"/>
                <w:i w:val="false"/>
                <w:color w:val="000000"/>
                <w:sz w:val="20"/>
              </w:rPr>
              <w:t xml:space="preserve"> кем емес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магистралінде қимасы 120 мм</w:t>
            </w:r>
            <w:r>
              <w:rPr>
                <w:rFonts w:ascii="Times New Roman"/>
                <w:b w:val="false"/>
                <w:i w:val="false"/>
                <w:color w:val="000000"/>
                <w:vertAlign w:val="superscript"/>
              </w:rPr>
              <w:t>2</w:t>
            </w:r>
            <w:r>
              <w:rPr>
                <w:rFonts w:ascii="Times New Roman"/>
                <w:b w:val="false"/>
                <w:i w:val="false"/>
                <w:color w:val="000000"/>
                <w:sz w:val="20"/>
              </w:rPr>
              <w:t xml:space="preserve"> фазалы сымдарын қолдануға жол бермеу.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сымдармен оқшауланған ғимараттарға енгізу үшін тармақтандыруды қоршаған орта ықпалына тұрақты, қимасы мыстан 6 мм</w:t>
            </w:r>
            <w:r>
              <w:rPr>
                <w:rFonts w:ascii="Times New Roman"/>
                <w:b w:val="false"/>
                <w:i w:val="false"/>
                <w:color w:val="000000"/>
                <w:vertAlign w:val="superscript"/>
              </w:rPr>
              <w:t>2</w:t>
            </w:r>
            <w:r>
              <w:rPr>
                <w:rFonts w:ascii="Times New Roman"/>
                <w:b w:val="false"/>
                <w:i w:val="false"/>
                <w:color w:val="000000"/>
                <w:sz w:val="20"/>
              </w:rPr>
              <w:t xml:space="preserve"> кем емес, алюминийден 16 мм</w:t>
            </w:r>
            <w:r>
              <w:rPr>
                <w:rFonts w:ascii="Times New Roman"/>
                <w:b w:val="false"/>
                <w:i w:val="false"/>
                <w:color w:val="000000"/>
                <w:vertAlign w:val="superscript"/>
              </w:rPr>
              <w:t>2</w:t>
            </w:r>
            <w:r>
              <w:rPr>
                <w:rFonts w:ascii="Times New Roman"/>
                <w:b w:val="false"/>
                <w:i w:val="false"/>
                <w:color w:val="000000"/>
                <w:sz w:val="20"/>
              </w:rPr>
              <w:t xml:space="preserve"> орындау.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сымдарды ӘЖ тіректеріндегі оқшаулағышқа және оқшаулайтын траверске, қимаға арналған тіректерді есептемегенде бір бекітудің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 аралық тіректердегі штырлы оқшаулағыштарға бекітуді сыммен байлау арқылы немесе қыстырғышпен оқшаулағыш мойнына тірекке қаратып орындау.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кірмелерге тармақталған кезде сымдардың тұйық бекітілуінің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аралығында сымдарды механикалық беріктікті қамтамасыз ететін жалғастырушы қыстырғыштар көмегімен қосуды орындау.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металдардан немесе әртүрлі қималардан жасалған сымдардың қосылуы тек анкерлік тіректердің ілмектерінде ғана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бір аралығында әр сымға біреуден артық емес жалғанымның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тұйықталған бейтарап желілердегі екі шынжырлы ӘЖ әрбір шынжырдың нөлдік сымының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тармақталған жерлерде көпмойынды немесе қосымша оқшаулағыштардың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сымдарды оқшаулағышқа немесе оқшаулайтын траверстерге бекітуді орындау.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тіректерінде нөлдік сымды қайта жерлендіруге, атмосфералық асқын кернеулерден қорғауға, ӘЖ тіректерінде орнатылған электр жабдығын жерге тұйықтауға арналған жерге тұйықтау құрылғыларының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артық кернеуден қорғайтын жерге тұйықтау құрылғыларының нөлдік сымды қайта жерге тұйықтаумен біріктірілуінің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тіректерді, металл конструкцияларды және темір-бетон тіректердің арматурасын қорғайтын өткізгішпен нөлдік сымға жалғаудың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тіректердегі нөлдік сымның темір-бетон тіректері арматурасының жерге тұйықтау шығарылымына және тіректердің тіреулеріне жалғануының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тіректерінің тартқыштарын жерге қосу өткізгішіне жалғаудың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 аралығын шектейтін, кернеуі 1 кВ дейінгі ӘЖ тіректерінің ілмектерін, істіктері мен арматураларын жерге тұйықтау, сондай-ақ бірге ілу жүргізілетін тіректерде болуы, бұл ретте жерге тұйықтау құрылғысының кедергісі 30 Ом аспауы тиіс.</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асқын кернеулерінен қорғаныс үшін ӘЖ тіректерінде орнатылған қорғаныс аппараттарының жерге тұйықтағышына жеке түсіру арқылы қосылуының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және екі қабатты құрылыстары салынған елді мекендерде, ӘЖ өнеркәсіптік түтін құбырларымен, биік ағаштармен, ғимараттармен экрандалмаған, осы жерге тұйықтау құрылғыларының кедергісі 30 Ом - нан аспайтын, ал олардың арасындағы қашықтық жылына найзағай сағаттарының саны 40 – қа дейінгі аудандар үшін 200 м-ден аспайтын және жылына найзағай сағаттарының саны 40-тан асатын аудандар үшін 100 м-ден аспайтын атмосфералық асқын кернеулерден қорғаныс үшін жерге тұйықтау құрылғыларының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құрылғыларын орындау:</w:t>
            </w:r>
            <w:r>
              <w:br/>
            </w:r>
            <w:r>
              <w:rPr>
                <w:rFonts w:ascii="Times New Roman"/>
                <w:b w:val="false"/>
                <w:i w:val="false"/>
                <w:color w:val="000000"/>
                <w:sz w:val="20"/>
              </w:rPr>
              <w:t>
1) тармақтары бар тіректерде адам саны көп шоғырланатын үй-жайларға (мектептер, балабақшалар, ауруханалар) немесе шаруашылық құндылығы бар үй-жайларға (мал шаруашылығы үй-жайлары, қоймалар, шеберханалар) енгізу үшін;</w:t>
            </w:r>
            <w:r>
              <w:br/>
            </w:r>
            <w:r>
              <w:rPr>
                <w:rFonts w:ascii="Times New Roman"/>
                <w:b w:val="false"/>
                <w:i w:val="false"/>
                <w:color w:val="000000"/>
                <w:sz w:val="20"/>
              </w:rPr>
              <w:t>
2) енгізуге тармақтары бар желілердің соңғы тіректерінде, бұл ретте осы желілердің көршілес қорғаныс жерге тұйықталуынан ең үлкен қашықтық жылына найзағай сағаттарының саны 40 - қа дейінгі аудандар үшін - 100 м-ден және жылына найзағай сағаттарының саны 40-тан асатын аудандар үшін-50 м-ден аспауы тиіс.</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өткізгіштерінің өзара қосылуының, оларды темір-бетон тіректері тіректерінің жоғарғы жерге тұйықтау шығырларына, ілгектер мен кронштейндерге, сондай-ақ жерге тұйықтау металл конструкцияларына және ӘЖ тіректерінде дәнекерлеу арқылы немесе болтты қосылыстардың көмегімен орнатылған жерге тұйықталатын электр жабдығына жалғануының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өткізгіштерді (түсулерді) жерге тұйықтағышқа дәнекерлеу арқылы немесе бұрандама жалғаулар көмегімен қосуды орындау.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сымды болат тартпалар қимасының 25 мм</w:t>
            </w:r>
            <w:r>
              <w:rPr>
                <w:rFonts w:ascii="Times New Roman"/>
                <w:b w:val="false"/>
                <w:i w:val="false"/>
                <w:color w:val="000000"/>
                <w:vertAlign w:val="superscript"/>
              </w:rPr>
              <w:t>2</w:t>
            </w:r>
            <w:r>
              <w:rPr>
                <w:rFonts w:ascii="Times New Roman"/>
                <w:b w:val="false"/>
                <w:i w:val="false"/>
                <w:color w:val="000000"/>
                <w:sz w:val="20"/>
              </w:rPr>
              <w:t>-ден кем емес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Анкерлік тірек басының ауытқуы топырақтағы бұрылысты ескергенде 1/30 Н-нен аспауы тиіс, мұндағы Н – ӘЖ тірегінің биіктігі.</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және елсіз мекендердегі ӘЖ сымдарынан жер бетіне және көшелердің жүру бөлігіне дейін сымдардың салбырауының ең үлкен жебесі кезінде 6 м кем емес арақашықтықтың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сымдарынан олардың ең көп ауытқуы кезінде ғимараттарға, құрылыстарға және құрылыстарға дейінгі көлденең арақашықтықты сақтау кемінде:</w:t>
            </w:r>
            <w:r>
              <w:br/>
            </w:r>
            <w:r>
              <w:rPr>
                <w:rFonts w:ascii="Times New Roman"/>
                <w:b w:val="false"/>
                <w:i w:val="false"/>
                <w:color w:val="000000"/>
                <w:sz w:val="20"/>
              </w:rPr>
              <w:t>
1) 1,5 м - балкондарға, терраса және терезелерге дейін;</w:t>
            </w:r>
            <w:r>
              <w:br/>
            </w:r>
            <w:r>
              <w:rPr>
                <w:rFonts w:ascii="Times New Roman"/>
                <w:b w:val="false"/>
                <w:i w:val="false"/>
                <w:color w:val="000000"/>
                <w:sz w:val="20"/>
              </w:rPr>
              <w:t>
2) 1 м - бос қабырғаларға дейін.</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енгізетін ӘЖ тармақтарды қоспағанда, ғимараттардың, құрылыстардың үстімен оқшауланбаған ӘЖ сымдарын жүргізуге жол бермеу.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қондырғыларының үй-жайлары мен дәліздерінде тарату қондырғысына қатысы жоқ қойма және басқа да қосалқы құрылыстары ретінде пайдалануға, сондай-ақ электр-техникалық жабдықтарды, материалдарды, қосалқы бөлшектерді, жанатын сұйықтыққа толы ыдыстар мен басқа да әртүрлі газы бар баллондарды сақтауға жол бермеу.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және техникалық іс-шараларды міндетті түрде орындай отырып, техникалық басшы бекіткен жабық тарату құрылғыларының электр техникалық жабдығын тазалау графигінің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қондырғыларының кабель каналдары мен жер бетіндегі кабельдік науалар ұдайы жанбайтын кірпіштермен жабылуының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және пайдалану процесінде оларда қауіпті механикалық кернеулер мен зақымданулардың туындауын болдырмайтындай кабель желілерін орындау:</w:t>
            </w:r>
            <w:r>
              <w:br/>
            </w:r>
            <w:r>
              <w:rPr>
                <w:rFonts w:ascii="Times New Roman"/>
                <w:b w:val="false"/>
                <w:i w:val="false"/>
                <w:color w:val="000000"/>
                <w:sz w:val="20"/>
              </w:rPr>
              <w:t>
1) кабельдер топырақтың көшуі жағдайында және кабельдің өзінің және олар төселген конструкцияның температуралық деформациясында пайдалану мүмкіндігімен ұзындығынан біраз қалдырылуы тиіс, кабельдің артығын сақина (орам) түрінде орауға тыйым салынады;</w:t>
            </w:r>
            <w:r>
              <w:br/>
            </w:r>
            <w:r>
              <w:rPr>
                <w:rFonts w:ascii="Times New Roman"/>
                <w:b w:val="false"/>
                <w:i w:val="false"/>
                <w:color w:val="000000"/>
                <w:sz w:val="20"/>
              </w:rPr>
              <w:t>
2) конструкциялар, қабырғалар, аралықтар бойынша горизонтальды салынған кабельдер бөгеткіш және жалғағыш муфталарға, шеткі бітеулерге, шеткі нүктелерге қатты бекітілуі тиіс;</w:t>
            </w:r>
            <w:r>
              <w:br/>
            </w:r>
            <w:r>
              <w:rPr>
                <w:rFonts w:ascii="Times New Roman"/>
                <w:b w:val="false"/>
                <w:i w:val="false"/>
                <w:color w:val="000000"/>
                <w:sz w:val="20"/>
              </w:rPr>
              <w:t>
3) конструкциялар, қабырғалар, аралықтар бойынша вертикальды салынған кабельдер, сыртқы қабығы бүлінбейтіндей және кабельдердің өздерінің салмағынан муфталардағы талсымдардың қосылысы үзілмейтіндей етіп орнатылуы тиіс;</w:t>
            </w:r>
            <w:r>
              <w:br/>
            </w:r>
            <w:r>
              <w:rPr>
                <w:rFonts w:ascii="Times New Roman"/>
                <w:b w:val="false"/>
                <w:i w:val="false"/>
                <w:color w:val="000000"/>
                <w:sz w:val="20"/>
              </w:rPr>
              <w:t>
4) қапталмаған кабельдер салынатын конструкциялар, кабельдердің қабықтары механикалық бүлінбейтіндей етіп жасалуы тиіс және осы кабельдердің қабықтары қатты бекітілген жерлер, эластикалық төсемдердің көмегімен механикалық бүліну және коррозиядан қорғалуы тиіс;</w:t>
            </w:r>
            <w:r>
              <w:br/>
            </w:r>
            <w:r>
              <w:rPr>
                <w:rFonts w:ascii="Times New Roman"/>
                <w:b w:val="false"/>
                <w:i w:val="false"/>
                <w:color w:val="000000"/>
                <w:sz w:val="20"/>
              </w:rPr>
              <w:t>
5) механикалық бүлінуі мүмкін жерлерге (автокөлік қозғалысы, механизмдер мен жүктердің қозғалысы) орнатылған кабельдер (оның ішінде броньдалған) еденнен 2 м немесе жерде 0,3 м биіктікте қорғалуы тиіс;</w:t>
            </w:r>
            <w:r>
              <w:br/>
            </w:r>
            <w:r>
              <w:rPr>
                <w:rFonts w:ascii="Times New Roman"/>
                <w:b w:val="false"/>
                <w:i w:val="false"/>
                <w:color w:val="000000"/>
                <w:sz w:val="20"/>
              </w:rPr>
              <w:t>
6) кабельдерді қолданыстағы кабельдермен қатар салу кезінде соңғыларының бүлінуін болдырмайтын шаралар қолданылуы тиіс;</w:t>
            </w:r>
            <w:r>
              <w:br/>
            </w:r>
            <w:r>
              <w:rPr>
                <w:rFonts w:ascii="Times New Roman"/>
                <w:b w:val="false"/>
                <w:i w:val="false"/>
                <w:color w:val="000000"/>
                <w:sz w:val="20"/>
              </w:rPr>
              <w:t>
7) кабельдер қыздырылған беттерден кабельдер рұқсат етілгеннен жоғары қызуын болдырмайтын арақашықтықта салынуы тиіс, бұл ретте ағытпа және фланецпен қосылған жерлерде ыстық заттардың жарылуынан кабельдерді қорғаныс шаралары қолданылуы тиіс.</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кабель желілерін салу кезінде төмендегідей талаптарды орындау:</w:t>
            </w:r>
            <w:r>
              <w:br/>
            </w:r>
            <w:r>
              <w:rPr>
                <w:rFonts w:ascii="Times New Roman"/>
                <w:b w:val="false"/>
                <w:i w:val="false"/>
                <w:color w:val="000000"/>
                <w:sz w:val="20"/>
              </w:rPr>
              <w:t>
1) кабельдер жөндеу үшін, ал ашық жүргізілгендер – қарап-тексеру үшін қол жетімді болуы тиіс.</w:t>
            </w:r>
            <w:r>
              <w:br/>
            </w:r>
            <w:r>
              <w:rPr>
                <w:rFonts w:ascii="Times New Roman"/>
                <w:b w:val="false"/>
                <w:i w:val="false"/>
                <w:color w:val="000000"/>
                <w:sz w:val="20"/>
              </w:rPr>
              <w:t>
2) параллель орнатылған күш беретін кабельдер мен әртүрлі құбырлар арасындағы арақашықтық 0,5 м-ден кем болмауы тиіс, ал газ құбырлары мен жанар май құбырлары арасы – 1 метрден кем болмау керек. Арақашықтық жақын болған жағдайда және кабельдер қиылысып өткен жағдайда барлық жақындау учаскелерінде оның әрбір жағынан 0,5 м плюс, ал өте қажет жағдайларда қызып кетуден және механикалық зақымданудан (металл құбырлардан, қаптардан, т.б.) қорғалуы тиіс.</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(шунтталатын) электр беру желілері мен кіші станцияларды жобалау және салу кезінде жергілікті атқарушы органдармен және табиғи монополиялар салаларында басшылықты жүзеге асыратын мемлекеттік органмен және жүйелік оператормен алдын ала хабарлаудың және келісудің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 жүргізетін деректер базасының тіркелімінде кернеуі 35 кВ және одан жоғары электр желісінің барлық учаскелері бойынша негізгі мәліметтердің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кВ және одан жоғары желісі бойынша жүйелік оператормен келiсілген дерекқор тіркелімінің, электр желiсiне жаңа учаскені қосу кезінде қайталауды болдырмау үшiн аталған учаскенің атауының болуы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 орнатудан кемінде сегіз ай бұрын және жаңа электр қондырғысы мен оның сәйкестендірілуі көрсетілген жұмыс схемасы қамтылған желіні пайдаланушыларға жазбаша нысандағы хабарламаның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ұйыммен және желіні пайдаланушымен оның сәйкестендіру деректерін нақты көрсете отырып, электр қондырғысына тақтайшалармен жарақтандыру және жазу.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негізінде Қазақстан БЭЖ-де қуат теңгерімін басқару ұйымдастырылатын тәуліктік графиктердің болуы, бұл ретте электр станциялары жүктеменің және айналатын резервтің берілген тәуліктік графигін орындайды, ал желіні пайдаланушылар өздерінің мәлімделген белсенді қуатты тұтынудың сағаттық графигінен аспайды.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 пайдаланушылардың тәуліктік кестеден ауытқуы тіркелетін өңірлік диспетчерлік орталықтың жедел журналының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функцияларды орындайтын кіші жүйелерден тұратын аварияға қарсы автоматика жүйесінің болуы:</w:t>
            </w:r>
            <w:r>
              <w:br/>
            </w:r>
            <w:r>
              <w:rPr>
                <w:rFonts w:ascii="Times New Roman"/>
                <w:b w:val="false"/>
                <w:i w:val="false"/>
                <w:color w:val="000000"/>
                <w:sz w:val="20"/>
              </w:rPr>
              <w:t>
1) орнықтылықтың бұзылуын автоматты түрде алдын алу;</w:t>
            </w:r>
            <w:r>
              <w:br/>
            </w:r>
            <w:r>
              <w:rPr>
                <w:rFonts w:ascii="Times New Roman"/>
                <w:b w:val="false"/>
                <w:i w:val="false"/>
                <w:color w:val="000000"/>
                <w:sz w:val="20"/>
              </w:rPr>
              <w:t>
2) асинхрондық режимді автоматты түрде жою;</w:t>
            </w:r>
            <w:r>
              <w:br/>
            </w:r>
            <w:r>
              <w:rPr>
                <w:rFonts w:ascii="Times New Roman"/>
                <w:b w:val="false"/>
                <w:i w:val="false"/>
                <w:color w:val="000000"/>
                <w:sz w:val="20"/>
              </w:rPr>
              <w:t>
3) кернеудiң жоғарылауын автоматты түрде шектеу;</w:t>
            </w:r>
            <w:r>
              <w:br/>
            </w:r>
            <w:r>
              <w:rPr>
                <w:rFonts w:ascii="Times New Roman"/>
                <w:b w:val="false"/>
                <w:i w:val="false"/>
                <w:color w:val="000000"/>
                <w:sz w:val="20"/>
              </w:rPr>
              <w:t>
4) кернеудің төмендеуін автоматты түрде шектеу;</w:t>
            </w:r>
            <w:r>
              <w:br/>
            </w:r>
            <w:r>
              <w:rPr>
                <w:rFonts w:ascii="Times New Roman"/>
                <w:b w:val="false"/>
                <w:i w:val="false"/>
                <w:color w:val="000000"/>
                <w:sz w:val="20"/>
              </w:rPr>
              <w:t>
5) жиiлiктiң төмендеуiн автоматты түрде шектеу;</w:t>
            </w:r>
            <w:r>
              <w:br/>
            </w:r>
            <w:r>
              <w:rPr>
                <w:rFonts w:ascii="Times New Roman"/>
                <w:b w:val="false"/>
                <w:i w:val="false"/>
                <w:color w:val="000000"/>
                <w:sz w:val="20"/>
              </w:rPr>
              <w:t>
6) жиiлiктiң жоғарылауын автоматты түрде шектеу;</w:t>
            </w:r>
            <w:r>
              <w:br/>
            </w:r>
            <w:r>
              <w:rPr>
                <w:rFonts w:ascii="Times New Roman"/>
                <w:b w:val="false"/>
                <w:i w:val="false"/>
                <w:color w:val="000000"/>
                <w:sz w:val="20"/>
              </w:rPr>
              <w:t>
7) жабдық жүктемесiн автоматты түрде босату.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 ажыратудың арнайы автоматикасы тапшы энергия тораптарындағы, технологиялық процесс сипаты бойынша қоректендіруді резервтерді жұмылдыру немесе басқа желіні пайдаланушыларға шектеулер енгізу үшін жеткілікті уақытқа кенеттен үзіліске жол беретін меншік нысанына қарамастан басқа желіні пайдаланушылар объектілерінде орындау, бұл ретте аварияға қарсы автоматиканың жұмыс сенімділігін қамтамасыз ету үшін жүктеменi ажыратудың арнайы автоматикасына бірінші кезекте ірі желіні пайдаланушылар қосылады, көлем жетіспеген кезде жүктемені ажыратудың арнайы автоматикасына басқа да желіні пайдаланушылар қосылады.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автоматты енгізу, жүктемені ажыратудың арнайы автоматикасына қосылған желіні жауапты пайдаланушылардың автоматты түрде қайта қосу құрылғыларымен жарақтандыру.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500-1150 кВ желiлер үшiн негiзгi қорғаныс ретiнде, қорғалатын учаскесінің кез келген нүктесiнде қысқа тұйықталу болған кезде кiдiрiссiз іске қосылатын екі қорғаныс жиынтығының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500-1150 кВ желiлерде, сондай-ақ 220 кВ жауапты желiлерде толық емес фазалық режимінен қорғаудың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ӘЖ зақымданған жердi айқындауға арналған аспаптармен жарақтандыру, бұл ретте ӘЖ аварияға дейiнгi режимді жаза отырып және оқиғалардың дәйектiлiгiн, соның iшiнде релелік қорғаныс пен автоматика құрылғыларының iске қосылуын тiркей отырып, қысқа тұйықталу кезіндегі өтпелі процестерді сандық тіркеу жүзеге асырылады.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 өзінің жедел басқаруындағы релелік қорғаныс және автоматика бөлігінде тағайыншамаларды есептеу мен таңдауды қамтамасыз етеді, өзінің жедел иелігіндегі релелік қорғаныс және автоматика бөлігінде тағайыншамаларды келісуді қамтамасыз ету.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БЭЖ-ін басқару, желілерді пайдалану мәселелері бойынша ақпаратты жүйелік оператор мен желіні пайдаланушылардың ұсыну көлемдері мен мерзімдерін регламенттеу үшін диспетчерлік орталықтар (қызметтер), техникалық диспетчерлендіру жөніндегі қызметтерді көрсетуге, электр энергиясын беру жөніндегі қызметтерді көрсетуге арналған шарттар арасындағы өзара қарым-қатынас ережесінің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220 кВ, 500 кВ және 1150 кВ кіші станциялар, белгіленген қуаты 10 мВт-дан жоғары энергия өндіруші ұйымдар, желіні пайдаланушылар, кернеуі 220 кВ және одан да жоғары желiге қосылған электр энергиясын тұтынушылар үшін екi тәуелсiз бағыт бойынша жүйелік оператордың диспетчерлiк орталығына байланыс және телеметрия деректерін беру арналарының ұйымдастырылуының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Жедел-диспетчерлік басқару үшін байланыс және телеметрия деректерін берудің тікелей арналарының болуы. Байланыс және телеметрия деректерін алмасу:</w:t>
            </w:r>
            <w:r>
              <w:br/>
            </w:r>
            <w:r>
              <w:rPr>
                <w:rFonts w:ascii="Times New Roman"/>
                <w:b w:val="false"/>
                <w:i w:val="false"/>
                <w:color w:val="000000"/>
                <w:sz w:val="20"/>
              </w:rPr>
              <w:t>
1) өңірлік электр желілік компанияның диспетчерлік орталығы мен осы диспетчерлiк орталықтардың жедел басқаруындағы 35 кВ және одан жоғары кіші станциялар;</w:t>
            </w:r>
            <w:r>
              <w:br/>
            </w:r>
            <w:r>
              <w:rPr>
                <w:rFonts w:ascii="Times New Roman"/>
                <w:b w:val="false"/>
                <w:i w:val="false"/>
                <w:color w:val="000000"/>
                <w:sz w:val="20"/>
              </w:rPr>
              <w:t>
2) өңірлік электр желiлiк компанияның диспетчерлік орталығы мен пайдаланушының диспетчерлік орталығы немесе пайдаланушының диспетчерлік орталығы болмаған жағдайда оның кіші станциясы;</w:t>
            </w:r>
            <w:r>
              <w:br/>
            </w:r>
            <w:r>
              <w:rPr>
                <w:rFonts w:ascii="Times New Roman"/>
                <w:b w:val="false"/>
                <w:i w:val="false"/>
                <w:color w:val="000000"/>
                <w:sz w:val="20"/>
              </w:rPr>
              <w:t>
3) өңірлік электр желілік компанияның диспетчерлік орталығы мен өңірлік диспетчерлік орталығы (бұдан әрі – ӨДО);</w:t>
            </w:r>
            <w:r>
              <w:br/>
            </w:r>
            <w:r>
              <w:rPr>
                <w:rFonts w:ascii="Times New Roman"/>
                <w:b w:val="false"/>
                <w:i w:val="false"/>
                <w:color w:val="000000"/>
                <w:sz w:val="20"/>
              </w:rPr>
              <w:t>
4) жүйелік оператордың ұлттық диспетчерлік орталығы (бұдан әрі – ЖО ҰДО) мен ӨДО;</w:t>
            </w:r>
            <w:r>
              <w:br/>
            </w:r>
            <w:r>
              <w:rPr>
                <w:rFonts w:ascii="Times New Roman"/>
                <w:b w:val="false"/>
                <w:i w:val="false"/>
                <w:color w:val="000000"/>
                <w:sz w:val="20"/>
              </w:rPr>
              <w:t>
5) аралас басқару аймақтары бар желі пайдаланушылары және ӨДО;</w:t>
            </w:r>
            <w:r>
              <w:br/>
            </w:r>
            <w:r>
              <w:rPr>
                <w:rFonts w:ascii="Times New Roman"/>
                <w:b w:val="false"/>
                <w:i w:val="false"/>
                <w:color w:val="000000"/>
                <w:sz w:val="20"/>
              </w:rPr>
              <w:t>
6) ӨДО мен электр энергиясын көп мөлшерде пайдаланушылардың диспетчерлік орталықтары немесе пайдаланушының диспетчерлік орталығы болмаған жағдайда оның кіші станциясы;</w:t>
            </w:r>
            <w:r>
              <w:br/>
            </w:r>
            <w:r>
              <w:rPr>
                <w:rFonts w:ascii="Times New Roman"/>
                <w:b w:val="false"/>
                <w:i w:val="false"/>
                <w:color w:val="000000"/>
                <w:sz w:val="20"/>
              </w:rPr>
              <w:t>
7) ҰДО мен шектес мемлекеттердің энергия жүйелерінің диспетчерлік орталықтары арасында қамтамасыз етіледі.</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Монтаждауда кемшіліктер, берілген техникалық шарттардан, жобалау құжаттамасынан және нормативтік-техникалық құжаттардың талаптарынан ауытқулар анықталған кезде тұтынушылардың электр қондырғыларын пайдалануға жол бермеу.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желілерінің жабдықтары, ғимараттары мен құрылыстары бойынша техникалық қызмет көрсету журналдарын жүргізу.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нысандар бойынша, электр желілерін жөндеу нәтижелері бойынша (оның ішінде сынақтар мен өлшеулер нәтижелері) электр желілерінің техникалық жағдайының негізгі параметрлерінің ведомосін толтыру.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желілерінің жабдықтарын, ғимараттары мен құрылыстарын жөндеу бойынша жұмыстарды дайындау және жүргізу үшін энергия беруші ұйымдар әзірлейтін технологиялық карталардың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қондырғы трансформаторлары мен реакторлары бактарында, сондай-ақ трансформаторлық пункттер мен камералардың есіктері мен ішкі бетінде станциялық (кіші станциялық) нөмірлердің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май қабылдағыштың, май жинағыштың, қиыршық тас төгінділерінің, дренаждың және май бұрғыштардың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ұйымы электр қондырғылары жерге тұйықтау құрылғыларының қабылдау-тапсыру хаттамаларының болуы.</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және энергетикалық қадағалау мен бақылау комитетіне мемлекеттік органда біліктілік тексеруіне жататын жаңадан қабылданған/жұмыстан шығарылған басшы қызметкерлер туралы ақпарат қабылданған (жұмыстан босатылған) күннен бастап күнтізбелік 15 күн ішінде ұсыну.</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33"/>
    <w:p>
      <w:pPr>
        <w:spacing w:after="0"/>
        <w:ind w:left="0"/>
        <w:jc w:val="both"/>
      </w:pPr>
      <w:r>
        <w:rPr>
          <w:rFonts w:ascii="Times New Roman"/>
          <w:b w:val="false"/>
          <w:i w:val="false"/>
          <w:color w:val="000000"/>
          <w:sz w:val="28"/>
        </w:rPr>
        <w:t xml:space="preserve">
      көрсетілген бірлескен бұйрықпен бекітілген Энергиямен жабдықтаушы ұйымдарға қатысты электр энергетикасы саласындағы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33"/>
    <w:bookmarkStart w:name="z35" w:id="34"/>
    <w:p>
      <w:pPr>
        <w:spacing w:after="0"/>
        <w:ind w:left="0"/>
        <w:jc w:val="both"/>
      </w:pPr>
      <w:r>
        <w:rPr>
          <w:rFonts w:ascii="Times New Roman"/>
          <w:b w:val="false"/>
          <w:i w:val="false"/>
          <w:color w:val="000000"/>
          <w:sz w:val="28"/>
        </w:rPr>
        <w:t>
      реттік нөмірлері 9 және 10-жолдар алып тасталсын;</w:t>
      </w:r>
    </w:p>
    <w:bookmarkEnd w:id="34"/>
    <w:bookmarkStart w:name="z36" w:id="35"/>
    <w:p>
      <w:pPr>
        <w:spacing w:after="0"/>
        <w:ind w:left="0"/>
        <w:jc w:val="both"/>
      </w:pPr>
      <w:r>
        <w:rPr>
          <w:rFonts w:ascii="Times New Roman"/>
          <w:b w:val="false"/>
          <w:i w:val="false"/>
          <w:color w:val="000000"/>
          <w:sz w:val="28"/>
        </w:rPr>
        <w:t xml:space="preserve">
      көрсетілген бірлескен бұйрықпен бекітілген Жеке және заңды тұлғаларға қатысты электр энергетикасы саласындағы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35"/>
    <w:bookmarkStart w:name="z37" w:id="36"/>
    <w:p>
      <w:pPr>
        <w:spacing w:after="0"/>
        <w:ind w:left="0"/>
        <w:jc w:val="both"/>
      </w:pPr>
      <w:r>
        <w:rPr>
          <w:rFonts w:ascii="Times New Roman"/>
          <w:b w:val="false"/>
          <w:i w:val="false"/>
          <w:color w:val="000000"/>
          <w:sz w:val="28"/>
        </w:rPr>
        <w:t>
      реттік нөмірі 17-жол алып тасталсын.</w:t>
      </w:r>
    </w:p>
    <w:bookmarkEnd w:id="36"/>
    <w:bookmarkStart w:name="z38" w:id="37"/>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37"/>
    <w:bookmarkStart w:name="z39" w:id="38"/>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38"/>
    <w:bookmarkStart w:name="z40" w:id="39"/>
    <w:p>
      <w:pPr>
        <w:spacing w:after="0"/>
        <w:ind w:left="0"/>
        <w:jc w:val="both"/>
      </w:pPr>
      <w:r>
        <w:rPr>
          <w:rFonts w:ascii="Times New Roman"/>
          <w:b w:val="false"/>
          <w:i w:val="false"/>
          <w:color w:val="000000"/>
          <w:sz w:val="28"/>
        </w:rPr>
        <w:t>
      2) осы бірлескен бұйрықты Қазақстан Республикасы Энергетика министрлігінің интернет-ресурсында орналастыруды;</w:t>
      </w:r>
    </w:p>
    <w:bookmarkEnd w:id="39"/>
    <w:bookmarkStart w:name="z41" w:id="40"/>
    <w:p>
      <w:pPr>
        <w:spacing w:after="0"/>
        <w:ind w:left="0"/>
        <w:jc w:val="both"/>
      </w:pPr>
      <w:r>
        <w:rPr>
          <w:rFonts w:ascii="Times New Roman"/>
          <w:b w:val="false"/>
          <w:i w:val="false"/>
          <w:color w:val="000000"/>
          <w:sz w:val="28"/>
        </w:rPr>
        <w:t xml:space="preserve">
      3) осы бірлескен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40"/>
    <w:bookmarkStart w:name="z42" w:id="41"/>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41"/>
    <w:bookmarkStart w:name="z43" w:id="42"/>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Құқықтық </w:t>
      </w:r>
    </w:p>
    <w:p>
      <w:pPr>
        <w:spacing w:after="0"/>
        <w:ind w:left="0"/>
        <w:jc w:val="both"/>
      </w:pPr>
      <w:r>
        <w:rPr>
          <w:rFonts w:ascii="Times New Roman"/>
          <w:b w:val="false"/>
          <w:i w:val="false"/>
          <w:color w:val="000000"/>
          <w:sz w:val="28"/>
        </w:rPr>
        <w:t xml:space="preserve">
      статистика және арнайы есепке </w:t>
      </w:r>
    </w:p>
    <w:p>
      <w:pPr>
        <w:spacing w:after="0"/>
        <w:ind w:left="0"/>
        <w:jc w:val="both"/>
      </w:pPr>
      <w:r>
        <w:rPr>
          <w:rFonts w:ascii="Times New Roman"/>
          <w:b w:val="false"/>
          <w:i w:val="false"/>
          <w:color w:val="000000"/>
          <w:sz w:val="28"/>
        </w:rPr>
        <w:t>
      алу жөніндегі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