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abb0d" w14:textId="17abb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Көлік және коммуникация министрінің 2013 жылғы 27 қыркүйектегі № 761 "Ішкі су жолдарында кеме қатынасы қауіпсіздігін қамтамасыз ету жөніндегі жол жұмыстарын жоспарлау және жүргізу қағидаларын бекіту туралы" бұйрығына өзгеріс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2021 жылғы 12 қаңтардағы № 7 бұйрығы. Қазақстан Республикасының Әділет министрлігінде 2021 жылғы 18 қаңтарда № 22079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Қазақстан Республикасы Көлік және коммуникация министрінің 2013 жылғы 27 қыркүйектегі № 761 "Ішкі су жолдарында кеме қатынасы қауіпсіздігін қамтамасыз ету жөніндегі жол жұмыстарын жоспарлау және жүргізу қағидаларын бекіту туралы" </w:t>
      </w:r>
      <w:r>
        <w:rPr>
          <w:rFonts w:ascii="Times New Roman"/>
          <w:b w:val="false"/>
          <w:i w:val="false"/>
          <w:color w:val="000000"/>
          <w:sz w:val="28"/>
        </w:rPr>
        <w:t>бұйрығына</w:t>
      </w:r>
      <w:r>
        <w:rPr>
          <w:rFonts w:ascii="Times New Roman"/>
          <w:b w:val="false"/>
          <w:i w:val="false"/>
          <w:color w:val="000000"/>
          <w:sz w:val="28"/>
        </w:rPr>
        <w:t xml:space="preserve"> (нормативтік-құқықтық актілерді мемлекеттік тіркеу реестрінде № 8861 болып тіркелген, "Егемен Қазақстан" газетінде 2014 жылғы 18 ақпанда № 33 (28257) жарияланған)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Осы бұйрықпен бекітілген Ішкі су жолдарында кеме қатынасы қауіпсіздігін қамтамасыз ету жөніндегі жол жұмыстарын жоспарлау және жүргізу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редакцияда мазмұндалсын:</w:t>
      </w:r>
    </w:p>
    <w:bookmarkStart w:name="z5" w:id="3"/>
    <w:p>
      <w:pPr>
        <w:spacing w:after="0"/>
        <w:ind w:left="0"/>
        <w:jc w:val="both"/>
      </w:pPr>
      <w:r>
        <w:rPr>
          <w:rFonts w:ascii="Times New Roman"/>
          <w:b w:val="false"/>
          <w:i w:val="false"/>
          <w:color w:val="000000"/>
          <w:sz w:val="28"/>
        </w:rPr>
        <w:t xml:space="preserve">
      "3. Осы Қағидалардың әрекеті "Су объектілерін кеме қатынасы санатына жатқызу қағидаларын және кеме қатынасы су жолдарының тізбесін бекіту туралы" Қазақстан Республикасы Индустрия және инфрақұрылымдық даму министрі міндетін атқарушысының 2020 жылғы 31 қаңтардағы № 37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19985 болып тіркелген) сәйкес кеме қатынасы санатына жатқызылған жер үсті су объектілеріне қолданылады.".</w:t>
      </w:r>
    </w:p>
    <w:bookmarkEnd w:id="3"/>
    <w:bookmarkStart w:name="z6" w:id="4"/>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4"/>
    <w:bookmarkStart w:name="z7" w:id="5"/>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5"/>
    <w:bookmarkStart w:name="z8" w:id="6"/>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6"/>
    <w:bookmarkStart w:name="z9" w:id="7"/>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7"/>
    <w:bookmarkStart w:name="z10" w:id="8"/>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r>
              <w:br/>
            </w: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Атамкулов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