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fb92" w14:textId="431f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тергеу изоляторларының ішкі тәртiптеме қағидаларын бекіту туралы" Қазақстан Республикасы Ішкі істер министрінің 2017 жылғы 26 шілдедегі № 505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15 қаңтардағы № 17 бұйрығы. Қазақстан Республикасының Әділет министрлігінде 2021 жылғы 21 қаңтарда № 22099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тергеу изоляторларының ішкі тәртіптеме қағидаларын бекіту туралы" Қазақстан Республикасы Ішкі істер министрінің 2017 жылғы 26 шілдедегі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15564 болып тіркелген, 2017 жылғы 6 қыркүйекте Нормативтік құқықтық актілерді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тергеу изоляторларының ішкі тәртіптеме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"16. Күдіктілер мен айыпталушыларды камералар бойынша орналастыру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камераларға ауыстыру жоспары негізінде "Адамдарды қоғамнан уақытша оқшаулауды қамтамасыз ететін арнаулы мекемелерде ұстау тәртібі мен шарттары туралы" Қазақстан Республикасының 1999 жылғы 30 наурыздағы Заңның (бұдан әрі - Заң) </w:t>
      </w:r>
      <w:r>
        <w:rPr>
          <w:rFonts w:ascii="Times New Roman"/>
          <w:b w:val="false"/>
          <w:i w:val="false"/>
          <w:color w:val="000000"/>
          <w:sz w:val="28"/>
        </w:rPr>
        <w:t>32-бабының</w:t>
      </w:r>
      <w:r>
        <w:rPr>
          <w:rFonts w:ascii="Times New Roman"/>
          <w:b w:val="false"/>
          <w:i w:val="false"/>
          <w:color w:val="000000"/>
          <w:sz w:val="28"/>
        </w:rPr>
        <w:t xml:space="preserve"> талаптарына сәйкес жүзеге асырылады. Тергеу изоляторының әкімшілігі олардың арасындағы байланысты болдырмау бойынша шаралар қабылдайды. </w:t>
      </w:r>
    </w:p>
    <w:bookmarkEnd w:id="3"/>
    <w:p>
      <w:pPr>
        <w:spacing w:after="0"/>
        <w:ind w:left="0"/>
        <w:jc w:val="both"/>
      </w:pPr>
      <w:r>
        <w:rPr>
          <w:rFonts w:ascii="Times New Roman"/>
          <w:b w:val="false"/>
          <w:i w:val="false"/>
          <w:color w:val="000000"/>
          <w:sz w:val="28"/>
        </w:rPr>
        <w:t xml:space="preserve">
      Жаңа келген күдіктілер мен айыпталушыларды тергеу изоляторында ұстау тәртібімен және жағдайымен таныстыру, сондай-ақ денсаулығының жағдайын тексеру және санитариялық-гигиеналық іс-шараларды жүргізу, олармен психологиялық тексерістерді жүргізу мақсатында көрсетілген адамдар 15 тәулікке дейін карантин бөлімшесіне орналастырылады. </w:t>
      </w:r>
    </w:p>
    <w:p>
      <w:pPr>
        <w:spacing w:after="0"/>
        <w:ind w:left="0"/>
        <w:jc w:val="both"/>
      </w:pPr>
      <w:r>
        <w:rPr>
          <w:rFonts w:ascii="Times New Roman"/>
          <w:b w:val="false"/>
          <w:i w:val="false"/>
          <w:color w:val="000000"/>
          <w:sz w:val="28"/>
        </w:rPr>
        <w:t xml:space="preserve">
      Күдіктілерді және айыпталушыларды камераларға жедел қызмет қызметкерінің келісімі бойынша, ал кәмелетке толмағандарды тәрбие жұмысы жөніндегі нұсқаушының келісімі бойынша кезекші көмекші немесе оның орынбасары орналастырады. Науқас адамдар медицина қызметкерлерінің нұсқауымен орналастырылады. Жұқпалы аурумен науқас адамдар жеке камераларға орналастырылады. Карантинде ұстау мерзімі медициналық көрсеткіштер бойынша белгіленеді.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жағдайларды қоспағанда, бұл ретте бейнебақылау жүйесі арқылы және қосымша (уақытша) бекет қою арқылы күшейтілген қадағалау қамтамасыз етіле отырып, суицид жасау қауіпі бар адамдарды жалғыз ұстауға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4-тармақшасы мынадай редакцияда жазылсын:</w:t>
      </w:r>
    </w:p>
    <w:bookmarkStart w:name="z7" w:id="4"/>
    <w:p>
      <w:pPr>
        <w:spacing w:after="0"/>
        <w:ind w:left="0"/>
        <w:jc w:val="both"/>
      </w:pPr>
      <w:r>
        <w:rPr>
          <w:rFonts w:ascii="Times New Roman"/>
          <w:b w:val="false"/>
          <w:i w:val="false"/>
          <w:color w:val="000000"/>
          <w:sz w:val="28"/>
        </w:rPr>
        <w:t xml:space="preserve">
      "4) сәлемдеменің салмағы осы Қағидаларға </w:t>
      </w:r>
      <w:r>
        <w:rPr>
          <w:rFonts w:ascii="Times New Roman"/>
          <w:b w:val="false"/>
          <w:i w:val="false"/>
          <w:color w:val="000000"/>
          <w:sz w:val="28"/>
        </w:rPr>
        <w:t>61-тармағында</w:t>
      </w:r>
      <w:r>
        <w:rPr>
          <w:rFonts w:ascii="Times New Roman"/>
          <w:b w:val="false"/>
          <w:i w:val="false"/>
          <w:color w:val="000000"/>
          <w:sz w:val="28"/>
        </w:rPr>
        <w:t xml:space="preserve"> көзделген нормаға сәйкес келмеген;".</w:t>
      </w:r>
    </w:p>
    <w:bookmarkEnd w:id="4"/>
    <w:bookmarkStart w:name="z8" w:id="5"/>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xml:space="preserve">
      2) осы бұйрықты ресми жариялағаннан кейін Қазақстан Республикасы Ішкі істер министрлігінің интернет-ресурсына орналастыруды; </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