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123d6" w14:textId="e412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облысаралық қалааралық, ауданаралық (облысішiлiк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бұйрығына өзгерістер енгiзу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21 қаңтардағы № 25 бұйрығы. Қазақстан Республикасының Әділет министрлігінде 2021 жылғы 27 қаңтарда № 22126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қағидаларын бекіту туралы" Қазақстан Республикасы Индустрия және инфрақұрылымдық даму министрінің 2020 жылғы 28 мамырдағы № 318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20791 болып тіркелген, 2020 жылғы 5 маусымда Қазақстан Республикасы нормативтік құқықтық актілерінің эталондық бақылау банкіде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"3. Жеке немесе заңды тұлға (бұдан әрі - көрсетілетін қызметті алушы) мемлекеттік қызметті алу үшін www.egov.kz, www.elіcense.kz "электрондық үкіметтің" веб-порталы (бұдан әрі - портал)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лицензияны және (немесе) лицензияға қосымшаны алуға арналған заңды тұлғаның (бұдан әрі - лицензияны алу үшін ЗТ өтініші)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лицензияны және (немесе) лицензияға қосымшаны алуға арналған жеке тұлғаның (бұдан әрі - лицензияны алу үшін ЖТ өтініші)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заңды тұлғаның (бұдан әрі - лицензияны қайта ресімдеу үшін ЗТ өтініші) немесе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лицензияны және (немесе) лицензияға қосымшаны қайта ресімдеуге арналған жеке тұлғаның (бұдан әрі - лицензияны қайта ресімдеу үшін ЖТ өтініші)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(бұдан әрі - Стандарт) мемлекеттік көрсетілетін қызмет Стандарттың 8-тармағында көзделген тізбеге сәйкес құжаттар жиынтығы.</w:t>
      </w:r>
    </w:p>
    <w:bookmarkEnd w:id="3"/>
    <w:p>
      <w:pPr>
        <w:spacing w:after="0"/>
        <w:ind w:left="0"/>
        <w:jc w:val="both"/>
      </w:pPr>
      <w:r>
        <w:rPr>
          <w:rFonts w:ascii="Times New Roman"/>
          <w:b w:val="false"/>
          <w:i w:val="false"/>
          <w:color w:val="000000"/>
          <w:sz w:val="28"/>
        </w:rPr>
        <w:t>
      Мемлекеттік қызметті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талаптардың тізбесі Стандартта жазылған.";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8" w:id="4"/>
    <w:p>
      <w:pPr>
        <w:spacing w:after="0"/>
        <w:ind w:left="0"/>
        <w:jc w:val="both"/>
      </w:pPr>
      <w:r>
        <w:rPr>
          <w:rFonts w:ascii="Times New Roman"/>
          <w:b w:val="false"/>
          <w:i w:val="false"/>
          <w:color w:val="000000"/>
          <w:sz w:val="28"/>
        </w:rPr>
        <w:t xml:space="preserve">
      "5. Жеке басын куәландыратын құжаттар және автобустар мен шағын автобустардағы тахографтарды тексеру туралы сертификаттар мәліметтерін көрсетілетін қызметті беруші "электронды үкімет" шлюзі арқылы тиісті мемлекеттік ақпараттық жүйелерден алады.";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"8. Көрсетілетін қызметті алушының "жеке кабинетіне" мемлекеттік көрсетілетін қызмет нәтижесін алу күнін көрсете отырып, мемлекеттік қызметті көрсету үшін сұрау салудың қабылданғаны туралы мәртебе жіберіледі.";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"13. Стандарттың 8-тармағында көзделген көрсетілетін қызметті алушыдан өтініш және құжаттардың топтамасын ұсынған жағдайда, кеңсе маманы құжаттар топтамасын көрсетілетін қызметті берушінің басшысына немесе көрсетілетін қызметті берушінің жауапты орындаушысын көрсетілетін қызметті берушінің құрылымдық бөлімшесінің басшысы арқылы анықтайтын қызметті берушінің басшысына немесе оның міндетін атқарушы тұлғаға жолдайды.</w:t>
      </w:r>
    </w:p>
    <w:bookmarkEnd w:id="6"/>
    <w:p>
      <w:pPr>
        <w:spacing w:after="0"/>
        <w:ind w:left="0"/>
        <w:jc w:val="both"/>
      </w:pPr>
      <w:r>
        <w:rPr>
          <w:rFonts w:ascii="Times New Roman"/>
          <w:b w:val="false"/>
          <w:i w:val="false"/>
          <w:color w:val="000000"/>
          <w:sz w:val="28"/>
        </w:rPr>
        <w:t xml:space="preserve">
      Көрсетілетін қызметті берушінің жауапты маманы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мерзімде көрсетілетін қызметті алушының және мемлекеттік қызметтерді көрсету үшін қажетті материалдардың, мәліметтер мен ақпараттың осы Қағидалардың және Қазақстан Республикасы Инвестициялар және даму министрінің 2015 жылғы 30 қаңтардағы № 72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10800 болып тіркелген) бекітілген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(бұдан әрі - Біліктілік талаптары)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қызметке қойылатын біліктілік талаптары мен олардың сәйкестігін растайтын құжаттар тізбесіне сәйкестігін тексереді.</w:t>
      </w:r>
    </w:p>
    <w:p>
      <w:pPr>
        <w:spacing w:after="0"/>
        <w:ind w:left="0"/>
        <w:jc w:val="both"/>
      </w:pPr>
      <w:r>
        <w:rPr>
          <w:rFonts w:ascii="Times New Roman"/>
          <w:b w:val="false"/>
          <w:i w:val="false"/>
          <w:color w:val="000000"/>
          <w:sz w:val="28"/>
        </w:rPr>
        <w:t>
      Көрсетілетін қызметті алушының және ұсынылған материалдардың, мәліметтер мен ақпараттың осы тармақтың екінші бөлігінде көрсетілген талаптарға сәйкестігін айқындау нәтижелері бойынша жауапты қызмет беруші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және (немесе) лицензияға қосымша немесе қайта ресімделген лицензия және (немесе) лицензияға қосымша не лицензияның және (немесе) лицензияға қосымшаның телнұсқасы Стандарттың 9-тармағында көрсетілген негіздер бойынша мемлекеттік қызметті көрсетуден бас тарту туралы дәлелді жауап ресімдейді.</w:t>
      </w:r>
    </w:p>
    <w:p>
      <w:pPr>
        <w:spacing w:after="0"/>
        <w:ind w:left="0"/>
        <w:jc w:val="both"/>
      </w:pPr>
      <w:r>
        <w:rPr>
          <w:rFonts w:ascii="Times New Roman"/>
          <w:b w:val="false"/>
          <w:i w:val="false"/>
          <w:color w:val="000000"/>
          <w:sz w:val="28"/>
        </w:rPr>
        <w:t>
      Көрсетілетін қызметті берушінің жауапты орындаушысы мемлекеттік қызметті көрсету нәтижесінің жобасын көрсетілетін қызметті берушінің басшысына немесе жетекшілік ететін директор орынбасарымен және (немесе) көрсетілетін қызметті берушінің құрылымдық бөлімшесінің басшысымен келісу бойынша әрекет ететін тұлғаға жібереді.</w:t>
      </w:r>
    </w:p>
    <w:p>
      <w:pPr>
        <w:spacing w:after="0"/>
        <w:ind w:left="0"/>
        <w:jc w:val="both"/>
      </w:pPr>
      <w:r>
        <w:rPr>
          <w:rFonts w:ascii="Times New Roman"/>
          <w:b w:val="false"/>
          <w:i w:val="false"/>
          <w:color w:val="000000"/>
          <w:sz w:val="28"/>
        </w:rPr>
        <w:t xml:space="preserve">
      Мемлекеттік қызмет көрсету нәтижесіне көрсетілетін қызметті берушінің уәкілетті адамының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6" w:id="7"/>
    <w:p>
      <w:pPr>
        <w:spacing w:after="0"/>
        <w:ind w:left="0"/>
        <w:jc w:val="both"/>
      </w:pPr>
      <w:r>
        <w:rPr>
          <w:rFonts w:ascii="Times New Roman"/>
          <w:b w:val="false"/>
          <w:i w:val="false"/>
          <w:color w:val="000000"/>
          <w:sz w:val="28"/>
        </w:rPr>
        <w:t>
      "3-тарау. Көрсетілетін қызметті берушінің және (немесе) оның лауазымды адамдарының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қызметті көрсету мәселелері бойынша шешімдеріне, іс-әрекеттеріне (әрекетсіздігіне) шағымдану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"17. Мемлекеттік қызметті көрсету мәселесі бойынша көрсетілетін қызметті берушінің және (немесе) оның лауазымды адамдарының шешімдеріне, әрекеттеріне (әрекетсіздіктеріне) шағым көрсетілетін қызметті беруші, басшысының атына немесе Қазақстан Республикасы Индустрия және инфрақұрылымдық даму министрлігі (бұдан әрі - Министрлік) басшысының атына www.mііd.gov.kz мекенжайы бойынша, "Көлік комитеті" бөлімінің "мемлекеттік көрсетілетін қызметтер" деген бөліміне беріледі.</w:t>
      </w:r>
    </w:p>
    <w:bookmarkEnd w:id="8"/>
    <w:p>
      <w:pPr>
        <w:spacing w:after="0"/>
        <w:ind w:left="0"/>
        <w:jc w:val="both"/>
      </w:pPr>
      <w:r>
        <w:rPr>
          <w:rFonts w:ascii="Times New Roman"/>
          <w:b w:val="false"/>
          <w:i w:val="false"/>
          <w:color w:val="000000"/>
          <w:sz w:val="28"/>
        </w:rPr>
        <w:t>
      Шағым жазбаша нысанда пошта арқылы немесе кеңсе арқылы қолма-қол, сондай-ақ портал арқылы беріледі.</w:t>
      </w:r>
    </w:p>
    <w:p>
      <w:pPr>
        <w:spacing w:after="0"/>
        <w:ind w:left="0"/>
        <w:jc w:val="both"/>
      </w:pPr>
      <w:r>
        <w:rPr>
          <w:rFonts w:ascii="Times New Roman"/>
          <w:b w:val="false"/>
          <w:i w:val="false"/>
          <w:color w:val="000000"/>
          <w:sz w:val="28"/>
        </w:rPr>
        <w:t>
      Қолма-қол, пошта арқылы келіп түскен шағымды қабылдаудың растамасы шағымды қабылдаған адамның тегі және аты-жөні көрсетуімен кеңседе оны тіркеу (мөртаңба, кіріс нөмірі және тіркеу күні) болып табылады.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пайдаланушы кабинетіндегі шағым туралы ақпарат қолжетімді болады, оны мемлекеттік органда өңдеу (жеткізу, тіркеу, орындау туралы белгі, қарау немесе қараудан бас тарту нәтижелері бойынша жауабы) барысында жаңартылып отырады.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кеңседе қолма-қол беріледі.</w:t>
      </w:r>
    </w:p>
    <w:p>
      <w:pPr>
        <w:spacing w:after="0"/>
        <w:ind w:left="0"/>
        <w:jc w:val="both"/>
      </w:pPr>
      <w:r>
        <w:rPr>
          <w:rFonts w:ascii="Times New Roman"/>
          <w:b w:val="false"/>
          <w:i w:val="false"/>
          <w:color w:val="000000"/>
          <w:sz w:val="28"/>
        </w:rPr>
        <w:t>
      Мемлекеттік көрсетілген қызмет нәтижелерімен келіспеген жағдайда, көрсетілетін қызметті алушы шағыммен мемлекеттік қызметтерді көрсету сапасын бағалау және бақылау жөніндегі уәкілетті органға жүгінуіне болады.</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мекенжайына келіп түскен көрсетілетін қызметті алушының шағымы оның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алып тасталсын.</w:t>
      </w:r>
    </w:p>
    <w:bookmarkStart w:name="z21" w:id="9"/>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 заңнамада белгіленген тәртіппен:</w:t>
      </w:r>
    </w:p>
    <w:bookmarkEnd w:id="9"/>
    <w:bookmarkStart w:name="z22"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23"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2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2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министірінің</w:t>
            </w:r>
            <w:r>
              <w:br/>
            </w:r>
            <w:r>
              <w:rPr>
                <w:rFonts w:ascii="Times New Roman"/>
                <w:b w:val="false"/>
                <w:i w:val="false"/>
                <w:color w:val="000000"/>
                <w:sz w:val="20"/>
              </w:rPr>
              <w:t>2021 жылғы 21 қаңтардағы</w:t>
            </w:r>
            <w:r>
              <w:br/>
            </w:r>
            <w:r>
              <w:rPr>
                <w:rFonts w:ascii="Times New Roman"/>
                <w:b w:val="false"/>
                <w:i w:val="false"/>
                <w:color w:val="000000"/>
                <w:sz w:val="20"/>
              </w:rPr>
              <w:t>№ 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14"/>
    <w:p>
      <w:pPr>
        <w:spacing w:after="0"/>
        <w:ind w:left="0"/>
        <w:jc w:val="left"/>
      </w:pPr>
      <w:r>
        <w:rPr>
          <w:rFonts w:ascii="Times New Roman"/>
          <w:b/>
          <w:i w:val="false"/>
          <w:color w:val="000000"/>
        </w:rPr>
        <w:t xml:space="preserve"> Лицензияны және (немесе) лицензияға қосымшаны алуға арналған заңды тұлғаның өтініші </w:t>
      </w:r>
    </w:p>
    <w:bookmarkEnd w:id="14"/>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Заңды тұлғаның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2020___ жылғы "___" ________ </w:t>
            </w:r>
            <w:r>
              <w:br/>
            </w:r>
            <w:r>
              <w:rPr>
                <w:rFonts w:ascii="Times New Roman"/>
                <w:b w:val="false"/>
                <w:i w:val="false"/>
                <w:color w:val="000000"/>
                <w:sz w:val="20"/>
              </w:rPr>
              <w:t xml:space="preserve">№ ____бұйрығына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15"/>
    <w:p>
      <w:pPr>
        <w:spacing w:after="0"/>
        <w:ind w:left="0"/>
        <w:jc w:val="left"/>
      </w:pPr>
      <w:r>
        <w:rPr>
          <w:rFonts w:ascii="Times New Roman"/>
          <w:b/>
          <w:i w:val="false"/>
          <w:color w:val="000000"/>
        </w:rPr>
        <w:t xml:space="preserve"> Лицензияны және (немесе) лицензияға қосымшаны алуға арналған жеке тұлғаның өтініші</w:t>
      </w:r>
    </w:p>
    <w:bookmarkEnd w:id="1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(қызметтің түрі және (немесе) қызметтің кіші түрінің(-лері) толық атауы көрсетілсін) </w:t>
      </w:r>
    </w:p>
    <w:p>
      <w:pPr>
        <w:spacing w:after="0"/>
        <w:ind w:left="0"/>
        <w:jc w:val="both"/>
      </w:pPr>
      <w:r>
        <w:rPr>
          <w:rFonts w:ascii="Times New Roman"/>
          <w:b w:val="false"/>
          <w:i w:val="false"/>
          <w:color w:val="000000"/>
          <w:sz w:val="28"/>
        </w:rPr>
        <w:t xml:space="preserve">
      жүзеге асыруға лицензияны және (немесе) лицензияға қосымшаны </w:t>
      </w:r>
    </w:p>
    <w:p>
      <w:pPr>
        <w:spacing w:after="0"/>
        <w:ind w:left="0"/>
        <w:jc w:val="both"/>
      </w:pPr>
      <w:r>
        <w:rPr>
          <w:rFonts w:ascii="Times New Roman"/>
          <w:b w:val="false"/>
          <w:i w:val="false"/>
          <w:color w:val="000000"/>
          <w:sz w:val="28"/>
        </w:rPr>
        <w:t xml:space="preserve">
      беруіңізді сұраймын. </w:t>
      </w:r>
    </w:p>
    <w:p>
      <w:pPr>
        <w:spacing w:after="0"/>
        <w:ind w:left="0"/>
        <w:jc w:val="both"/>
      </w:pPr>
      <w:r>
        <w:rPr>
          <w:rFonts w:ascii="Times New Roman"/>
          <w:b w:val="false"/>
          <w:i w:val="false"/>
          <w:color w:val="000000"/>
          <w:sz w:val="28"/>
        </w:rPr>
        <w:t xml:space="preserve">
      Жеке тұлғаның тұрғылықты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Электрондық пошта ___________________________________________________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 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20___ жылғы "___" 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6"/>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өтініші</w:t>
      </w:r>
    </w:p>
    <w:bookmarkEnd w:id="16"/>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(заңды тұлғаның (оның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w:t>
      </w:r>
    </w:p>
    <w:p>
      <w:pPr>
        <w:spacing w:after="0"/>
        <w:ind w:left="0"/>
        <w:jc w:val="both"/>
      </w:pPr>
      <w:r>
        <w:rPr>
          <w:rFonts w:ascii="Times New Roman"/>
          <w:b w:val="false"/>
          <w:i w:val="false"/>
          <w:color w:val="000000"/>
          <w:sz w:val="28"/>
        </w:rPr>
        <w:t xml:space="preserve">
      жағдайда - шетелдік заңды тұлға филиалының немесе өкілдігінің бизнес-сәйкестендіру </w:t>
      </w:r>
    </w:p>
    <w:p>
      <w:pPr>
        <w:spacing w:after="0"/>
        <w:ind w:left="0"/>
        <w:jc w:val="both"/>
      </w:pPr>
      <w:r>
        <w:rPr>
          <w:rFonts w:ascii="Times New Roman"/>
          <w:b w:val="false"/>
          <w:i w:val="false"/>
          <w:color w:val="000000"/>
          <w:sz w:val="28"/>
        </w:rPr>
        <w:t xml:space="preserve">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(қызметтің түрі және (немесе) қызметтің кіші түрінің(-лері) </w:t>
      </w:r>
    </w:p>
    <w:p>
      <w:pPr>
        <w:spacing w:after="0"/>
        <w:ind w:left="0"/>
        <w:jc w:val="both"/>
      </w:pPr>
      <w:r>
        <w:rPr>
          <w:rFonts w:ascii="Times New Roman"/>
          <w:b w:val="false"/>
          <w:i w:val="false"/>
          <w:color w:val="000000"/>
          <w:sz w:val="28"/>
        </w:rPr>
        <w:t xml:space="preserve">
      толық атауы) 20___ жылғы "___" _______________ № 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берілген (лицензияны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p>
      <w:pPr>
        <w:spacing w:after="0"/>
        <w:ind w:left="0"/>
        <w:jc w:val="both"/>
      </w:pPr>
      <w:r>
        <w:rPr>
          <w:rFonts w:ascii="Times New Roman"/>
          <w:b w:val="false"/>
          <w:i w:val="false"/>
          <w:color w:val="000000"/>
          <w:sz w:val="28"/>
        </w:rPr>
        <w:t xml:space="preserve">
      асты сызылсын) қағаз тасығышта ___ (лицензияны қағаз тасығышта алу қажет болған </w:t>
      </w:r>
    </w:p>
    <w:p>
      <w:pPr>
        <w:spacing w:after="0"/>
        <w:ind w:left="0"/>
        <w:jc w:val="both"/>
      </w:pPr>
      <w:r>
        <w:rPr>
          <w:rFonts w:ascii="Times New Roman"/>
          <w:b w:val="false"/>
          <w:i w:val="false"/>
          <w:color w:val="000000"/>
          <w:sz w:val="28"/>
        </w:rPr>
        <w:t xml:space="preserve">
      жағдайда Х белгісін қою керек) мынадай негіз(дер) бойынша (тиісті жолға Х қою </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бірігу ____</w:t>
      </w:r>
    </w:p>
    <w:p>
      <w:pPr>
        <w:spacing w:after="0"/>
        <w:ind w:left="0"/>
        <w:jc w:val="both"/>
      </w:pPr>
      <w:r>
        <w:rPr>
          <w:rFonts w:ascii="Times New Roman"/>
          <w:b w:val="false"/>
          <w:i w:val="false"/>
          <w:color w:val="000000"/>
          <w:sz w:val="28"/>
        </w:rPr>
        <w:t>
      қайта құру ____</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w:t>
      </w:r>
    </w:p>
    <w:p>
      <w:pPr>
        <w:spacing w:after="0"/>
        <w:ind w:left="0"/>
        <w:jc w:val="both"/>
      </w:pPr>
      <w:r>
        <w:rPr>
          <w:rFonts w:ascii="Times New Roman"/>
          <w:b w:val="false"/>
          <w:i w:val="false"/>
          <w:color w:val="000000"/>
          <w:sz w:val="28"/>
        </w:rPr>
        <w:t>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4) "бъектілерге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w:t>
      </w:r>
    </w:p>
    <w:p>
      <w:pPr>
        <w:spacing w:after="0"/>
        <w:ind w:left="0"/>
        <w:jc w:val="both"/>
      </w:pPr>
      <w:r>
        <w:rPr>
          <w:rFonts w:ascii="Times New Roman"/>
          <w:b w:val="false"/>
          <w:i w:val="false"/>
          <w:color w:val="000000"/>
          <w:sz w:val="28"/>
        </w:rPr>
        <w:t>
      6) қызмет түрінің атауы өзгеруі ____</w:t>
      </w:r>
    </w:p>
    <w:p>
      <w:pPr>
        <w:spacing w:after="0"/>
        <w:ind w:left="0"/>
        <w:jc w:val="both"/>
      </w:pPr>
      <w:r>
        <w:rPr>
          <w:rFonts w:ascii="Times New Roman"/>
          <w:b w:val="false"/>
          <w:i w:val="false"/>
          <w:color w:val="000000"/>
          <w:sz w:val="28"/>
        </w:rPr>
        <w:t>
      7)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w:t>
      </w:r>
    </w:p>
    <w:p>
      <w:pPr>
        <w:spacing w:after="0"/>
        <w:ind w:left="0"/>
        <w:jc w:val="both"/>
      </w:pPr>
      <w:r>
        <w:rPr>
          <w:rFonts w:ascii="Times New Roman"/>
          <w:b w:val="false"/>
          <w:i w:val="false"/>
          <w:color w:val="000000"/>
          <w:sz w:val="28"/>
        </w:rPr>
        <w:t xml:space="preserve">
      елді мекені, көше атауы, үй/ғимарат (стационарлық үй-жайлар) нөмірі) </w:t>
      </w:r>
    </w:p>
    <w:p>
      <w:pPr>
        <w:spacing w:after="0"/>
        <w:ind w:left="0"/>
        <w:jc w:val="both"/>
      </w:pPr>
      <w:r>
        <w:rPr>
          <w:rFonts w:ascii="Times New Roman"/>
          <w:b w:val="false"/>
          <w:i w:val="false"/>
          <w:color w:val="000000"/>
          <w:sz w:val="28"/>
        </w:rPr>
        <w:t xml:space="preserve">
      Электрондық пошта 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және (немесе) лицензияға қосымшаны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 жылғы "__" 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2020___ жылғы "___" 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17"/>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жеке тұлғаның өтініші</w:t>
      </w:r>
    </w:p>
    <w:bookmarkEnd w:id="17"/>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(лицензиардың толық атауы)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(жеке тұлғаның тегі, аты, әкесінің аты (болған жағдайда), жеке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жүзеге асыруға (қызметтің түрі және (немесе) қызметтің кіші түрінің(-лері) </w:t>
      </w:r>
    </w:p>
    <w:p>
      <w:pPr>
        <w:spacing w:after="0"/>
        <w:ind w:left="0"/>
        <w:jc w:val="both"/>
      </w:pPr>
      <w:r>
        <w:rPr>
          <w:rFonts w:ascii="Times New Roman"/>
          <w:b w:val="false"/>
          <w:i w:val="false"/>
          <w:color w:val="000000"/>
          <w:sz w:val="28"/>
        </w:rPr>
        <w:t xml:space="preserve">
      толық атауы) </w:t>
      </w:r>
    </w:p>
    <w:p>
      <w:pPr>
        <w:spacing w:after="0"/>
        <w:ind w:left="0"/>
        <w:jc w:val="both"/>
      </w:pPr>
      <w:r>
        <w:rPr>
          <w:rFonts w:ascii="Times New Roman"/>
          <w:b w:val="false"/>
          <w:i w:val="false"/>
          <w:color w:val="000000"/>
          <w:sz w:val="28"/>
        </w:rPr>
        <w:t xml:space="preserve">
      20___ жылғы "___" _______________ № 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берілген, (лицензияны және (немесе) лицензияға қосымшаның (лардың) нөмірі (лері), </w:t>
      </w:r>
    </w:p>
    <w:p>
      <w:pPr>
        <w:spacing w:after="0"/>
        <w:ind w:left="0"/>
        <w:jc w:val="both"/>
      </w:pPr>
      <w:r>
        <w:rPr>
          <w:rFonts w:ascii="Times New Roman"/>
          <w:b w:val="false"/>
          <w:i w:val="false"/>
          <w:color w:val="000000"/>
          <w:sz w:val="28"/>
        </w:rPr>
        <w:t xml:space="preserve">
      берілген күні, лицензияны және (немесе) лицензияға қосымшаны (ларды) берген </w:t>
      </w:r>
    </w:p>
    <w:p>
      <w:pPr>
        <w:spacing w:after="0"/>
        <w:ind w:left="0"/>
        <w:jc w:val="both"/>
      </w:pPr>
      <w:r>
        <w:rPr>
          <w:rFonts w:ascii="Times New Roman"/>
          <w:b w:val="false"/>
          <w:i w:val="false"/>
          <w:color w:val="000000"/>
          <w:sz w:val="28"/>
        </w:rPr>
        <w:t xml:space="preserve">
      лицензиардың атауы) лицензияны және (немесе) лицензияға қосымшаны (керектің </w:t>
      </w:r>
    </w:p>
    <w:p>
      <w:pPr>
        <w:spacing w:after="0"/>
        <w:ind w:left="0"/>
        <w:jc w:val="both"/>
      </w:pPr>
      <w:r>
        <w:rPr>
          <w:rFonts w:ascii="Times New Roman"/>
          <w:b w:val="false"/>
          <w:i w:val="false"/>
          <w:color w:val="000000"/>
          <w:sz w:val="28"/>
        </w:rPr>
        <w:t>
      асты сызылсын) мынадай негіз(дер) бойынша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 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w:t>
      </w:r>
    </w:p>
    <w:p>
      <w:pPr>
        <w:spacing w:after="0"/>
        <w:ind w:left="0"/>
        <w:jc w:val="both"/>
      </w:pPr>
      <w:r>
        <w:rPr>
          <w:rFonts w:ascii="Times New Roman"/>
          <w:b w:val="false"/>
          <w:i w:val="false"/>
          <w:color w:val="000000"/>
          <w:sz w:val="28"/>
        </w:rPr>
        <w:t>
      4) "объектілерге берілетін рұқсаттар" класы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өзгеруі _______;</w:t>
      </w:r>
    </w:p>
    <w:p>
      <w:pPr>
        <w:spacing w:after="0"/>
        <w:ind w:left="0"/>
        <w:jc w:val="both"/>
      </w:pPr>
      <w:r>
        <w:rPr>
          <w:rFonts w:ascii="Times New Roman"/>
          <w:b w:val="false"/>
          <w:i w:val="false"/>
          <w:color w:val="000000"/>
          <w:sz w:val="28"/>
        </w:rPr>
        <w:t>
      5) Қазақстан Республикасының заңдарында қайта ресімдеу туралы талап болған жағдайларда _______;</w:t>
      </w:r>
    </w:p>
    <w:p>
      <w:pPr>
        <w:spacing w:after="0"/>
        <w:ind w:left="0"/>
        <w:jc w:val="both"/>
      </w:pPr>
      <w:r>
        <w:rPr>
          <w:rFonts w:ascii="Times New Roman"/>
          <w:b w:val="false"/>
          <w:i w:val="false"/>
          <w:color w:val="000000"/>
          <w:sz w:val="28"/>
        </w:rPr>
        <w:t>
      6) қызмет түрінің атауы өзгеруі ________;</w:t>
      </w:r>
    </w:p>
    <w:p>
      <w:pPr>
        <w:spacing w:after="0"/>
        <w:ind w:left="0"/>
        <w:jc w:val="both"/>
      </w:pPr>
      <w:r>
        <w:rPr>
          <w:rFonts w:ascii="Times New Roman"/>
          <w:b w:val="false"/>
          <w:i w:val="false"/>
          <w:color w:val="000000"/>
          <w:sz w:val="28"/>
        </w:rPr>
        <w:t>
      7) қызметтің кіші түрінің атауы өзгеруі 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xml:space="preserve">
      үй/ғимарат нөмірі) </w:t>
      </w:r>
    </w:p>
    <w:p>
      <w:pPr>
        <w:spacing w:after="0"/>
        <w:ind w:left="0"/>
        <w:jc w:val="both"/>
      </w:pPr>
      <w:r>
        <w:rPr>
          <w:rFonts w:ascii="Times New Roman"/>
          <w:b w:val="false"/>
          <w:i w:val="false"/>
          <w:color w:val="000000"/>
          <w:sz w:val="28"/>
        </w:rPr>
        <w:t xml:space="preserve">
      Электрондық пошта ________________________________________________ </w:t>
      </w:r>
    </w:p>
    <w:p>
      <w:pPr>
        <w:spacing w:after="0"/>
        <w:ind w:left="0"/>
        <w:jc w:val="both"/>
      </w:pPr>
      <w:r>
        <w:rPr>
          <w:rFonts w:ascii="Times New Roman"/>
          <w:b w:val="false"/>
          <w:i w:val="false"/>
          <w:color w:val="000000"/>
          <w:sz w:val="28"/>
        </w:rPr>
        <w:t xml:space="preserve">
      Телефондары _____________________________________________________ </w:t>
      </w:r>
    </w:p>
    <w:p>
      <w:pPr>
        <w:spacing w:after="0"/>
        <w:ind w:left="0"/>
        <w:jc w:val="both"/>
      </w:pPr>
      <w:r>
        <w:rPr>
          <w:rFonts w:ascii="Times New Roman"/>
          <w:b w:val="false"/>
          <w:i w:val="false"/>
          <w:color w:val="000000"/>
          <w:sz w:val="28"/>
        </w:rPr>
        <w:t xml:space="preserve">
      Факс _____________________________________________________________ </w:t>
      </w:r>
    </w:p>
    <w:p>
      <w:pPr>
        <w:spacing w:after="0"/>
        <w:ind w:left="0"/>
        <w:jc w:val="both"/>
      </w:pPr>
      <w:r>
        <w:rPr>
          <w:rFonts w:ascii="Times New Roman"/>
          <w:b w:val="false"/>
          <w:i w:val="false"/>
          <w:color w:val="000000"/>
          <w:sz w:val="28"/>
        </w:rPr>
        <w:t xml:space="preserve">
      (шот нөмірі, банктің атауы және орналасқан жері) </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w:t>
      </w:r>
    </w:p>
    <w:p>
      <w:pPr>
        <w:spacing w:after="0"/>
        <w:ind w:left="0"/>
        <w:jc w:val="both"/>
      </w:pPr>
      <w:r>
        <w:rPr>
          <w:rFonts w:ascii="Times New Roman"/>
          <w:b w:val="false"/>
          <w:i w:val="false"/>
          <w:color w:val="000000"/>
          <w:sz w:val="28"/>
        </w:rPr>
        <w:t>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 көрсетілген барлық деректердің ресми байланыстар болып табылатындығы және оларға лицензияны және (немесе) лицензияға қосымшаны беру немесе беруден бас тарту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өтініш берушіге қызметтің лицензияланатын түрімен және (немесе) кіші түрімен айналысуға сот тыйым салмайтыны; қоса берілген құжаттардың барлығы шындыққа сәйкес келетіні және жарамды болып табылатындығы расталады;</w:t>
      </w:r>
    </w:p>
    <w:p>
      <w:pPr>
        <w:spacing w:after="0"/>
        <w:ind w:left="0"/>
        <w:jc w:val="both"/>
      </w:pPr>
      <w:r>
        <w:rPr>
          <w:rFonts w:ascii="Times New Roman"/>
          <w:b w:val="false"/>
          <w:i w:val="false"/>
          <w:color w:val="000000"/>
          <w:sz w:val="28"/>
        </w:rPr>
        <w:t>
      өтініш беруші лицензияны беру кезінде ақпараттық жүйелерде қамтылған, заңмен қорғалатын құпияны құрайтын қолжетімділігі шектеулі дербес деректерді пайдалануға келісімін береді;</w:t>
      </w:r>
    </w:p>
    <w:p>
      <w:pPr>
        <w:spacing w:after="0"/>
        <w:ind w:left="0"/>
        <w:jc w:val="both"/>
      </w:pPr>
      <w:r>
        <w:rPr>
          <w:rFonts w:ascii="Times New Roman"/>
          <w:b w:val="false"/>
          <w:i w:val="false"/>
          <w:color w:val="000000"/>
          <w:sz w:val="28"/>
        </w:rPr>
        <w:t>
      өтініш беруші өтінішті ЭЦҚ-мен куәландырады.</w:t>
      </w:r>
    </w:p>
    <w:p>
      <w:pPr>
        <w:spacing w:after="0"/>
        <w:ind w:left="0"/>
        <w:jc w:val="both"/>
      </w:pPr>
      <w:r>
        <w:rPr>
          <w:rFonts w:ascii="Times New Roman"/>
          <w:b w:val="false"/>
          <w:i w:val="false"/>
          <w:color w:val="000000"/>
          <w:sz w:val="28"/>
        </w:rPr>
        <w:t xml:space="preserve">
      ____________ ___________________________________________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Толтыру күні: 20___ жылғы "___" ______________</w:t>
      </w:r>
    </w:p>
    <w:p>
      <w:pPr>
        <w:spacing w:after="0"/>
        <w:ind w:left="0"/>
        <w:jc w:val="both"/>
      </w:pPr>
      <w:r>
        <w:rPr>
          <w:rFonts w:ascii="Times New Roman"/>
          <w:b w:val="false"/>
          <w:i w:val="false"/>
          <w:color w:val="000000"/>
          <w:sz w:val="28"/>
        </w:rPr>
        <w:t>
      * Жеке кәсіпкерлік субъектілеріне жататын заңды тұлғаларға мөрдің болуы талап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2020___ жылғы "___" ________ </w:t>
            </w:r>
            <w:r>
              <w:br/>
            </w:r>
            <w:r>
              <w:rPr>
                <w:rFonts w:ascii="Times New Roman"/>
                <w:b w:val="false"/>
                <w:i w:val="false"/>
                <w:color w:val="000000"/>
                <w:sz w:val="20"/>
              </w:rPr>
              <w:t xml:space="preserve">№ ____ бұйрығына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облысаралық</w:t>
            </w:r>
            <w:r>
              <w:br/>
            </w:r>
            <w:r>
              <w:rPr>
                <w:rFonts w:ascii="Times New Roman"/>
                <w:b w:val="false"/>
                <w:i w:val="false"/>
                <w:color w:val="000000"/>
                <w:sz w:val="20"/>
              </w:rPr>
              <w:t>қалааралық, ауданаралық</w:t>
            </w:r>
            <w:r>
              <w:br/>
            </w:r>
            <w:r>
              <w:rPr>
                <w:rFonts w:ascii="Times New Roman"/>
                <w:b w:val="false"/>
                <w:i w:val="false"/>
                <w:color w:val="000000"/>
                <w:sz w:val="20"/>
              </w:rPr>
              <w:t>(облысішілік қалааралық) және</w:t>
            </w:r>
            <w:r>
              <w:br/>
            </w:r>
            <w:r>
              <w:rPr>
                <w:rFonts w:ascii="Times New Roman"/>
                <w:b w:val="false"/>
                <w:i w:val="false"/>
                <w:color w:val="000000"/>
                <w:sz w:val="20"/>
              </w:rPr>
              <w:t>халықаралық қатынаста</w:t>
            </w:r>
            <w:r>
              <w:br/>
            </w:r>
            <w:r>
              <w:rPr>
                <w:rFonts w:ascii="Times New Roman"/>
                <w:b w:val="false"/>
                <w:i w:val="false"/>
                <w:color w:val="000000"/>
                <w:sz w:val="20"/>
              </w:rPr>
              <w:t>автобустармен, шағын</w:t>
            </w:r>
            <w:r>
              <w:br/>
            </w:r>
            <w:r>
              <w:rPr>
                <w:rFonts w:ascii="Times New Roman"/>
                <w:b w:val="false"/>
                <w:i w:val="false"/>
                <w:color w:val="000000"/>
                <w:sz w:val="20"/>
              </w:rPr>
              <w:t>автобустармен тұрақты</w:t>
            </w:r>
            <w:r>
              <w:br/>
            </w:r>
            <w:r>
              <w:rPr>
                <w:rFonts w:ascii="Times New Roman"/>
                <w:b w:val="false"/>
                <w:i w:val="false"/>
                <w:color w:val="000000"/>
                <w:sz w:val="20"/>
              </w:rPr>
              <w:t>емес тасымалдау, сондай-ақ</w:t>
            </w:r>
            <w:r>
              <w:br/>
            </w:r>
            <w:r>
              <w:rPr>
                <w:rFonts w:ascii="Times New Roman"/>
                <w:b w:val="false"/>
                <w:i w:val="false"/>
                <w:color w:val="000000"/>
                <w:sz w:val="20"/>
              </w:rPr>
              <w:t>жолаушыларды халықаралық</w:t>
            </w:r>
            <w:r>
              <w:br/>
            </w:r>
            <w:r>
              <w:rPr>
                <w:rFonts w:ascii="Times New Roman"/>
                <w:b w:val="false"/>
                <w:i w:val="false"/>
                <w:color w:val="000000"/>
                <w:sz w:val="20"/>
              </w:rPr>
              <w:t>қатынаста автобустармен,</w:t>
            </w:r>
            <w:r>
              <w:br/>
            </w:r>
            <w:r>
              <w:rPr>
                <w:rFonts w:ascii="Times New Roman"/>
                <w:b w:val="false"/>
                <w:i w:val="false"/>
                <w:color w:val="000000"/>
                <w:sz w:val="20"/>
              </w:rPr>
              <w:t>шағын автобустармен тұрақты</w:t>
            </w:r>
            <w:r>
              <w:br/>
            </w:r>
            <w:r>
              <w:rPr>
                <w:rFonts w:ascii="Times New Roman"/>
                <w:b w:val="false"/>
                <w:i w:val="false"/>
                <w:color w:val="000000"/>
                <w:sz w:val="20"/>
              </w:rPr>
              <w:t>тасымалдау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қызметті</w:t>
            </w:r>
            <w:r>
              <w:br/>
            </w:r>
            <w:r>
              <w:rPr>
                <w:rFonts w:ascii="Times New Roman"/>
                <w:b w:val="false"/>
                <w:i w:val="false"/>
                <w:color w:val="000000"/>
                <w:sz w:val="20"/>
              </w:rPr>
              <w:t>көрсету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18"/>
    <w:p>
      <w:pPr>
        <w:spacing w:after="0"/>
        <w:ind w:left="0"/>
        <w:jc w:val="left"/>
      </w:pPr>
      <w:r>
        <w:rPr>
          <w:rFonts w:ascii="Times New Roman"/>
          <w:b/>
          <w:i w:val="false"/>
          <w:color w:val="000000"/>
        </w:rPr>
        <w:t xml:space="preserve"> "Жолаушыларды облысаралық қалааралық, ауданаралық (облысішілік қалааралық) және халықаралық қатынаста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қызметімен айналысу құқығына лицензия беру" мемлекеттік көрсетілетін қызмет стандарты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020"/>
        <w:gridCol w:w="9705"/>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Алматы және Шымкент қалаларының жергілікті атқарушы органдары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 (қол жеткізу арнасы)</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www.elіcense.kz "электрондық үкіметтің" веб-порталы арқылы жүзеге асырылады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лицензияны және (немесе) лицензияға қосымшаны жіберу кезінде - 5 (бес) жұмыс күні;2) лицензияны және (немесе) лицензияға қосымшаны қайта ресімдеу кезінде - 3 (үш) жұмыс күні;3) лицензияның және (немесе) лицензияға қосымшаны телнұсқасын жіберу кезінде - 2 (екі) жұмыс күні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қалааралық, ауданаралық (облысішілік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 және (немесе) лицензияға қосымша, лицензияның және (немесе) лицензияға қосымшаның телнұсқасы не осы Стандарттың 10-тармағында көзделген жағдайлар мен негіздер бойынша мемлекеттік қызметті көрсетуден бас тарту туралы дәлелді жауабы. Мемлекеттік қызмет көрсету нәтижесін ұсыну нысаны: элетрондық түрінде</w:t>
            </w:r>
            <w:r>
              <w:br/>
            </w:r>
            <w:r>
              <w:rPr>
                <w:rFonts w:ascii="Times New Roman"/>
                <w:b w:val="false"/>
                <w:i w:val="false"/>
                <w:color w:val="000000"/>
                <w:sz w:val="20"/>
              </w:rPr>
              <w:t>
Мемлекеттік қызмет көрсету нәтижесіне көрсетілетін қызметті берушінің уәкілетті адамының ЭЦҚ куәландырылған электрондық құжат нысанында көрсетілетін қызметті алушының "жеке кабинетіне" жіберіледі.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жеке және заңды тұлғаларға:</w:t>
            </w:r>
            <w:r>
              <w:br/>
            </w:r>
            <w:r>
              <w:rPr>
                <w:rFonts w:ascii="Times New Roman"/>
                <w:b w:val="false"/>
                <w:i w:val="false"/>
                <w:color w:val="000000"/>
                <w:sz w:val="20"/>
              </w:rPr>
              <w:t xml:space="preserve">
Лицензиялық алым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алымдар мөлшерлемесі бойынша жергілікті бюджетке төленеді және мыналарды құрайды:</w:t>
            </w:r>
            <w:r>
              <w:br/>
            </w:r>
            <w:r>
              <w:rPr>
                <w:rFonts w:ascii="Times New Roman"/>
                <w:b w:val="false"/>
                <w:i w:val="false"/>
                <w:color w:val="000000"/>
                <w:sz w:val="20"/>
              </w:rPr>
              <w:t>
1) лицензияны беруге - алымды төлеу күні қолданылатын үш еселенген айлық есептік көрсеткіш;</w:t>
            </w:r>
            <w:r>
              <w:br/>
            </w:r>
            <w:r>
              <w:rPr>
                <w:rFonts w:ascii="Times New Roman"/>
                <w:b w:val="false"/>
                <w:i w:val="false"/>
                <w:color w:val="000000"/>
                <w:sz w:val="20"/>
              </w:rPr>
              <w:t>
2) лицензияны қайта ресімдеуге - лицензияны беру кезіндегі мөлшерлемеден 10%;</w:t>
            </w:r>
            <w:r>
              <w:br/>
            </w:r>
            <w:r>
              <w:rPr>
                <w:rFonts w:ascii="Times New Roman"/>
                <w:b w:val="false"/>
                <w:i w:val="false"/>
                <w:color w:val="000000"/>
                <w:sz w:val="20"/>
              </w:rPr>
              <w:t>
3) лицензияның телнұсқасын беруге - лицензияны беру кезіндегі мөлшерлемеден 100%.Лицензиялық алымды төлеу екінші деңгейдегі банктер, банк операцияларының жекелеген түрлерін жүзеге асыратын ұйымдар арқылы қолма-қол және қолма-қол ақшасыз нысанда немесе ЭҮТШ арқылы жүзеге асырылады.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дейін.2) порталда - жөндеу жұмыстарын жүргізуге байланысты техникалық үзілістерді қоспағанда тәулік бойы.</w:t>
            </w:r>
            <w:r>
              <w:br/>
            </w:r>
            <w:r>
              <w:rPr>
                <w:rFonts w:ascii="Times New Roman"/>
                <w:b w:val="false"/>
                <w:i w:val="false"/>
                <w:color w:val="000000"/>
                <w:sz w:val="20"/>
              </w:rPr>
              <w:t>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және мемлекеттік қызметті көрсету нәтижелерін беру келесі жұмыс күнінде жүзеге асырылады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қажетті құжаттар тізбесі</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және (немесе) лицензияға қосымшаны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0"/>
              </w:rPr>
              <w:t>
ақпараттық жүйеде ақпарат болмаған жағдайда, өтініш берушінің біліктілік талаптарына сәйкестігін растайтын құжаттардың электрондық көшірмелері;</w:t>
            </w:r>
            <w:r>
              <w:br/>
            </w:r>
            <w:r>
              <w:rPr>
                <w:rFonts w:ascii="Times New Roman"/>
                <w:b w:val="false"/>
                <w:i w:val="false"/>
                <w:color w:val="000000"/>
                <w:sz w:val="20"/>
              </w:rPr>
              <w:t>
лицензияны қайта және (немесе) лицензияға қосымшаны қайта ресімдеу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w:t>
            </w:r>
            <w:r>
              <w:br/>
            </w:r>
            <w:r>
              <w:rPr>
                <w:rFonts w:ascii="Times New Roman"/>
                <w:b w:val="false"/>
                <w:i w:val="false"/>
                <w:color w:val="000000"/>
                <w:sz w:val="20"/>
              </w:rPr>
              <w:t>
лицензияның және (немесе) лицензияға қосымшаның телнұсқасын алу үшін:</w:t>
            </w:r>
            <w:r>
              <w:br/>
            </w:r>
            <w:r>
              <w:rPr>
                <w:rFonts w:ascii="Times New Roman"/>
                <w:b w:val="false"/>
                <w:i w:val="false"/>
                <w:color w:val="000000"/>
                <w:sz w:val="20"/>
              </w:rPr>
              <w:t>
көрсетілетін қызметті алушының ЭЦҚ-сымен куәландырылған электрондық құжат нысанындағы сұрау салуы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лицензиялық алым енгізілмеген;</w:t>
            </w:r>
            <w:r>
              <w:br/>
            </w:r>
            <w:r>
              <w:rPr>
                <w:rFonts w:ascii="Times New Roman"/>
                <w:b w:val="false"/>
                <w:i w:val="false"/>
                <w:color w:val="000000"/>
                <w:sz w:val="20"/>
              </w:rPr>
              <w:t>
2) өтініш беруші біліктілік талаптарына сәйкес келмеген;</w:t>
            </w:r>
            <w:r>
              <w:br/>
            </w:r>
            <w:r>
              <w:rPr>
                <w:rFonts w:ascii="Times New Roman"/>
                <w:b w:val="false"/>
                <w:i w:val="false"/>
                <w:color w:val="000000"/>
                <w:sz w:val="20"/>
              </w:rPr>
              <w:t>
3)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r>
              <w:br/>
            </w:r>
            <w:r>
              <w:rPr>
                <w:rFonts w:ascii="Times New Roman"/>
                <w:b w:val="false"/>
                <w:i w:val="false"/>
                <w:color w:val="000000"/>
                <w:sz w:val="20"/>
              </w:rPr>
              <w:t>
4) сот орындаушысының ұсынуы негізінде сот өтініш беруші-борышкерге лицензия және (немесе) лицензияға қосымшаны беруге уақытша тыйым салған;</w:t>
            </w:r>
            <w:r>
              <w:br/>
            </w:r>
            <w:r>
              <w:rPr>
                <w:rFonts w:ascii="Times New Roman"/>
                <w:b w:val="false"/>
                <w:i w:val="false"/>
                <w:color w:val="000000"/>
                <w:sz w:val="20"/>
              </w:rPr>
              <w:t>
5) өтініш беруші лицензия және (немесе) лицензияға қосымшаны алу үшін ұсынған құжаттардың және (немесе) оларда қамтылған деректердің (мәліметтердің) анық еместігі анықталған жағдайларда жүзеге асырылады</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 арқылы ерекшеліктері ескеріле отырып, өзге де талаптар</w:t>
            </w:r>
          </w:p>
        </w:tc>
        <w:tc>
          <w:tcPr>
            <w:tcW w:w="9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w:t>
            </w:r>
            <w:r>
              <w:br/>
            </w:r>
            <w:r>
              <w:rPr>
                <w:rFonts w:ascii="Times New Roman"/>
                <w:b w:val="false"/>
                <w:i w:val="false"/>
                <w:color w:val="000000"/>
                <w:sz w:val="20"/>
              </w:rPr>
              <w:t>
Министрліктің - www.mііd.gov.kz "Көлік комитеті" бөлімінің "Мемлекеттік көрсетілетін қызметтер" бөлімде;</w:t>
            </w:r>
            <w:r>
              <w:br/>
            </w:r>
            <w:r>
              <w:rPr>
                <w:rFonts w:ascii="Times New Roman"/>
                <w:b w:val="false"/>
                <w:i w:val="false"/>
                <w:color w:val="000000"/>
                <w:sz w:val="20"/>
              </w:rPr>
              <w:t>
Көрсетілетін қызметті алушының мемлекеттік қызметтерді көрсету мәселелері жөніндегі бірыңғай байланыс орталығы арқылы қашықтықтан қол жеткізу режимінде мемлекеттік қызметтер көрсету тәртібі және мәртебесі туралы ақпаратты алу мүмкіндігі бар.</w:t>
            </w:r>
            <w:r>
              <w:br/>
            </w:r>
            <w:r>
              <w:rPr>
                <w:rFonts w:ascii="Times New Roman"/>
                <w:b w:val="false"/>
                <w:i w:val="false"/>
                <w:color w:val="000000"/>
                <w:sz w:val="20"/>
              </w:rPr>
              <w:t>
Көрсетілетін қызметті алушы ЭЦҚ-сы болған жағдайда, мемлекеттік көрсетілетін қызметті портал арқылы электрондық нысанда алады.</w:t>
            </w:r>
            <w:r>
              <w:br/>
            </w: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порталдың "жеке кабинеті", сондай-ақ мемлекеттік қызметтер көрсету мәселелері бойынша бірыңғай байланыс орталығының 1414, 8 800 080 7777 телефоны арқылы қашықтықтан қол жеткізу режимінде алу мүмкіндігі бар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