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2eef" w14:textId="4aa2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27 қаңтардағы № ҚР ДСМ-10 бұйрығы. Қазақстан Республикасының Әділет министрлігінде 2021 жылғы 2 ақпанда № 22144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239-бабының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Еуразиялық экономикалық комиссия кеңесінің 2016 жылғы 12 ақпандағы № 46 шешімімен бекітілген Медициналық бұйымдардың қауіпсіздігін, сапасы мен тиімділігін тіркеу және сараптау қағидаларының 1-тармағының бірінші бөлігіне, сондай-ақ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3-тармағына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заттарға сараптама жүргізу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бұйымдарға сараптама жүргізу қағидалары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министрлігінің кейбір бұйрықтарының күші жойылды деп танылсын. </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ДСМ-10 Бұйрыққа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Дәрілік заттарға сараптама жүргізу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Дәрілік заттарға сараптама жүргізу қағидалары (бұдан әрі – Қағидалар) "Халық денсаулығы және денсаулық сақтау жүйесі туралы" Қазақстан Республикасы Кодексінің (бұдан әрі – Кодекс) 23-бабының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және 239-бабының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дәрілік заттарға, оның ішінде стратегиялық маңызды дәрілік заттарға (бұдан әрі – дәрілік заттар) сараптама жүргізу тәртібін, сондай-ақ "Дәрілік заттар мен медициналық бұйымдардың қауіпсіздігі, сапасы мен тиімділігі туралы қорытынды беру" мемлекеттік қызметін көрсету тәртібін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239-бабының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заттарға сараптаманы өтініш берушімен дәрілік затқа сараптама жүргізуге жасалған шарт негізінде дәрілік заттардың қауіпсіздігін, тиімділігін және сапасын қамтамасыз ету жөніндегі денсаулық сақтау саласындағы өндірістік-шаруашылық қызметті жүзеге асыратын дәрілік заттар мен медициналық бұйымдардың айналысы саласындағы мемлекеттік сараптама ұйымы жүргізеді.</w:t>
      </w:r>
    </w:p>
    <w:p>
      <w:pPr>
        <w:spacing w:after="0"/>
        <w:ind w:left="0"/>
        <w:jc w:val="both"/>
      </w:pPr>
      <w:r>
        <w:rPr>
          <w:rFonts w:ascii="Times New Roman"/>
          <w:b w:val="false"/>
          <w:i w:val="false"/>
          <w:color w:val="000000"/>
          <w:sz w:val="28"/>
        </w:rPr>
        <w:t xml:space="preserve">
      Дәрілік заттың сараптама құнына ақы төлеу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міндетін атқарушының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сәйкес монополияға қарсы органмен келісу бойынша уәкілетті орган белгілейтін прейскурантқа сәйкес жүзеге асырылады" (Нормативтік құқықтық актілерді мемлекеттік тіркеу тізілімінде № 22096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02.06.2023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дәрілік заттар жатады.</w:t>
      </w:r>
    </w:p>
    <w:bookmarkEnd w:id="14"/>
    <w:bookmarkStart w:name="z18" w:id="15"/>
    <w:p>
      <w:pPr>
        <w:spacing w:after="0"/>
        <w:ind w:left="0"/>
        <w:jc w:val="both"/>
      </w:pPr>
      <w:r>
        <w:rPr>
          <w:rFonts w:ascii="Times New Roman"/>
          <w:b w:val="false"/>
          <w:i w:val="false"/>
          <w:color w:val="000000"/>
          <w:sz w:val="28"/>
        </w:rPr>
        <w:t>
      4. Сараптама белсенді заттардың әртүрлі сапалық құрамы бар бір саудалық атауымен дәрілік заттарға жүргізілмейді. Қазақстан Республикасында экспорт үшін өндірілген дәрілік заттарға сараптама Қазақстан Республикасы өндірушілерінің шешімі бойынша жүргізіледі.</w:t>
      </w:r>
    </w:p>
    <w:bookmarkEnd w:id="15"/>
    <w:bookmarkStart w:name="z19" w:id="16"/>
    <w:p>
      <w:pPr>
        <w:spacing w:after="0"/>
        <w:ind w:left="0"/>
        <w:jc w:val="both"/>
      </w:pPr>
      <w:r>
        <w:rPr>
          <w:rFonts w:ascii="Times New Roman"/>
          <w:b w:val="false"/>
          <w:i w:val="false"/>
          <w:color w:val="000000"/>
          <w:sz w:val="28"/>
        </w:rPr>
        <w:t>
      5. Сараптамаға өтініш беруге дейін өтініш беруші өз бастамасы бойынша мемлекеттік сараптама ұйымында сараптама жүргізуге байланысты мәселелер бойынша шарттық негізде ғылыми және тіркеу алдындағы консультациялар алады.</w:t>
      </w:r>
    </w:p>
    <w:bookmarkEnd w:id="16"/>
    <w:bookmarkStart w:name="z20" w:id="17"/>
    <w:p>
      <w:pPr>
        <w:spacing w:after="0"/>
        <w:ind w:left="0"/>
        <w:jc w:val="both"/>
      </w:pPr>
      <w:r>
        <w:rPr>
          <w:rFonts w:ascii="Times New Roman"/>
          <w:b w:val="false"/>
          <w:i w:val="false"/>
          <w:color w:val="000000"/>
          <w:sz w:val="28"/>
        </w:rPr>
        <w:t>
      6. Дәрілік қан препараттарына сараптама жүргізу үшін мемлекеттік сараптама ұйымы қан қызметі саласындағы қызметті жүзеге асыратын бейінді ұйымдардың мамандарын тартады.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Осы Қағидаларда мынадай терминдер мен анықтамалар пайдаланылады:</w:t>
      </w:r>
    </w:p>
    <w:bookmarkEnd w:id="18"/>
    <w:p>
      <w:pPr>
        <w:spacing w:after="0"/>
        <w:ind w:left="0"/>
        <w:jc w:val="both"/>
      </w:pPr>
      <w:r>
        <w:rPr>
          <w:rFonts w:ascii="Times New Roman"/>
          <w:b w:val="false"/>
          <w:i w:val="false"/>
          <w:color w:val="000000"/>
          <w:sz w:val="28"/>
        </w:rPr>
        <w:t>
      1) биоаналогтық дәрілік препарат (биоаналог, биотектес дәрілік препарат, биосимиляр) – тіркелген биологиялық бірегей дәрілік препараттың немесе референттік дәрілік препараттың әсер етуші затының нұсқасын қамтитын және ол бойынша сапа, биологиялық белсенділік, қауіпсіздік және тиімділік көрсеткіштері бойынша салыстырып зерттеулердің негізінде ұқсастығы (тектестігі) көрсетілген биологиялық дәрілік препарат;</w:t>
      </w:r>
    </w:p>
    <w:p>
      <w:pPr>
        <w:spacing w:after="0"/>
        <w:ind w:left="0"/>
        <w:jc w:val="both"/>
      </w:pPr>
      <w:r>
        <w:rPr>
          <w:rFonts w:ascii="Times New Roman"/>
          <w:b w:val="false"/>
          <w:i w:val="false"/>
          <w:color w:val="000000"/>
          <w:sz w:val="28"/>
        </w:rPr>
        <w:t>
      2) биоқолжетімділік – белсенді әсер ететін зат дәрілік түрден сіңірілетін және әсер ету орнында қолжетімді болатын жылдамдық пен дәреже;</w:t>
      </w:r>
    </w:p>
    <w:p>
      <w:pPr>
        <w:spacing w:after="0"/>
        <w:ind w:left="0"/>
        <w:jc w:val="both"/>
      </w:pPr>
      <w:r>
        <w:rPr>
          <w:rFonts w:ascii="Times New Roman"/>
          <w:b w:val="false"/>
          <w:i w:val="false"/>
          <w:color w:val="000000"/>
          <w:sz w:val="28"/>
        </w:rPr>
        <w:t>
      3) биологиялық дәрілік препарат – әсер етуші заты биологиялық көзден өндірілген немесе бөліп алынған және оның қасиеттерін сипаттау мен сапасын бақылау үшін өндірістік процесті және оны бақылау әдістерін бағалай отырып, талдаудың биологиялық және физикалық-химиялық әдістерін ұштастыру қажет болатын дәрілік препарат;</w:t>
      </w:r>
    </w:p>
    <w:p>
      <w:pPr>
        <w:spacing w:after="0"/>
        <w:ind w:left="0"/>
        <w:jc w:val="both"/>
      </w:pPr>
      <w:r>
        <w:rPr>
          <w:rFonts w:ascii="Times New Roman"/>
          <w:b w:val="false"/>
          <w:i w:val="false"/>
          <w:color w:val="000000"/>
          <w:sz w:val="28"/>
        </w:rPr>
        <w:t>
      4) биотехнологиялық дәрілік препарат – биотехнологиялық процестердің және рекомбинанттық дезоксирибонуклеин қышқылы технологиясы, биологиялық активті ақуыздарды өндіруді кодтайтын гендердің бақыланатын экспрессиясы, гибридомдық технологиялар, моноклондық антиденелер немесе басқа да биотехнологиялық процестер пайдаланылатын әдістерді қолданудың көмегімен өндірілген дәрілік препарат;</w:t>
      </w:r>
    </w:p>
    <w:p>
      <w:pPr>
        <w:spacing w:after="0"/>
        <w:ind w:left="0"/>
        <w:jc w:val="both"/>
      </w:pPr>
      <w:r>
        <w:rPr>
          <w:rFonts w:ascii="Times New Roman"/>
          <w:b w:val="false"/>
          <w:i w:val="false"/>
          <w:color w:val="000000"/>
          <w:sz w:val="28"/>
        </w:rPr>
        <w:t>
      5) биофармацевтикалық жіктеме жүйесі (бұдан әрі – БЖЖ) – белгілі бір қышқылдылық (сілтілілік) көрсеткіші (pH) ортасында ерігіштігінің және ішек қабырғасы арқылы өту дәрежесінің негізінде бAелсенді әсер ететін заттар жіктемесінің ғылыми жүйесі;</w:t>
      </w:r>
    </w:p>
    <w:p>
      <w:pPr>
        <w:spacing w:after="0"/>
        <w:ind w:left="0"/>
        <w:jc w:val="both"/>
      </w:pPr>
      <w:r>
        <w:rPr>
          <w:rFonts w:ascii="Times New Roman"/>
          <w:b w:val="false"/>
          <w:i w:val="false"/>
          <w:color w:val="000000"/>
          <w:sz w:val="28"/>
        </w:rPr>
        <w:t>
      6) биологиялық баламалық (биобаламалық) – тиісті дизайны бар ұқсас жағдайдағы бірдей молярлық дозада енгізу кезінде өзінің әсер ету орнында қолжетімді болып табылатын фармацевтикалық эквиваленттілік немесе фармацевтикалық альтернативалардың әсер етуші зат молекуласының белсенді бөлігі немесе әсер етуші заттармен жылдамдығы мен дәрежесінің елеулі айырмашылығының болмауы;</w:t>
      </w:r>
    </w:p>
    <w:p>
      <w:pPr>
        <w:spacing w:after="0"/>
        <w:ind w:left="0"/>
        <w:jc w:val="both"/>
      </w:pPr>
      <w:r>
        <w:rPr>
          <w:rFonts w:ascii="Times New Roman"/>
          <w:b w:val="false"/>
          <w:i w:val="false"/>
          <w:color w:val="000000"/>
          <w:sz w:val="28"/>
        </w:rPr>
        <w:t>
      7) бірегей дәрілік препарат – қауіпсіздігін, сапасы мен тиімділігін растайтын клиникаға дейінгі (клиникалық емес) және клиникалық толық зерттеулердің нәтижелерін қамтитын дерекнама негізінде әлемдік фармацевтика нарығында бірінші болып тіркелген және орналастырылған жаңа әсер етуші заты бар дәрілік препарат;</w:t>
      </w:r>
    </w:p>
    <w:p>
      <w:pPr>
        <w:spacing w:after="0"/>
        <w:ind w:left="0"/>
        <w:jc w:val="both"/>
      </w:pPr>
      <w:r>
        <w:rPr>
          <w:rFonts w:ascii="Times New Roman"/>
          <w:b w:val="false"/>
          <w:i w:val="false"/>
          <w:color w:val="000000"/>
          <w:sz w:val="28"/>
        </w:rPr>
        <w:t>
      8) "биовейвер" рәсімі - оған сәйкес қайта өндірілген дәрілік заттың (генерик) баламалығын анықтау "Еріту" сынағы пайдаланылатын организмнен тыс (ин-витро) салыстырмалы зерттеулердің жіктемесі мен нәтижелерінің биофармацевтикалық жүйесінің негізінде жүргізілетін және тез босап шығатын қатты дәрілік нысандар үшін қолданылатын рәсім (биофармацевтикалық жіктеме жүйесі бойынша 1 және 3 класс);</w:t>
      </w:r>
    </w:p>
    <w:p>
      <w:pPr>
        <w:spacing w:after="0"/>
        <w:ind w:left="0"/>
        <w:jc w:val="both"/>
      </w:pPr>
      <w:r>
        <w:rPr>
          <w:rFonts w:ascii="Times New Roman"/>
          <w:b w:val="false"/>
          <w:i w:val="false"/>
          <w:color w:val="000000"/>
          <w:sz w:val="28"/>
        </w:rPr>
        <w:t>
      9) гибридті дәрілік препарат - биоқолжетімділікті зерттеу көмегімен оның биобаламалығын растау мүмкін болмағанда, сондай-ақ бірегей препаратпен салыстырғанда осы препаратта әсер етуші заттың (заттардың), қолданылуы, дозалануы, дәрілік түрі немесе енгізу жолы өзгеріске ұшыраған жағдайда қайта өндірілген дәрілік препараттың анықтамасына тұспа-тұс келмейтін дәрілік препарат;</w:t>
      </w:r>
    </w:p>
    <w:p>
      <w:pPr>
        <w:spacing w:after="0"/>
        <w:ind w:left="0"/>
        <w:jc w:val="both"/>
      </w:pPr>
      <w:r>
        <w:rPr>
          <w:rFonts w:ascii="Times New Roman"/>
          <w:b w:val="false"/>
          <w:i w:val="false"/>
          <w:color w:val="000000"/>
          <w:sz w:val="28"/>
        </w:rPr>
        <w:t>
      10) гомеопатиялық дәрілік препарат – Қазақстан Республикасы және (немесе) Еуразиялық экономикалық одақ фармакопеяларының талаптарына сәйкес немесе олар болмаған жағдайда, гомеопатиялық фармакопеялардың талаптарына сәйкес гомеопатиялық шикізат пайдаланыла отырып, гомеопатиялық технология бойынша өндірілген дәрілік препарат;</w:t>
      </w:r>
    </w:p>
    <w:p>
      <w:pPr>
        <w:spacing w:after="0"/>
        <w:ind w:left="0"/>
        <w:jc w:val="both"/>
      </w:pPr>
      <w:r>
        <w:rPr>
          <w:rFonts w:ascii="Times New Roman"/>
          <w:b w:val="false"/>
          <w:i w:val="false"/>
          <w:color w:val="000000"/>
          <w:sz w:val="28"/>
        </w:rPr>
        <w:t>
      11)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12) дәрілік заттың қауіпсіздігі, сапасы және тиімділігі туралы қорытынды – мемлекеттік тіркеуге, қайта тіркеуге немесе дәрілік заттың тіркеу дерекнамасына өзгерістер енгізуге мәлімделген сараптама нәтижелерін қамтитын құжат;</w:t>
      </w:r>
    </w:p>
    <w:p>
      <w:pPr>
        <w:spacing w:after="0"/>
        <w:ind w:left="0"/>
        <w:jc w:val="both"/>
      </w:pPr>
      <w:r>
        <w:rPr>
          <w:rFonts w:ascii="Times New Roman"/>
          <w:b w:val="false"/>
          <w:i w:val="false"/>
          <w:color w:val="000000"/>
          <w:sz w:val="28"/>
        </w:rPr>
        <w:t>
      13) дәрілік заттардың құрамының ұтымсыз комбинациясы – болжамды фармологиялық қасиеттері мен әсеріне сәйкес келмейтін дәрілік заттардың құрамы;</w:t>
      </w:r>
    </w:p>
    <w:p>
      <w:pPr>
        <w:spacing w:after="0"/>
        <w:ind w:left="0"/>
        <w:jc w:val="both"/>
      </w:pPr>
      <w:r>
        <w:rPr>
          <w:rFonts w:ascii="Times New Roman"/>
          <w:b w:val="false"/>
          <w:i w:val="false"/>
          <w:color w:val="000000"/>
          <w:sz w:val="28"/>
        </w:rPr>
        <w:t>
      14) дәрілік затты медициналық қолдану жөніндегі нұсқаулық (қосымша парақ) – тұтынушыға арналған ақпараттан тұратын және қаптамадағы дәрілік препаратқа қоса берілетін құжат;</w:t>
      </w:r>
    </w:p>
    <w:p>
      <w:pPr>
        <w:spacing w:after="0"/>
        <w:ind w:left="0"/>
        <w:jc w:val="both"/>
      </w:pPr>
      <w:r>
        <w:rPr>
          <w:rFonts w:ascii="Times New Roman"/>
          <w:b w:val="false"/>
          <w:i w:val="false"/>
          <w:color w:val="000000"/>
          <w:sz w:val="28"/>
        </w:rPr>
        <w:t>
      15) дәрілік заттардың сапасы мен қауіпсіздігін бақылау жөніндегі нормативтік құжат (бұдан әрі – дәрілік заттардың сапасы мен қауіпсіздігін бақылау жөніндегі нормативтік құжат) – дәрілік заттардың сапасына, сондай-ақ қауіпсіздігі мен сапасының бірдей параметрлерін қамтамасыз ететін оны анықтау әдістемелеріне қойылатын талаптар кешенін белгілейтін құжат;</w:t>
      </w:r>
    </w:p>
    <w:p>
      <w:pPr>
        <w:spacing w:after="0"/>
        <w:ind w:left="0"/>
        <w:jc w:val="both"/>
      </w:pPr>
      <w:r>
        <w:rPr>
          <w:rFonts w:ascii="Times New Roman"/>
          <w:b w:val="false"/>
          <w:i w:val="false"/>
          <w:color w:val="000000"/>
          <w:sz w:val="28"/>
        </w:rPr>
        <w:t>
      16) дәрілік субстанциялардың және олардың қоспаларының стандартты үлгілері – сыналатын дәрілік заттардың сараптамасын өткізу кезінде пайдаланылатын салыстырмалы заттар;</w:t>
      </w:r>
    </w:p>
    <w:p>
      <w:pPr>
        <w:spacing w:after="0"/>
        <w:ind w:left="0"/>
        <w:jc w:val="both"/>
      </w:pPr>
      <w:r>
        <w:rPr>
          <w:rFonts w:ascii="Times New Roman"/>
          <w:b w:val="false"/>
          <w:i w:val="false"/>
          <w:color w:val="000000"/>
          <w:sz w:val="28"/>
        </w:rPr>
        <w:t>
      17) дәрілік затты өндіруші ұйым – өндірісті немесе өндірістің бір немесе бірнеше кезеңін жүзеге асыратын дара кәсіпкер немесе заңды тұлға;</w:t>
      </w:r>
    </w:p>
    <w:p>
      <w:pPr>
        <w:spacing w:after="0"/>
        <w:ind w:left="0"/>
        <w:jc w:val="both"/>
      </w:pPr>
      <w:r>
        <w:rPr>
          <w:rFonts w:ascii="Times New Roman"/>
          <w:b w:val="false"/>
          <w:i w:val="false"/>
          <w:color w:val="000000"/>
          <w:sz w:val="28"/>
        </w:rPr>
        <w:t>
      18) дәрілік өсімдік шикізаты – дәрілік заттарды өндіру үшін пайдаланылатын жаңадан алынған немесе кептірілген өсімдіктер, балдырлар, саңырауқұлақтар немесе қыналар не олардың бүтін немесе ұсақталған бөліктері;</w:t>
      </w:r>
    </w:p>
    <w:p>
      <w:pPr>
        <w:spacing w:after="0"/>
        <w:ind w:left="0"/>
        <w:jc w:val="both"/>
      </w:pPr>
      <w:r>
        <w:rPr>
          <w:rFonts w:ascii="Times New Roman"/>
          <w:b w:val="false"/>
          <w:i w:val="false"/>
          <w:color w:val="000000"/>
          <w:sz w:val="28"/>
        </w:rPr>
        <w:t>
      19) дәрілік заттардың жалпы сипаттамасы – дәрілік препаратты қауіпсіз және тиімді қолдану туралы медицина қызметкерлеріне арналған ақпараттан тұратын дәрілік заттарды мемлекеттік тіркеу кезінде уәкілетті орган бекіткен құжат;</w:t>
      </w:r>
    </w:p>
    <w:p>
      <w:pPr>
        <w:spacing w:after="0"/>
        <w:ind w:left="0"/>
        <w:jc w:val="both"/>
      </w:pPr>
      <w:r>
        <w:rPr>
          <w:rFonts w:ascii="Times New Roman"/>
          <w:b w:val="false"/>
          <w:i w:val="false"/>
          <w:color w:val="000000"/>
          <w:sz w:val="28"/>
        </w:rPr>
        <w:t>
      20) жақсы зерделенген медициналық қолдануымен дәрілік препарат – оның әсер етуші заты медициналық қолдану барысында жақсы зерделенген, бұл ретте оның тиімділігі танылған және тіркеуден кейінгі және (немесе) эпидемиологиялық зерттеулер туралы жарияланған деректерге егжей-тегжелі библиографиялық сілтемелермен расталған және осы дәрілік препаратты (әсер етуші заттар) әсер етуші заттың бірінші жүйелі және құжаттамаланған қолдану күнінен бастап кемінде 10 жыл өткен дәрілік препарат, белсенді зат;</w:t>
      </w:r>
    </w:p>
    <w:p>
      <w:pPr>
        <w:spacing w:after="0"/>
        <w:ind w:left="0"/>
        <w:jc w:val="both"/>
      </w:pPr>
      <w:r>
        <w:rPr>
          <w:rFonts w:ascii="Times New Roman"/>
          <w:b w:val="false"/>
          <w:i w:val="false"/>
          <w:color w:val="000000"/>
          <w:sz w:val="28"/>
        </w:rPr>
        <w:t>
      21) озық терапиядағы дәрілік препараттар (бұдан әрі – ОТДЗ) — гендік терапияның, соматикалық жасушалармен терапияның дәрілік препараттары, тіндік инженерлік препараттар болып табылатын медициналық мақсаттағы дәрілік препараттар немесе озық терапияға арналған құрамдастырылған препараттар;</w:t>
      </w:r>
    </w:p>
    <w:p>
      <w:pPr>
        <w:spacing w:after="0"/>
        <w:ind w:left="0"/>
        <w:jc w:val="both"/>
      </w:pPr>
      <w:r>
        <w:rPr>
          <w:rFonts w:ascii="Times New Roman"/>
          <w:b w:val="false"/>
          <w:i w:val="false"/>
          <w:color w:val="000000"/>
          <w:sz w:val="28"/>
        </w:rPr>
        <w:t>
      22) иммунологиялық дәрілік препарат (иммундық-биологиялық дәрілік препарат) – белсенді немесе белсенді емес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p>
      <w:pPr>
        <w:spacing w:after="0"/>
        <w:ind w:left="0"/>
        <w:jc w:val="both"/>
      </w:pPr>
      <w:r>
        <w:rPr>
          <w:rFonts w:ascii="Times New Roman"/>
          <w:b w:val="false"/>
          <w:i w:val="false"/>
          <w:color w:val="000000"/>
          <w:sz w:val="28"/>
        </w:rPr>
        <w:t>
      23) қауіптерді басқару жоспары - қауіптерді басқару жүйесінің егжей-тегжейлі сипаттамасы;</w:t>
      </w:r>
    </w:p>
    <w:p>
      <w:pPr>
        <w:spacing w:after="0"/>
        <w:ind w:left="0"/>
        <w:jc w:val="both"/>
      </w:pPr>
      <w:r>
        <w:rPr>
          <w:rFonts w:ascii="Times New Roman"/>
          <w:b w:val="false"/>
          <w:i w:val="false"/>
          <w:color w:val="000000"/>
          <w:sz w:val="28"/>
        </w:rPr>
        <w:t>
      24) қауіпсіздігі бойынша мерзімді жаңартылатын есеп – дәрілік препараттың тіркеуден кейінгі кезең ішінде белгілі бір уақыт кезеңінде тіркеу куәлігін ұстаушысының дәрілік препараттың "пайда-тәуекел" арақатынасын бағалау үшін ұсынылатын есеп;</w:t>
      </w:r>
    </w:p>
    <w:p>
      <w:pPr>
        <w:spacing w:after="0"/>
        <w:ind w:left="0"/>
        <w:jc w:val="both"/>
      </w:pPr>
      <w:r>
        <w:rPr>
          <w:rFonts w:ascii="Times New Roman"/>
          <w:b w:val="false"/>
          <w:i w:val="false"/>
          <w:color w:val="000000"/>
          <w:sz w:val="28"/>
        </w:rPr>
        <w:t>
      25) қайта өндірілген дәрілік препарат (генерик) – әсер етуші заттардың сандық және сапалық құрамы да, дәрілік нысаны да бірегей дәрілік препаратпен бірдей болатын және бірегей дәрілік препаратқа биобаламалылығы биоқолжетімділікті тиісті зерттеулермен расталатын дәрілік препарат. Түрлі тұздар, эфирлер, изомерлер, изомерлер қоспалары, әсер етуші заттың жиынтығы немесе туындылары, егер олардың қауіпсіздігі мен тиімділігі айтарлықтай ерекшеленбесе, нақ сол әсер етуші зат болып танылады. Заттары тез босап шығатын, ішуге арналған түрлі дәрілік нысандар биоқолжетімділікті зерттеулер шеңберінде дәл сол дәрілік нысан болып танылады;</w:t>
      </w:r>
    </w:p>
    <w:p>
      <w:pPr>
        <w:spacing w:after="0"/>
        <w:ind w:left="0"/>
        <w:jc w:val="both"/>
      </w:pPr>
      <w:r>
        <w:rPr>
          <w:rFonts w:ascii="Times New Roman"/>
          <w:b w:val="false"/>
          <w:i w:val="false"/>
          <w:color w:val="000000"/>
          <w:sz w:val="28"/>
        </w:rPr>
        <w:t>
      26) Медициналық қолдануға арналған (ІСН) (АйСиЭйч) дәрілік препараттарды тіркеуге қойылатын техникалық талаптарды үйлестіру жөніндегі халықаралық конференция өңірлерінің елдері – ІСН (АйСиЭйч) құрылтайшыларының және (немесе) тұрақты мүшелерінің құрамына кіретін мемлекеттер, реттеуші органдар (Еуропалық одақ елдері, Ұлыбритания, Америка Құрама Штаттары, Жапония, Швейцария, Канада) (бұдан әрі – ICH (АйСиЭйч) өңірлерінің елдері);</w:t>
      </w:r>
    </w:p>
    <w:p>
      <w:pPr>
        <w:spacing w:after="0"/>
        <w:ind w:left="0"/>
        <w:jc w:val="both"/>
      </w:pPr>
      <w:r>
        <w:rPr>
          <w:rFonts w:ascii="Times New Roman"/>
          <w:b w:val="false"/>
          <w:i w:val="false"/>
          <w:color w:val="000000"/>
          <w:sz w:val="28"/>
        </w:rPr>
        <w:t>
      27) мемлекеттік сараптама ұйымының сараптама кеңесі (бұдан әрі – сараптама кеңесі) – сараптама нәтижесіндегі даулы мәселелерді, дәрілік заттың немесе медициналық бұйымның қауіпсіздігі, сапасы мен тиімділігі туралы теріс қорытынды беру негіздерін (себептерін) қарау және соңғы шешім қабылдау бойынша мемлекеттік сараптама ұйымында құрылатын алқалы орган.;</w:t>
      </w:r>
    </w:p>
    <w:p>
      <w:pPr>
        <w:spacing w:after="0"/>
        <w:ind w:left="0"/>
        <w:jc w:val="both"/>
      </w:pPr>
      <w:r>
        <w:rPr>
          <w:rFonts w:ascii="Times New Roman"/>
          <w:b w:val="false"/>
          <w:i w:val="false"/>
          <w:color w:val="000000"/>
          <w:sz w:val="28"/>
        </w:rPr>
        <w:t>
      28)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p>
      <w:pPr>
        <w:spacing w:after="0"/>
        <w:ind w:left="0"/>
        <w:jc w:val="both"/>
      </w:pPr>
      <w:r>
        <w:rPr>
          <w:rFonts w:ascii="Times New Roman"/>
          <w:b w:val="false"/>
          <w:i w:val="false"/>
          <w:color w:val="000000"/>
          <w:sz w:val="28"/>
        </w:rPr>
        <w:t>
      29) өндірістік алаң – дәрілік заттарды, медициналық бұйымдарды өндірушінің дәрілік заттарды, медициналық бұйымдарды өндірудің бүкіл процесін немесе оның белгілі бір сатыларын орындауға арналған, аумақтық жағынан оқшауланған кешені;</w:t>
      </w:r>
    </w:p>
    <w:p>
      <w:pPr>
        <w:spacing w:after="0"/>
        <w:ind w:left="0"/>
        <w:jc w:val="both"/>
      </w:pPr>
      <w:r>
        <w:rPr>
          <w:rFonts w:ascii="Times New Roman"/>
          <w:b w:val="false"/>
          <w:i w:val="false"/>
          <w:color w:val="000000"/>
          <w:sz w:val="28"/>
        </w:rPr>
        <w:t>
      30) өтініш беруші – әзірлеуші, өндіруші-ұйым, дәрілік заттарды мемлекеттік тіркеу, қайта тіркеу және тіркеу дерекнамасына өзгерістер енгізуді жүргізуге өтініш, құжаттар және материалдарды ұсынуға және сеніп тапсырушының сенімхатында қарастырылған әрекеттерді орындауға уәкілетті өндіруші, тіркеу куәлігінің ұстаушысы немесе олардың сенімді тұлғасы;</w:t>
      </w:r>
    </w:p>
    <w:p>
      <w:pPr>
        <w:spacing w:after="0"/>
        <w:ind w:left="0"/>
        <w:jc w:val="both"/>
      </w:pPr>
      <w:r>
        <w:rPr>
          <w:rFonts w:ascii="Times New Roman"/>
          <w:b w:val="false"/>
          <w:i w:val="false"/>
          <w:color w:val="000000"/>
          <w:sz w:val="28"/>
        </w:rPr>
        <w:t>
      31) радиофармацевтикалық дәрілік препарат – әсер етуші зат ретінде немесе әсер етуші заттың құрамында, қолдануға дайын күйінде бір немесе бірнеше радионуклидті (радиоактивті изотоптарды) қамтитын дәрілік препарат;</w:t>
      </w:r>
    </w:p>
    <w:p>
      <w:pPr>
        <w:spacing w:after="0"/>
        <w:ind w:left="0"/>
        <w:jc w:val="both"/>
      </w:pPr>
      <w:r>
        <w:rPr>
          <w:rFonts w:ascii="Times New Roman"/>
          <w:b w:val="false"/>
          <w:i w:val="false"/>
          <w:color w:val="000000"/>
          <w:sz w:val="28"/>
        </w:rPr>
        <w:t>
      32) референттік дәрілік препарат – салыстыру препараты ретінде пайдаланылатын және дәрілік препараттың қасиеттері сол бойынша айқындалатын (нормаланатын) эталон болып табылатын дәрілік препарат;</w:t>
      </w:r>
    </w:p>
    <w:p>
      <w:pPr>
        <w:spacing w:after="0"/>
        <w:ind w:left="0"/>
        <w:jc w:val="both"/>
      </w:pPr>
      <w:r>
        <w:rPr>
          <w:rFonts w:ascii="Times New Roman"/>
          <w:b w:val="false"/>
          <w:i w:val="false"/>
          <w:color w:val="000000"/>
          <w:sz w:val="28"/>
        </w:rPr>
        <w:t>
      33) стратегиялық маңызды дәрілік заттар мен медициналық бұйымдар – мынадай:</w:t>
      </w:r>
    </w:p>
    <w:p>
      <w:pPr>
        <w:spacing w:after="0"/>
        <w:ind w:left="0"/>
        <w:jc w:val="both"/>
      </w:pPr>
      <w:r>
        <w:rPr>
          <w:rFonts w:ascii="Times New Roman"/>
          <w:b w:val="false"/>
          <w:i w:val="false"/>
          <w:color w:val="000000"/>
          <w:sz w:val="28"/>
        </w:rPr>
        <w:t>
      әскери іс-қимылдар және олардың салдарларын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жаңа аса қауіпті инфекциялық аурулардың туындау, таралу қатері және олардың салдарларын жою;</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салдарынан болған аурулар мен зақымданулардың профилактикасы, оларды диагностикалау, емдеу, сондай-ақ олардың салдарларын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жағдайында мүше мемлекеттердің нарықтарында дәрілік заттардың немесе медициналық бұйымдардың болмауы немесе болмау қатері жағдайларында медициналық қолдануға арналған дәрілік заттар мен медициналық бұйымдар;</w:t>
      </w:r>
    </w:p>
    <w:p>
      <w:pPr>
        <w:spacing w:after="0"/>
        <w:ind w:left="0"/>
        <w:jc w:val="both"/>
      </w:pPr>
      <w:r>
        <w:rPr>
          <w:rFonts w:ascii="Times New Roman"/>
          <w:b w:val="false"/>
          <w:i w:val="false"/>
          <w:color w:val="000000"/>
          <w:sz w:val="28"/>
        </w:rPr>
        <w:t>
      34) тиісті өндірістік практика – тіркеу дерекнамасының талаптарына және олардың тағайындалуына сәйкес стандарттар бойынша дәрілік заттардың өндірісі мен сапасын бақылауға кепілдік беретін сапамен қамтамасыз ету жүйесінің құрамдас бөлігі;</w:t>
      </w:r>
    </w:p>
    <w:p>
      <w:pPr>
        <w:spacing w:after="0"/>
        <w:ind w:left="0"/>
        <w:jc w:val="both"/>
      </w:pPr>
      <w:r>
        <w:rPr>
          <w:rFonts w:ascii="Times New Roman"/>
          <w:b w:val="false"/>
          <w:i w:val="false"/>
          <w:color w:val="000000"/>
          <w:sz w:val="28"/>
        </w:rPr>
        <w:t>
      35) тіркеу дерекнамасы – сараптамаға берілген өтінішке ұсынылатын белгілі бір мазмұндағы құжаттар мен материалдар жиынтығы;</w:t>
      </w:r>
    </w:p>
    <w:p>
      <w:pPr>
        <w:spacing w:after="0"/>
        <w:ind w:left="0"/>
        <w:jc w:val="both"/>
      </w:pPr>
      <w:r>
        <w:rPr>
          <w:rFonts w:ascii="Times New Roman"/>
          <w:b w:val="false"/>
          <w:i w:val="false"/>
          <w:color w:val="000000"/>
          <w:sz w:val="28"/>
        </w:rPr>
        <w:t>
      36) тіркеу куәлігін ұстаушы – оның атына дәрілік препаратқа тіркеу куәлігі берілген Қазақстан Республикасының резиденті немесе резиденті емес заңды тұлға;</w:t>
      </w:r>
    </w:p>
    <w:p>
      <w:pPr>
        <w:spacing w:after="0"/>
        <w:ind w:left="0"/>
        <w:jc w:val="both"/>
      </w:pPr>
      <w:r>
        <w:rPr>
          <w:rFonts w:ascii="Times New Roman"/>
          <w:b w:val="false"/>
          <w:i w:val="false"/>
          <w:color w:val="000000"/>
          <w:sz w:val="28"/>
        </w:rPr>
        <w:t>
      37) тіркеу дерекнамасына өзгерістер енгізу – тіркеу куәлігінің қолданысы ішінде өтініш беруші тіркеу дерекнамасына енгізетін, дәрілік заттың қауіпсіздігіне, сапасына және тиімділігіне теріс әсер етпейтін және осы Қағиданың сәйкес сараптауға жататын өзгерістер;</w:t>
      </w:r>
    </w:p>
    <w:p>
      <w:pPr>
        <w:spacing w:after="0"/>
        <w:ind w:left="0"/>
        <w:jc w:val="both"/>
      </w:pPr>
      <w:r>
        <w:rPr>
          <w:rFonts w:ascii="Times New Roman"/>
          <w:b w:val="false"/>
          <w:i w:val="false"/>
          <w:color w:val="000000"/>
          <w:sz w:val="28"/>
        </w:rPr>
        <w:t>
      38) фармацевтикалық субстанция (активті фармацевтикалық субстанция) – дәрілік препараттарды өндіруге және дайындауға арналған дәрілік зат;</w:t>
      </w:r>
    </w:p>
    <w:p>
      <w:pPr>
        <w:spacing w:after="0"/>
        <w:ind w:left="0"/>
        <w:jc w:val="both"/>
      </w:pPr>
      <w:r>
        <w:rPr>
          <w:rFonts w:ascii="Times New Roman"/>
          <w:b w:val="false"/>
          <w:i w:val="false"/>
          <w:color w:val="000000"/>
          <w:sz w:val="28"/>
        </w:rPr>
        <w:t>
      39) эквиваленттігін зерттеу - ин-виво (организмді ішінен) және (немесе) ин-витро (организмнен тыс) зерттеуді пайдалану кезінде генерик пен бірегей дәрілік зат арасындағы баламалығын айқындайтын зерттеу.</w:t>
      </w:r>
    </w:p>
    <w:p>
      <w:pPr>
        <w:spacing w:after="0"/>
        <w:ind w:left="0"/>
        <w:jc w:val="both"/>
      </w:pPr>
      <w:r>
        <w:rPr>
          <w:rFonts w:ascii="Times New Roman"/>
          <w:b w:val="false"/>
          <w:i w:val="false"/>
          <w:color w:val="000000"/>
          <w:sz w:val="28"/>
        </w:rPr>
        <w:t>
      40) дәрілік өсімдік препараты – құрамында белсенді компоненттер ретінде тек қана дәрілік өсімдік шикізаты және (немесе) оның негізіндегі препараттар бар дәрілік препарат;</w:t>
      </w:r>
    </w:p>
    <w:p>
      <w:pPr>
        <w:spacing w:after="0"/>
        <w:ind w:left="0"/>
        <w:jc w:val="both"/>
      </w:pPr>
      <w:r>
        <w:rPr>
          <w:rFonts w:ascii="Times New Roman"/>
          <w:b w:val="false"/>
          <w:i w:val="false"/>
          <w:color w:val="000000"/>
          <w:sz w:val="28"/>
        </w:rPr>
        <w:t>
      41) дозалау – дәрілік нысан бірлігіндегі, сондай-ақ дәрілік препаратты дұрыс сәйкестендіру және қолдану үшін маңызды дәрілік препараттың салмағы немесе көлемі бірлігіндегі әсер етуші заттың мөлшері (құрамы);</w:t>
      </w:r>
    </w:p>
    <w:p>
      <w:pPr>
        <w:spacing w:after="0"/>
        <w:ind w:left="0"/>
        <w:jc w:val="both"/>
      </w:pPr>
      <w:r>
        <w:rPr>
          <w:rFonts w:ascii="Times New Roman"/>
          <w:b w:val="false"/>
          <w:i w:val="false"/>
          <w:color w:val="000000"/>
          <w:sz w:val="28"/>
        </w:rPr>
        <w:t>
      42)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43)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p>
      <w:pPr>
        <w:spacing w:after="0"/>
        <w:ind w:left="0"/>
        <w:jc w:val="both"/>
      </w:pPr>
      <w:r>
        <w:rPr>
          <w:rFonts w:ascii="Times New Roman"/>
          <w:b w:val="false"/>
          <w:i w:val="false"/>
          <w:color w:val="000000"/>
          <w:sz w:val="28"/>
        </w:rPr>
        <w:t>
      44)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19"/>
    <w:p>
      <w:pPr>
        <w:spacing w:after="0"/>
        <w:ind w:left="0"/>
        <w:jc w:val="left"/>
      </w:pPr>
      <w:r>
        <w:rPr>
          <w:rFonts w:ascii="Times New Roman"/>
          <w:b/>
          <w:i w:val="false"/>
          <w:color w:val="000000"/>
        </w:rPr>
        <w:t xml:space="preserve"> 2-тарау. Дәрілік заттарға сараптама жүргізу үшін тіркеу деренамасын ұсыну тәртібі</w:t>
      </w:r>
    </w:p>
    <w:bookmarkEnd w:id="19"/>
    <w:bookmarkStart w:name="z66" w:id="20"/>
    <w:p>
      <w:pPr>
        <w:spacing w:after="0"/>
        <w:ind w:left="0"/>
        <w:jc w:val="both"/>
      </w:pPr>
      <w:r>
        <w:rPr>
          <w:rFonts w:ascii="Times New Roman"/>
          <w:b w:val="false"/>
          <w:i w:val="false"/>
          <w:color w:val="000000"/>
          <w:sz w:val="28"/>
        </w:rPr>
        <w:t>
      8. Дәрілік затқа сараптама жүргізу және "Дәрілік заттар мен медициналық бұйымдардың қауіпсіздігі, сапасы мен тиімділігі туралы қорытынды беру" мемлекеттік көрсетілетін қызметті (бұдан әрі – мемлекеттік көрсетілетін қызмет) алу үшін өтініш беруші мемлекеттік сараптама ұйымының ақпараттық жүйесі (бұдан әрі – ақпараттық жүйе) немесе "электрондық үкімет" порталы арқылы мынадай құжаттар мен материалдарды ұсынады:</w:t>
      </w:r>
    </w:p>
    <w:bookmarkEnd w:id="20"/>
    <w:bookmarkStart w:name="z560"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дәрілік затқа сараптама жүргізуге арналған өтініш (бұдан әрі – өтініш);</w:t>
      </w:r>
    </w:p>
    <w:bookmarkEnd w:id="21"/>
    <w:bookmarkStart w:name="z561" w:id="22"/>
    <w:p>
      <w:pPr>
        <w:spacing w:after="0"/>
        <w:ind w:left="0"/>
        <w:jc w:val="both"/>
      </w:pPr>
      <w:r>
        <w:rPr>
          <w:rFonts w:ascii="Times New Roman"/>
          <w:b w:val="false"/>
          <w:i w:val="false"/>
          <w:color w:val="000000"/>
          <w:sz w:val="28"/>
        </w:rPr>
        <w:t>
      2) электрондық түрдегі платформааралық электрондық құжат форматындағы тіркеу дерекнамасы ("pdf" формат):</w:t>
      </w:r>
    </w:p>
    <w:bookmarkEnd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өндірушілері сараптамаға ұсынатын құжаттардың тізбесі;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техникалық құжат форматында ұсынылатын құжаттар тізбесі;</w:t>
      </w:r>
    </w:p>
    <w:bookmarkStart w:name="z562" w:id="23"/>
    <w:p>
      <w:pPr>
        <w:spacing w:after="0"/>
        <w:ind w:left="0"/>
        <w:jc w:val="both"/>
      </w:pPr>
      <w:r>
        <w:rPr>
          <w:rFonts w:ascii="Times New Roman"/>
          <w:b w:val="false"/>
          <w:i w:val="false"/>
          <w:color w:val="000000"/>
          <w:sz w:val="28"/>
        </w:rPr>
        <w:t>
      3) өтінім берушінің сараптама жүргізу үшін соманы мемлекеттік сараптама ұйымының есеп шотына төлегенін растайтын мәліметтер;</w:t>
      </w:r>
    </w:p>
    <w:bookmarkEnd w:id="23"/>
    <w:bookmarkStart w:name="z563" w:id="24"/>
    <w:p>
      <w:pPr>
        <w:spacing w:after="0"/>
        <w:ind w:left="0"/>
        <w:jc w:val="both"/>
      </w:pPr>
      <w:r>
        <w:rPr>
          <w:rFonts w:ascii="Times New Roman"/>
          <w:b w:val="false"/>
          <w:i w:val="false"/>
          <w:color w:val="000000"/>
          <w:sz w:val="28"/>
        </w:rPr>
        <w:t>
      4) дәрілік заттардың үлгілерін, химиялық заттардың стандартты үлгілерін, биологиялық дәрілік препараттардың стандартты үлгілерін, микроорганизмдердің тест-штамдары, жасуша өсінділері жарамдылық мерзімі 9 (тоғыз) айдан кем емес үш реттік зертханалық сынақтар үшін жеткілікті мөлшерде (зертханалық сынақтар жүргізуді талап етпейтін жағдайларды қоспағанда), сондай-ақ дәрілік заттарға зертханалық сынақтар жүргізу кезінде қолданылатын ерекше реагенттер, шығыс материалдарын, өтініш беруші өтініш берілген сәттен бастап 5 (бес) жұмыс күні ішінде мемлекеттік сараптама ұйымының өтініш берушілерге қызмет көрсету орталығына (бұдан әрі – ӨҚО) қабылдау - тапсыру актісі бойынша қолма-қол ұсынады.</w:t>
      </w:r>
    </w:p>
    <w:bookmarkEnd w:id="24"/>
    <w:p>
      <w:pPr>
        <w:spacing w:after="0"/>
        <w:ind w:left="0"/>
        <w:jc w:val="both"/>
      </w:pPr>
      <w:r>
        <w:rPr>
          <w:rFonts w:ascii="Times New Roman"/>
          <w:b w:val="false"/>
          <w:i w:val="false"/>
          <w:color w:val="000000"/>
          <w:sz w:val="28"/>
        </w:rPr>
        <w:t>
      Құрамында есірткі құралдары, психотроптық заттар мен прекурсорлар бар, сондай-ақ сақтаудың ерекше жағдайларын (температуралық режим, ылғалдылық) талап ететін дәрілік заттардың үлгілерін өтініш беруші қабылдау-тапсыру актісі бойынша тікелей мемлекеттік сараптама ұйымының сынақ зертханасына ұсынады.</w:t>
      </w:r>
    </w:p>
    <w:p>
      <w:pPr>
        <w:spacing w:after="0"/>
        <w:ind w:left="0"/>
        <w:jc w:val="both"/>
      </w:pPr>
      <w:r>
        <w:rPr>
          <w:rFonts w:ascii="Times New Roman"/>
          <w:b w:val="false"/>
          <w:i w:val="false"/>
          <w:color w:val="000000"/>
          <w:sz w:val="28"/>
        </w:rPr>
        <w:t xml:space="preserve">
      Дәрілік заттың түріне байланысты тіркеу дерекнамасының ұсынылатын материалдарының тізбесі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1" w:id="25"/>
    <w:p>
      <w:pPr>
        <w:spacing w:after="0"/>
        <w:ind w:left="0"/>
        <w:jc w:val="both"/>
      </w:pPr>
      <w:r>
        <w:rPr>
          <w:rFonts w:ascii="Times New Roman"/>
          <w:b w:val="false"/>
          <w:i w:val="false"/>
          <w:color w:val="000000"/>
          <w:sz w:val="28"/>
        </w:rPr>
        <w:t>
      9. Табиғи немесе техногендік сипаттағы төтенше жағдайлар туындаған кезде,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тіркеу, қайта тіркеу немесе тіркеу дерекнамасына өзгерістер енгізу кезінде сараптамаға өтініш берген кезде өтініш беруші тіркеу дерекнамасы құрамында мамандандырылған сараптама кезеңі аяқталғанға дейін нотариаттық куәландыруды немесе апостиль қоюды талап ететін құжаттарды ұсыну туралы кепілдік хат ұсынады. Куәландырылған немесе апостиль қойылған құжаттар ұсынылмаған жағдайда, сараптама жұмыстары тоқтатылады.</w:t>
      </w:r>
    </w:p>
    <w:bookmarkEnd w:id="25"/>
    <w:bookmarkStart w:name="z72" w:id="26"/>
    <w:p>
      <w:pPr>
        <w:spacing w:after="0"/>
        <w:ind w:left="0"/>
        <w:jc w:val="both"/>
      </w:pPr>
      <w:r>
        <w:rPr>
          <w:rFonts w:ascii="Times New Roman"/>
          <w:b w:val="false"/>
          <w:i w:val="false"/>
          <w:color w:val="000000"/>
          <w:sz w:val="28"/>
        </w:rPr>
        <w:t>
      10. Бір дәрілік препараттың әртүрлі дәрілік нысандарын сараптауға өтініш беруші әрбір дәрілік нысанға өтініш пен тіркеу дерекнамасын ұсынады. Дәрілік препаратты сараптамаға бір дәрілік нысанда әр түрлі дозамен, концентрациямен, толтыру көлемімен бір мезгілде берген жағдайда өтініш беруші әр дозаға, концентрацияға, толтыру көлемі мен қаптамадағы дозалар санына қаптамалар макеттері мен заттаңбаларын, сондай-ақ бақылау әдістемелерінде айырмашылықтар болған жағдайда сапа бойынша нормативтік құжатты қоса бере отырып, бір өтінішті және тіркеу дерекнамасын ұсынады.</w:t>
      </w:r>
    </w:p>
    <w:bookmarkEnd w:id="26"/>
    <w:bookmarkStart w:name="z73" w:id="27"/>
    <w:p>
      <w:pPr>
        <w:spacing w:after="0"/>
        <w:ind w:left="0"/>
        <w:jc w:val="both"/>
      </w:pPr>
      <w:r>
        <w:rPr>
          <w:rFonts w:ascii="Times New Roman"/>
          <w:b w:val="false"/>
          <w:i w:val="false"/>
          <w:color w:val="000000"/>
          <w:sz w:val="28"/>
        </w:rPr>
        <w:t>
      11. Отандық өндіруші қайта өндірілген, биоалогиялық дәрілік препаратты эквиваленттілікті зерттеу дерекнамасынсыз сараптамаға ұсынған жағдайда, оның ішінде сараптама кезеңіндегі өтінім беруші тіркеу дерекнамасын ұсынады:</w:t>
      </w:r>
    </w:p>
    <w:bookmarkEnd w:id="27"/>
    <w:bookmarkStart w:name="z74" w:id="28"/>
    <w:p>
      <w:pPr>
        <w:spacing w:after="0"/>
        <w:ind w:left="0"/>
        <w:jc w:val="both"/>
      </w:pPr>
      <w:r>
        <w:rPr>
          <w:rFonts w:ascii="Times New Roman"/>
          <w:b w:val="false"/>
          <w:i w:val="false"/>
          <w:color w:val="000000"/>
          <w:sz w:val="28"/>
        </w:rPr>
        <w:t>
      1) уәкілетті орган берген фармакологиялық және дәрілік заттарды клиникалық зерттеуді және (немесе) сынауды жүргізуге рұқсат;</w:t>
      </w:r>
    </w:p>
    <w:bookmarkEnd w:id="28"/>
    <w:bookmarkStart w:name="z75" w:id="29"/>
    <w:p>
      <w:pPr>
        <w:spacing w:after="0"/>
        <w:ind w:left="0"/>
        <w:jc w:val="both"/>
      </w:pPr>
      <w:r>
        <w:rPr>
          <w:rFonts w:ascii="Times New Roman"/>
          <w:b w:val="false"/>
          <w:i w:val="false"/>
          <w:color w:val="000000"/>
          <w:sz w:val="28"/>
        </w:rPr>
        <w:t>
      2) фармакологиялық және дәрілік заттарды клиникалық зерттеуді бастау туралы хабарламаның көшірмесі (еркін нысанда).</w:t>
      </w:r>
    </w:p>
    <w:bookmarkEnd w:id="29"/>
    <w:bookmarkStart w:name="z76" w:id="30"/>
    <w:p>
      <w:pPr>
        <w:spacing w:after="0"/>
        <w:ind w:left="0"/>
        <w:jc w:val="both"/>
      </w:pPr>
      <w:r>
        <w:rPr>
          <w:rFonts w:ascii="Times New Roman"/>
          <w:b w:val="false"/>
          <w:i w:val="false"/>
          <w:color w:val="000000"/>
          <w:sz w:val="28"/>
        </w:rPr>
        <w:t xml:space="preserve">
      12. "Орфандық дәрілік препараттарды сараптау кезінде өтініш беруші нәтижелері дәрігердің қатаң қадағалауымен дәрілік препаратты қолдануды сақтай отырып "пайда-тәуекел" арақатынасын қайта бағалау үшін негіз болып табылатын және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сәйкес жағымсыз реакциялары, елеулі жағымсыз реакциялар туралы және тиімділігінің болмауы туралы карта-хабарламаларды дереу ұсына отырып, зерттеулер бағдарламасын ұсынады.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31"/>
    <w:p>
      <w:pPr>
        <w:spacing w:after="0"/>
        <w:ind w:left="0"/>
        <w:jc w:val="both"/>
      </w:pPr>
      <w:r>
        <w:rPr>
          <w:rFonts w:ascii="Times New Roman"/>
          <w:b w:val="false"/>
          <w:i w:val="false"/>
          <w:color w:val="000000"/>
          <w:sz w:val="28"/>
        </w:rPr>
        <w:t xml:space="preserve">
      13. Мемлекеттік қызмет көрсету процесінің сипаттамаларын, нысанын, мазмұны мен нәтижесін сондай-ақ мемлекеттік қызмет көрсету ерекшеліктерін ескере отырып өзге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"Дәрілік заттар мен медициналық бұйымдардың қауіпсіздігі, сапасы мен тиімділігі туралы қорытынды беру" мемлекеттік қызмет көрсетуге қойылатын негізгі талаптар тізбесінде келтірілген.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32"/>
    <w:p>
      <w:pPr>
        <w:spacing w:after="0"/>
        <w:ind w:left="0"/>
        <w:jc w:val="both"/>
      </w:pPr>
      <w:r>
        <w:rPr>
          <w:rFonts w:ascii="Times New Roman"/>
          <w:b w:val="false"/>
          <w:i w:val="false"/>
          <w:color w:val="000000"/>
          <w:sz w:val="28"/>
        </w:rPr>
        <w:t>
      14. Ақпараттық жүйе арқылы құжаттардың қабылданғанын растау өтініш берушінің "жеке кабинетінде" мемлекеттік қызмет көрсету үшін сұрау салуды қабылдау туралы мәртебенің көрсетілуі болып табылады.</w:t>
      </w:r>
    </w:p>
    <w:bookmarkEnd w:id="32"/>
    <w:p>
      <w:pPr>
        <w:spacing w:after="0"/>
        <w:ind w:left="0"/>
        <w:jc w:val="both"/>
      </w:pPr>
      <w:r>
        <w:rPr>
          <w:rFonts w:ascii="Times New Roman"/>
          <w:b w:val="false"/>
          <w:i w:val="false"/>
          <w:color w:val="000000"/>
          <w:sz w:val="28"/>
        </w:rPr>
        <w:t>
      Өтініш беруші құжаттарды портал арқылы берген жағдайда "жеке кабинетте" мемлекеттік көрсетілетін қызмет нәтижесін алу күні мен орнын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не заңды тұлғаны мемлекеттік тіркеу (қайта тіркеу) туралы цифрлық құжаттар сервисінен (сәйкестендіру үшін) электрондық құжатты, өтініш берушіні дара кәсіпкер ретінде мемлекеттік тіркеу туралы куәлікті мемлекеттік сараптама ұйымы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9" w:id="33"/>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өтініш пен құжаттар ақпараттық жүйе арқылы ӨҚО- ға өңдеуге түседі.</w:t>
      </w:r>
    </w:p>
    <w:bookmarkEnd w:id="33"/>
    <w:p>
      <w:pPr>
        <w:spacing w:after="0"/>
        <w:ind w:left="0"/>
        <w:jc w:val="both"/>
      </w:pPr>
      <w:r>
        <w:rPr>
          <w:rFonts w:ascii="Times New Roman"/>
          <w:b w:val="false"/>
          <w:i w:val="false"/>
          <w:color w:val="000000"/>
          <w:sz w:val="28"/>
        </w:rPr>
        <w:t>
      ӨҚО-ның уәкілетті қызметкері ақпараттық жүйе арқылы келіп түскен өтініштерді жауапты орындаушыға бөледі. Қазақстан Республикасының еңбек заңнамасына сәйкес жұмыс уақыты аяқталғаннан кейін, демалыс және мереке күндері өтініш келіп түскен жағдайда, өтінішті қабылдау келесі жұмыс күні жүзеге асырылады.</w:t>
      </w:r>
    </w:p>
    <w:p>
      <w:pPr>
        <w:spacing w:after="0"/>
        <w:ind w:left="0"/>
        <w:jc w:val="both"/>
      </w:pPr>
      <w:r>
        <w:rPr>
          <w:rFonts w:ascii="Times New Roman"/>
          <w:b w:val="false"/>
          <w:i w:val="false"/>
          <w:color w:val="000000"/>
          <w:sz w:val="28"/>
        </w:rPr>
        <w:t xml:space="preserve">
      ӨҚО жауапты орындаушысы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 қабылдағаннан кейін бір жұмыс күні ішінде:</w:t>
      </w:r>
    </w:p>
    <w:bookmarkStart w:name="z80" w:id="34"/>
    <w:p>
      <w:pPr>
        <w:spacing w:after="0"/>
        <w:ind w:left="0"/>
        <w:jc w:val="both"/>
      </w:pPr>
      <w:r>
        <w:rPr>
          <w:rFonts w:ascii="Times New Roman"/>
          <w:b w:val="false"/>
          <w:i w:val="false"/>
          <w:color w:val="000000"/>
          <w:sz w:val="28"/>
        </w:rPr>
        <w:t>
      1) өтінішті ақпараттық жүйеде тіркеуді жүзеге асырады.</w:t>
      </w:r>
    </w:p>
    <w:bookmarkEnd w:id="34"/>
    <w:bookmarkStart w:name="z81" w:id="35"/>
    <w:p>
      <w:pPr>
        <w:spacing w:after="0"/>
        <w:ind w:left="0"/>
        <w:jc w:val="both"/>
      </w:pPr>
      <w:r>
        <w:rPr>
          <w:rFonts w:ascii="Times New Roman"/>
          <w:b w:val="false"/>
          <w:i w:val="false"/>
          <w:color w:val="000000"/>
          <w:sz w:val="28"/>
        </w:rPr>
        <w:t>
      2) сараптамаға берілген дәрілік заттар туралы мемлекеттік сараптама ұйымының сайтында ақпаратты (саудалық атауы, халықаралық патенттелмеген атауы, дәрілік түрі, дозасы, концентрациясы, өндіруші ұйым, елі) орналастырады;</w:t>
      </w:r>
    </w:p>
    <w:bookmarkEnd w:id="35"/>
    <w:bookmarkStart w:name="z82" w:id="36"/>
    <w:p>
      <w:pPr>
        <w:spacing w:after="0"/>
        <w:ind w:left="0"/>
        <w:jc w:val="both"/>
      </w:pPr>
      <w:r>
        <w:rPr>
          <w:rFonts w:ascii="Times New Roman"/>
          <w:b w:val="false"/>
          <w:i w:val="false"/>
          <w:color w:val="000000"/>
          <w:sz w:val="28"/>
        </w:rPr>
        <w:t>
      3) дәрілік заттар үлгілерінің, химиялық заттардың стандартты үлгілерінің, биологиялық препараттардың стандартты үлгілерінің, микроорганизмдердің тест-штаммдарының, жасушалардың өсінділерінің, спецификалық реагенттердің, дәрілік затты зертханалық сынау әдістемелерінің өсімін молайту үшін қажетті шығыс материалдарының қалдық жарамдылық мерзімін тексереді және деректерді ақпараттық жүйеге енгізеді;</w:t>
      </w:r>
    </w:p>
    <w:bookmarkEnd w:id="36"/>
    <w:bookmarkStart w:name="z83" w:id="37"/>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шарттар сақталмаған жағдайда, ӨҚО жауапты орындаушысы екі жұмыс күні ішінде ақпараттық жүйе арқылы өтініш берушінің "Жеке кабинетіне"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ӨҚО уәкілетті қызметкерінің электрондық-цифрлық қолтаңбасымен расталған өтінішті қабылдаудан бас тарту туралы хабарламаны жібереді.</w:t>
      </w:r>
    </w:p>
    <w:bookmarkEnd w:id="37"/>
    <w:bookmarkStart w:name="z84" w:id="38"/>
    <w:p>
      <w:pPr>
        <w:spacing w:after="0"/>
        <w:ind w:left="0"/>
        <w:jc w:val="both"/>
      </w:pPr>
      <w:r>
        <w:rPr>
          <w:rFonts w:ascii="Times New Roman"/>
          <w:b w:val="false"/>
          <w:i w:val="false"/>
          <w:color w:val="000000"/>
          <w:sz w:val="28"/>
        </w:rPr>
        <w:t xml:space="preserve">
      17. Мемлекеттік сараптама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 және тоқсан сайын, келесі тоқсанның бірінші айының 25-күнінен кешіктірмей тиісті ақпаратты мемлекеттік органға жібереді.</w:t>
      </w:r>
    </w:p>
    <w:bookmarkEnd w:id="38"/>
    <w:p>
      <w:pPr>
        <w:spacing w:after="0"/>
        <w:ind w:left="0"/>
        <w:jc w:val="both"/>
      </w:pPr>
      <w:r>
        <w:rPr>
          <w:rFonts w:ascii="Times New Roman"/>
          <w:b w:val="false"/>
          <w:i w:val="false"/>
          <w:color w:val="000000"/>
          <w:sz w:val="28"/>
        </w:rPr>
        <w:t>
      Уәкілетті орган әділет органдарында мемлекеттік тіркелген күнінен бастап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инфрақұрылымының операторына, көрсетілетін қызметті берушіге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39"/>
    <w:p>
      <w:pPr>
        <w:spacing w:after="0"/>
        <w:ind w:left="0"/>
        <w:jc w:val="left"/>
      </w:pPr>
      <w:r>
        <w:rPr>
          <w:rFonts w:ascii="Times New Roman"/>
          <w:b/>
          <w:i w:val="false"/>
          <w:color w:val="000000"/>
        </w:rPr>
        <w:t xml:space="preserve"> 3-тарау. Дәрілік заттарға сараптама жүргізу тәртібі</w:t>
      </w:r>
    </w:p>
    <w:bookmarkEnd w:id="39"/>
    <w:bookmarkStart w:name="z86" w:id="40"/>
    <w:p>
      <w:pPr>
        <w:spacing w:after="0"/>
        <w:ind w:left="0"/>
        <w:jc w:val="both"/>
      </w:pPr>
      <w:r>
        <w:rPr>
          <w:rFonts w:ascii="Times New Roman"/>
          <w:b w:val="false"/>
          <w:i w:val="false"/>
          <w:color w:val="000000"/>
          <w:sz w:val="28"/>
        </w:rPr>
        <w:t>
      18. Дәрілік заттың сараптамасы мынадай кезеңдерден тұрады:</w:t>
      </w:r>
    </w:p>
    <w:bookmarkEnd w:id="40"/>
    <w:bookmarkStart w:name="z87" w:id="41"/>
    <w:p>
      <w:pPr>
        <w:spacing w:after="0"/>
        <w:ind w:left="0"/>
        <w:jc w:val="both"/>
      </w:pPr>
      <w:r>
        <w:rPr>
          <w:rFonts w:ascii="Times New Roman"/>
          <w:b w:val="false"/>
          <w:i w:val="false"/>
          <w:color w:val="000000"/>
          <w:sz w:val="28"/>
        </w:rPr>
        <w:t>
      1) бастапқы сараптама;</w:t>
      </w:r>
    </w:p>
    <w:bookmarkEnd w:id="41"/>
    <w:bookmarkStart w:name="z88" w:id="42"/>
    <w:p>
      <w:pPr>
        <w:spacing w:after="0"/>
        <w:ind w:left="0"/>
        <w:jc w:val="both"/>
      </w:pPr>
      <w:r>
        <w:rPr>
          <w:rFonts w:ascii="Times New Roman"/>
          <w:b w:val="false"/>
          <w:i w:val="false"/>
          <w:color w:val="000000"/>
          <w:sz w:val="28"/>
        </w:rPr>
        <w:t>
      2) мамандандырылған сараптама;</w:t>
      </w:r>
    </w:p>
    <w:bookmarkEnd w:id="42"/>
    <w:bookmarkStart w:name="z89" w:id="43"/>
    <w:p>
      <w:pPr>
        <w:spacing w:after="0"/>
        <w:ind w:left="0"/>
        <w:jc w:val="both"/>
      </w:pPr>
      <w:r>
        <w:rPr>
          <w:rFonts w:ascii="Times New Roman"/>
          <w:b w:val="false"/>
          <w:i w:val="false"/>
          <w:color w:val="000000"/>
          <w:sz w:val="28"/>
        </w:rPr>
        <w:t>
      3) зертханалық сынақ.</w:t>
      </w:r>
    </w:p>
    <w:bookmarkEnd w:id="43"/>
    <w:bookmarkStart w:name="z90" w:id="44"/>
    <w:p>
      <w:pPr>
        <w:spacing w:after="0"/>
        <w:ind w:left="0"/>
        <w:jc w:val="both"/>
      </w:pPr>
      <w:r>
        <w:rPr>
          <w:rFonts w:ascii="Times New Roman"/>
          <w:b w:val="false"/>
          <w:i w:val="false"/>
          <w:color w:val="000000"/>
          <w:sz w:val="28"/>
        </w:rPr>
        <w:t>
      19. Сараптама Бірыңғай ақпараттық денсаулық сақтау жүйесінің "Дәрілік қамтамасыз етуді басқару жүйесі" бірыңғай дерекқорымен интеграцияланған ақпараттық жүйе пайдаланыла отырып, жүргізіледі.</w:t>
      </w:r>
    </w:p>
    <w:bookmarkEnd w:id="44"/>
    <w:p>
      <w:pPr>
        <w:spacing w:after="0"/>
        <w:ind w:left="0"/>
        <w:jc w:val="both"/>
      </w:pPr>
      <w:r>
        <w:rPr>
          <w:rFonts w:ascii="Times New Roman"/>
          <w:b w:val="false"/>
          <w:i w:val="false"/>
          <w:color w:val="000000"/>
          <w:sz w:val="28"/>
        </w:rPr>
        <w:t>
      Өтініш беруші мемлекеттік қызмет көрсетудің тәртібі мен мәртебесі туралы ақпаратты ақпараттық жүйенің "жеке кабинеті", сондай-ақ мемлекеттік қызметтер көрсету мәселелері жөніндегі бірыңғай байланыс орталығы арқылы қашықтықтан қол жеткізу режимінде алады.</w:t>
      </w:r>
    </w:p>
    <w:p>
      <w:pPr>
        <w:spacing w:after="0"/>
        <w:ind w:left="0"/>
        <w:jc w:val="both"/>
      </w:pPr>
      <w:r>
        <w:rPr>
          <w:rFonts w:ascii="Times New Roman"/>
          <w:b w:val="false"/>
          <w:i w:val="false"/>
          <w:color w:val="000000"/>
          <w:sz w:val="28"/>
        </w:rPr>
        <w:t>
      Бұл ретте өтініш берушінің сараптама ұйымының сұрау салуларына жауап пен және қажетті материалдарды ұсыну мерзімі электрондық-цифрлық қолтаңбамен куәландырылған шығыс сұрау салуға қол қойылған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45"/>
    <w:p>
      <w:pPr>
        <w:spacing w:after="0"/>
        <w:ind w:left="0"/>
        <w:jc w:val="both"/>
      </w:pPr>
      <w:r>
        <w:rPr>
          <w:rFonts w:ascii="Times New Roman"/>
          <w:b w:val="false"/>
          <w:i w:val="false"/>
          <w:color w:val="000000"/>
          <w:sz w:val="28"/>
        </w:rPr>
        <w:t>
      20. Өтініш мен сараптамаға тіркеу дерекнамасын беру кезінде немесе сараптама жұмыстары кезеңінде сараптама ұйымының сұрау салуына құжаттарды ұсыну кезінде ақпараттық жүйенің немесе порталдың жұмысында іркіліс болған жағдайда, өтініш беруші электрондық пошта арқылы өтінім нөмірін және авторизациялау сәтінен бастап қатенің нақты уақытын көрсете отырып, қате туындаған сәтке дейінгі қадамдық скриншоттарды ұсыну арқылы мемлекеттік сараптама ұйымының немесе "электрондық үкіметтің" ақпараттық-коммуникациялық инфрақұрылымы операторының техникалық қолдау қызметіне хабарлайды.</w:t>
      </w:r>
    </w:p>
    <w:bookmarkEnd w:id="45"/>
    <w:bookmarkStart w:name="z92" w:id="46"/>
    <w:p>
      <w:pPr>
        <w:spacing w:after="0"/>
        <w:ind w:left="0"/>
        <w:jc w:val="left"/>
      </w:pPr>
      <w:r>
        <w:rPr>
          <w:rFonts w:ascii="Times New Roman"/>
          <w:b/>
          <w:i w:val="false"/>
          <w:color w:val="000000"/>
        </w:rPr>
        <w:t xml:space="preserve"> 1-параграф. Дәрілік заттың бастапқы сараптамасын жүргізу тәртібі</w:t>
      </w:r>
    </w:p>
    <w:bookmarkEnd w:id="46"/>
    <w:bookmarkStart w:name="z93" w:id="47"/>
    <w:p>
      <w:pPr>
        <w:spacing w:after="0"/>
        <w:ind w:left="0"/>
        <w:jc w:val="both"/>
      </w:pPr>
      <w:r>
        <w:rPr>
          <w:rFonts w:ascii="Times New Roman"/>
          <w:b w:val="false"/>
          <w:i w:val="false"/>
          <w:color w:val="000000"/>
          <w:sz w:val="28"/>
        </w:rPr>
        <w:t xml:space="preserve">
      21. ӨЖО өтінішті тіркегеннен кейін және тіркеу дерекнамасын қабылдағаннан кейін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 дәрілік заттың бастапқы сараптамасын жүргізеді .</w:t>
      </w:r>
    </w:p>
    <w:bookmarkEnd w:id="47"/>
    <w:bookmarkStart w:name="z94" w:id="48"/>
    <w:p>
      <w:pPr>
        <w:spacing w:after="0"/>
        <w:ind w:left="0"/>
        <w:jc w:val="both"/>
      </w:pPr>
      <w:r>
        <w:rPr>
          <w:rFonts w:ascii="Times New Roman"/>
          <w:b w:val="false"/>
          <w:i w:val="false"/>
          <w:color w:val="000000"/>
          <w:sz w:val="28"/>
        </w:rPr>
        <w:t>
      22. Дәрілік заттың бастапқы сараптамасы кезінде дәрілік заттың қауіпсіздігі, тиімділігі мен сапасын дәлелдеуге қатысты тіркеу дерекнамасында өтініш беруші ұсынған құжаттардың толықтығы, жинақтылығы және ресімдеу дұрыстығына бағалау жүргізіледі.</w:t>
      </w:r>
    </w:p>
    <w:bookmarkEnd w:id="48"/>
    <w:bookmarkStart w:name="z95" w:id="49"/>
    <w:p>
      <w:pPr>
        <w:spacing w:after="0"/>
        <w:ind w:left="0"/>
        <w:jc w:val="both"/>
      </w:pPr>
      <w:r>
        <w:rPr>
          <w:rFonts w:ascii="Times New Roman"/>
          <w:b w:val="false"/>
          <w:i w:val="false"/>
          <w:color w:val="000000"/>
          <w:sz w:val="28"/>
        </w:rPr>
        <w:t>
      23. Тіркеу дерекнамасының құжаттарына ескертулер болған жағдайда өтініш берушіге ақпараттық жүйе арқылы "жеке кабинетке" анықталған ескертулерді және оларды толық көлемде күнтізбелік алпыс күннен аспайтын мерзімде жою қажеттігін көрсете отырып, электрондық-цифрлық қолтаңбамен куәландырылған сұрау салу (еркін нысанда) жіберіледі.</w:t>
      </w:r>
    </w:p>
    <w:bookmarkEnd w:id="49"/>
    <w:bookmarkStart w:name="z96" w:id="50"/>
    <w:p>
      <w:pPr>
        <w:spacing w:after="0"/>
        <w:ind w:left="0"/>
        <w:jc w:val="both"/>
      </w:pPr>
      <w:r>
        <w:rPr>
          <w:rFonts w:ascii="Times New Roman"/>
          <w:b w:val="false"/>
          <w:i w:val="false"/>
          <w:color w:val="000000"/>
          <w:sz w:val="28"/>
        </w:rPr>
        <w:t xml:space="preserve">
      24. Ескертулер жойылмаған және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белгіленген мерзімдерде жауап ұсынылмаған кезде мемлекеттік сараптама ұйымы Кодекстің 239-бабы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дәрілік заттың сараптамасын тоқтату туралы өтініш берушіге хабарлама (еркін нысанда) жібереді.</w:t>
      </w:r>
    </w:p>
    <w:bookmarkEnd w:id="50"/>
    <w:bookmarkStart w:name="z97" w:id="51"/>
    <w:p>
      <w:pPr>
        <w:spacing w:after="0"/>
        <w:ind w:left="0"/>
        <w:jc w:val="both"/>
      </w:pPr>
      <w:r>
        <w:rPr>
          <w:rFonts w:ascii="Times New Roman"/>
          <w:b w:val="false"/>
          <w:i w:val="false"/>
          <w:color w:val="000000"/>
          <w:sz w:val="28"/>
        </w:rPr>
        <w:t xml:space="preserve">
      25. Дәрілік заттың бастапқы сараптамасының нәтижелері бойынша қойылған ескертулерді ескере отырып,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дәрілік заттың бастапқы сараптамасының есебі немесе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дәрілік заттың тіркеу дерекнамасына енгізілетін өзгерістердің бастапқы сараптамасының есебі жасалады.</w:t>
      </w:r>
    </w:p>
    <w:bookmarkEnd w:id="51"/>
    <w:bookmarkStart w:name="z98" w:id="52"/>
    <w:p>
      <w:pPr>
        <w:spacing w:after="0"/>
        <w:ind w:left="0"/>
        <w:jc w:val="left"/>
      </w:pPr>
      <w:r>
        <w:rPr>
          <w:rFonts w:ascii="Times New Roman"/>
          <w:b/>
          <w:i w:val="false"/>
          <w:color w:val="000000"/>
        </w:rPr>
        <w:t xml:space="preserve"> 2-параграф. Дәрілік заттардың мамандандырылған сараптамасын жүргізу тәртібі</w:t>
      </w:r>
    </w:p>
    <w:bookmarkEnd w:id="52"/>
    <w:bookmarkStart w:name="z99" w:id="53"/>
    <w:p>
      <w:pPr>
        <w:spacing w:after="0"/>
        <w:ind w:left="0"/>
        <w:jc w:val="both"/>
      </w:pPr>
      <w:r>
        <w:rPr>
          <w:rFonts w:ascii="Times New Roman"/>
          <w:b w:val="false"/>
          <w:i w:val="false"/>
          <w:color w:val="000000"/>
          <w:sz w:val="28"/>
        </w:rPr>
        <w:t xml:space="preserve">
      26. Дәрілік заттың бастапқы сараптамасының оң нәтижесі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мерзімдерде дәрілік заттың мамандандырылған сараптамасын жүргізу үшін негіз болып табылады.</w:t>
      </w:r>
    </w:p>
    <w:bookmarkEnd w:id="53"/>
    <w:bookmarkStart w:name="z100" w:id="54"/>
    <w:p>
      <w:pPr>
        <w:spacing w:after="0"/>
        <w:ind w:left="0"/>
        <w:jc w:val="both"/>
      </w:pPr>
      <w:r>
        <w:rPr>
          <w:rFonts w:ascii="Times New Roman"/>
          <w:b w:val="false"/>
          <w:i w:val="false"/>
          <w:color w:val="000000"/>
          <w:sz w:val="28"/>
        </w:rPr>
        <w:t xml:space="preserve">
      27. Дәрілік заттың мамандандырылған сараптамасы тіркеу дерекнамасының құжаттарындағы деректерді талдау және сараптау негізінде дәрілік заттың қауіпсіздігін, сапасы мен тиімділігін және пайда-тәуекелінің арақатынасын бағалауды, дәрілік заттарды мемлекеттік тіркеу, қайта тіркеу немесе тіркеу дерекнамасына өзгерістер енгізу кезінде фармацевтикалық инспекция нәтижелері бойынша есеп талдауын, сондай-ақ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Дәрілік заттардың оңтайлы емес тізбесіне сәйкес дәрілік зат құрамындағы әсер ететін заттар комбинациясының ұтымдылығын бағалауды қамтиды.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55"/>
    <w:p>
      <w:pPr>
        <w:spacing w:after="0"/>
        <w:ind w:left="0"/>
        <w:jc w:val="both"/>
      </w:pPr>
      <w:r>
        <w:rPr>
          <w:rFonts w:ascii="Times New Roman"/>
          <w:b w:val="false"/>
          <w:i w:val="false"/>
          <w:color w:val="000000"/>
          <w:sz w:val="28"/>
        </w:rPr>
        <w:t>
      28. Дәрілік заттың мамандандырылған сараптамасын штаттан тыс бейінді сарапшыларды тарту арқылы (қажет болған кезде) мемлекеттік сараптама ұйымының сарапшылар тобы жүзеге асырады.</w:t>
      </w:r>
    </w:p>
    <w:bookmarkEnd w:id="55"/>
    <w:bookmarkStart w:name="z102" w:id="56"/>
    <w:p>
      <w:pPr>
        <w:spacing w:after="0"/>
        <w:ind w:left="0"/>
        <w:jc w:val="both"/>
      </w:pPr>
      <w:r>
        <w:rPr>
          <w:rFonts w:ascii="Times New Roman"/>
          <w:b w:val="false"/>
          <w:i w:val="false"/>
          <w:color w:val="000000"/>
          <w:sz w:val="28"/>
        </w:rPr>
        <w:t>
      29. Мамандандырылған сараптама кезеңінде тіркеу дерекнамасының құжаттарын зерделеу нәтижелері бойынша өтініш берушіге дәрілік заттың қауіпсіздігі, сапасы және тиімділігі бойынша жиынтық сұрау салу (еркін нысанда) жіберіледі.</w:t>
      </w:r>
    </w:p>
    <w:bookmarkEnd w:id="56"/>
    <w:p>
      <w:pPr>
        <w:spacing w:after="0"/>
        <w:ind w:left="0"/>
        <w:jc w:val="both"/>
      </w:pPr>
      <w:r>
        <w:rPr>
          <w:rFonts w:ascii="Times New Roman"/>
          <w:b w:val="false"/>
          <w:i w:val="false"/>
          <w:color w:val="000000"/>
          <w:sz w:val="28"/>
        </w:rPr>
        <w:t>
      Дәрілік заттың жалпы сипаттамасына, медициналық қолдану жөніндегі нұсқаулыққа (қосымша парақ), қаптаманы таңбалау макеттеріне, затбелгілерге, таңбаланған стикерлерге, нормативтік құжатқа ескертулерді қоса алғанда, жиынтық сұрау салу электрондық-цифрлық қолтаңба арқылы куәландырылған ақпараттық жүйе арқылы шығыс сұрау салуға қол қойылған күні Өтініш берушінің "Жеке кабинетіне" жіберіледі.</w:t>
      </w:r>
    </w:p>
    <w:bookmarkStart w:name="z103" w:id="57"/>
    <w:p>
      <w:pPr>
        <w:spacing w:after="0"/>
        <w:ind w:left="0"/>
        <w:jc w:val="both"/>
      </w:pPr>
      <w:r>
        <w:rPr>
          <w:rFonts w:ascii="Times New Roman"/>
          <w:b w:val="false"/>
          <w:i w:val="false"/>
          <w:color w:val="000000"/>
          <w:sz w:val="28"/>
        </w:rPr>
        <w:t>
      30. Өтініш беруші күнтізбелік алпыс күн ішінде мемлекеттік сараптама ұйымының сұрау салуына жауапты және қажетті материалдарды толық көлемде жібереді.</w:t>
      </w:r>
    </w:p>
    <w:bookmarkEnd w:id="57"/>
    <w:p>
      <w:pPr>
        <w:spacing w:after="0"/>
        <w:ind w:left="0"/>
        <w:jc w:val="both"/>
      </w:pPr>
      <w:r>
        <w:rPr>
          <w:rFonts w:ascii="Times New Roman"/>
          <w:b w:val="false"/>
          <w:i w:val="false"/>
          <w:color w:val="000000"/>
          <w:sz w:val="28"/>
        </w:rPr>
        <w:t>
      Алдыңғы сұрау салуға жауапта өтініш беруші ұсынған мәліметтерге қатысты қосымша сұрақтар туындаған жағдайда, өтініш беруші сұрау салуды алған күннен бастап күнтізбелік отыз күн ішінде мемлекеттік сараптама ұйымының сұрау салуына жауапты және қажетті материалдарды жібереді.</w:t>
      </w:r>
    </w:p>
    <w:bookmarkStart w:name="z564" w:id="58"/>
    <w:p>
      <w:pPr>
        <w:spacing w:after="0"/>
        <w:ind w:left="0"/>
        <w:jc w:val="both"/>
      </w:pPr>
      <w:r>
        <w:rPr>
          <w:rFonts w:ascii="Times New Roman"/>
          <w:b w:val="false"/>
          <w:i w:val="false"/>
          <w:color w:val="000000"/>
          <w:sz w:val="28"/>
        </w:rPr>
        <w:t>
      30-1. Өтініш беруші осы қағидалардың 30-тармағына сәйкес белгіленген мерзімде мемлекеттік сараптама ұйымының сұрау салуына жауап бермеген, сондай-ақ толық емес жауап пен қажетті материалдарды ұсынғанда мемлекеттік сараптама ұйымы дәрілік препаратты бағалау жөніндегі сарапшылардың теріс жиынтық есебі жасалады.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65" w:id="59"/>
    <w:p>
      <w:pPr>
        <w:spacing w:after="0"/>
        <w:ind w:left="0"/>
        <w:jc w:val="both"/>
      </w:pPr>
      <w:r>
        <w:rPr>
          <w:rFonts w:ascii="Times New Roman"/>
          <w:b w:val="false"/>
          <w:i w:val="false"/>
          <w:color w:val="000000"/>
          <w:sz w:val="28"/>
        </w:rPr>
        <w:t xml:space="preserve">
      30-2. Осы қағидалардың 30-1-тармағында көрсетілген негіз бойынша теріс жиынтық есеп шығарылған жағдайда, мемлекеттік сараптама ұйымы Қазақстан Республикасы Әкімшілік рәсімдік – 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(еркін нысанда) туралы, сондай-ақ алдын ала шешім бойынша позициясын білдіру мүмкіндігін беру үшін тыңдау уақыты мен өтетін орны туралы хабарлама жолдайды</w:t>
      </w:r>
    </w:p>
    <w:bookmarkEnd w:id="59"/>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30-2-тармақпен толықтырылды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4" w:id="60"/>
    <w:p>
      <w:pPr>
        <w:spacing w:after="0"/>
        <w:ind w:left="0"/>
        <w:jc w:val="both"/>
      </w:pPr>
      <w:r>
        <w:rPr>
          <w:rFonts w:ascii="Times New Roman"/>
          <w:b w:val="false"/>
          <w:i w:val="false"/>
          <w:color w:val="000000"/>
          <w:sz w:val="28"/>
        </w:rPr>
        <w:t xml:space="preserve">
      31. Тыңдау нәтижелері бойынша материалдар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дәрілік затты сараптамадан бас тарту және тоқтату туралы не дәрілік заттардың қауіпсіздігі, сапасы және тиімділігі туралы қорытынды беру туралы шешім қабылдау үшін сараптама кеңесіне жіберіледі.</w:t>
      </w:r>
    </w:p>
    <w:bookmarkEnd w:id="60"/>
    <w:p>
      <w:pPr>
        <w:spacing w:after="0"/>
        <w:ind w:left="0"/>
        <w:jc w:val="both"/>
      </w:pPr>
      <w:r>
        <w:rPr>
          <w:rFonts w:ascii="Times New Roman"/>
          <w:b w:val="false"/>
          <w:i w:val="false"/>
          <w:color w:val="000000"/>
          <w:sz w:val="28"/>
        </w:rPr>
        <w:t>
      Сараптама кеңесі түскен материалдарды ай сайын қарайды және шешімнің нәтижелері себептерін көрсете отырып, күнтізбелік он күн ішінде өтініш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5" w:id="61"/>
    <w:p>
      <w:pPr>
        <w:spacing w:after="0"/>
        <w:ind w:left="0"/>
        <w:jc w:val="both"/>
      </w:pPr>
      <w:r>
        <w:rPr>
          <w:rFonts w:ascii="Times New Roman"/>
          <w:b w:val="false"/>
          <w:i w:val="false"/>
          <w:color w:val="000000"/>
          <w:sz w:val="28"/>
        </w:rPr>
        <w:t xml:space="preserve">
      32. Мамандандырылған сараптаманың нәтижелері бойынша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дәрілік препаратты Бағалау жөніндегі сарапшылардың жиынтық есебі және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тіркеу дерекнамасына енгізілетін өзгерістер кезінде Дәрілік препаратты бағалау жөніндегі сарапшылардың жиынтық есебі жасалады. Дәрілік препаратты бағалау жөніндегі сарапшылардың есебінде дәрілік препараттың қауіпсіздігі, сапасы мен тиімділігінің барлық аспектілері көрсетіледі.</w:t>
      </w:r>
    </w:p>
    <w:bookmarkEnd w:id="61"/>
    <w:p>
      <w:pPr>
        <w:spacing w:after="0"/>
        <w:ind w:left="0"/>
        <w:jc w:val="both"/>
      </w:pPr>
      <w:r>
        <w:rPr>
          <w:rFonts w:ascii="Times New Roman"/>
          <w:b w:val="false"/>
          <w:i w:val="false"/>
          <w:color w:val="000000"/>
          <w:sz w:val="28"/>
        </w:rPr>
        <w:t>
      Сараптама нәтижелері теріс болған кезде сараптама ұйымы себептерін көрсете отырып, сараптама кеңесінің шешімін өтініш берушіге жібереді.</w:t>
      </w:r>
    </w:p>
    <w:bookmarkStart w:name="z106" w:id="62"/>
    <w:p>
      <w:pPr>
        <w:spacing w:after="0"/>
        <w:ind w:left="0"/>
        <w:jc w:val="left"/>
      </w:pPr>
      <w:r>
        <w:rPr>
          <w:rFonts w:ascii="Times New Roman"/>
          <w:b/>
          <w:i w:val="false"/>
          <w:color w:val="000000"/>
        </w:rPr>
        <w:t xml:space="preserve"> 3-параграф. Дәрілік заттарға зертханалық сынаулар жүргізу тәртібі</w:t>
      </w:r>
    </w:p>
    <w:bookmarkEnd w:id="62"/>
    <w:bookmarkStart w:name="z107" w:id="63"/>
    <w:p>
      <w:pPr>
        <w:spacing w:after="0"/>
        <w:ind w:left="0"/>
        <w:jc w:val="both"/>
      </w:pPr>
      <w:r>
        <w:rPr>
          <w:rFonts w:ascii="Times New Roman"/>
          <w:b w:val="false"/>
          <w:i w:val="false"/>
          <w:color w:val="000000"/>
          <w:sz w:val="28"/>
        </w:rPr>
        <w:t xml:space="preserve">
      33. Мамандандырылған сараптаманың оң есебі жағдайында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мерзімдерде дәрілік заттың зертханалық сынауы жүргізіледі.</w:t>
      </w:r>
    </w:p>
    <w:bookmarkEnd w:id="63"/>
    <w:bookmarkStart w:name="z108" w:id="64"/>
    <w:p>
      <w:pPr>
        <w:spacing w:after="0"/>
        <w:ind w:left="0"/>
        <w:jc w:val="both"/>
      </w:pPr>
      <w:r>
        <w:rPr>
          <w:rFonts w:ascii="Times New Roman"/>
          <w:b w:val="false"/>
          <w:i w:val="false"/>
          <w:color w:val="000000"/>
          <w:sz w:val="28"/>
        </w:rPr>
        <w:t>
      34. Дәрілік заттың зертханалық сынаулары дәрілік заттың қауіпсіздігі мен сапасы көрсеткіштерінің сәйкестігін растау мақсатында мемлекеттік сараптау ұйымының сынақ зертханаларында жүзеге асырылады және мыналарды қамтиды:</w:t>
      </w:r>
    </w:p>
    <w:bookmarkEnd w:id="64"/>
    <w:p>
      <w:pPr>
        <w:spacing w:after="0"/>
        <w:ind w:left="0"/>
        <w:jc w:val="both"/>
      </w:pPr>
      <w:r>
        <w:rPr>
          <w:rFonts w:ascii="Times New Roman"/>
          <w:b w:val="false"/>
          <w:i w:val="false"/>
          <w:color w:val="000000"/>
          <w:sz w:val="28"/>
        </w:rPr>
        <w:t>
      1) сынақ өткізу әдістемелері бөлігінде дәрілік заттың талдамалық нормативтік құжатын талдау;</w:t>
      </w:r>
    </w:p>
    <w:p>
      <w:pPr>
        <w:spacing w:after="0"/>
        <w:ind w:left="0"/>
        <w:jc w:val="both"/>
      </w:pPr>
      <w:r>
        <w:rPr>
          <w:rFonts w:ascii="Times New Roman"/>
          <w:b w:val="false"/>
          <w:i w:val="false"/>
          <w:color w:val="000000"/>
          <w:sz w:val="28"/>
        </w:rPr>
        <w:t>
      2) сапа жөніндегі нормативтік құжат талаптарына сәйкестігіне зертханалық сынақтар өткізу;</w:t>
      </w:r>
    </w:p>
    <w:p>
      <w:pPr>
        <w:spacing w:after="0"/>
        <w:ind w:left="0"/>
        <w:jc w:val="both"/>
      </w:pPr>
      <w:r>
        <w:rPr>
          <w:rFonts w:ascii="Times New Roman"/>
          <w:b w:val="false"/>
          <w:i w:val="false"/>
          <w:color w:val="000000"/>
          <w:sz w:val="28"/>
        </w:rPr>
        <w:t>
      3) сапаны бақылаудың талдамалық әдістемелерінің қайта жаңартылуын айқындау.</w:t>
      </w:r>
    </w:p>
    <w:p>
      <w:pPr>
        <w:spacing w:after="0"/>
        <w:ind w:left="0"/>
        <w:jc w:val="both"/>
      </w:pPr>
      <w:r>
        <w:rPr>
          <w:rFonts w:ascii="Times New Roman"/>
          <w:b w:val="false"/>
          <w:i w:val="false"/>
          <w:color w:val="000000"/>
          <w:sz w:val="28"/>
        </w:rPr>
        <w:t>
      Физика-химиялық, биологиялық зерттеулер кешенін пайдалана отырып, дәрілік заттардың үлгілерін сынау әсер ететін және қосалқы заттардың, қоспалардың сандық және сапалық құрамын, сондай-ақ биологиялық қауіпсіздік дәрежесін (микробиологиялық тазалық, уыттылық, пирогенділік) айқындауға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65"/>
    <w:p>
      <w:pPr>
        <w:spacing w:after="0"/>
        <w:ind w:left="0"/>
        <w:jc w:val="both"/>
      </w:pPr>
      <w:r>
        <w:rPr>
          <w:rFonts w:ascii="Times New Roman"/>
          <w:b w:val="false"/>
          <w:i w:val="false"/>
          <w:color w:val="000000"/>
          <w:sz w:val="28"/>
        </w:rPr>
        <w:t>
      35. Зертханалық сынақ мына жағдайларда жүргізілмейді:</w:t>
      </w:r>
    </w:p>
    <w:bookmarkEnd w:id="65"/>
    <w:bookmarkStart w:name="z113" w:id="66"/>
    <w:p>
      <w:pPr>
        <w:spacing w:after="0"/>
        <w:ind w:left="0"/>
        <w:jc w:val="both"/>
      </w:pPr>
      <w:r>
        <w:rPr>
          <w:rFonts w:ascii="Times New Roman"/>
          <w:b w:val="false"/>
          <w:i w:val="false"/>
          <w:color w:val="000000"/>
          <w:sz w:val="28"/>
        </w:rPr>
        <w:t>
      1) дәрілік затты қайта тіркеу;</w:t>
      </w:r>
    </w:p>
    <w:bookmarkEnd w:id="66"/>
    <w:bookmarkStart w:name="z114" w:id="67"/>
    <w:p>
      <w:pPr>
        <w:spacing w:after="0"/>
        <w:ind w:left="0"/>
        <w:jc w:val="both"/>
      </w:pPr>
      <w:r>
        <w:rPr>
          <w:rFonts w:ascii="Times New Roman"/>
          <w:b w:val="false"/>
          <w:i w:val="false"/>
          <w:color w:val="000000"/>
          <w:sz w:val="28"/>
        </w:rPr>
        <w:t>
      2) ҚР GMP сәйкес Қазақстан Республикасында, ICH (АйСиЭйч) өңірі елдерінде GMP сәйкес өндірілген және Жалпы техникалық құжат форматында тіркеу дерекнамасы бар дәрілік заттың сараптамасы;</w:t>
      </w:r>
    </w:p>
    <w:bookmarkEnd w:id="67"/>
    <w:bookmarkStart w:name="z115" w:id="68"/>
    <w:p>
      <w:pPr>
        <w:spacing w:after="0"/>
        <w:ind w:left="0"/>
        <w:jc w:val="both"/>
      </w:pPr>
      <w:r>
        <w:rPr>
          <w:rFonts w:ascii="Times New Roman"/>
          <w:b w:val="false"/>
          <w:i w:val="false"/>
          <w:color w:val="000000"/>
          <w:sz w:val="28"/>
        </w:rPr>
        <w:t>
      3) Дүниежүзілік денсаулық сақтау ұйымы қайта біліктілік берген дәрілік заттардың сараптамасы;</w:t>
      </w:r>
    </w:p>
    <w:bookmarkEnd w:id="68"/>
    <w:bookmarkStart w:name="z116" w:id="69"/>
    <w:p>
      <w:pPr>
        <w:spacing w:after="0"/>
        <w:ind w:left="0"/>
        <w:jc w:val="both"/>
      </w:pPr>
      <w:r>
        <w:rPr>
          <w:rFonts w:ascii="Times New Roman"/>
          <w:b w:val="false"/>
          <w:i w:val="false"/>
          <w:color w:val="000000"/>
          <w:sz w:val="28"/>
        </w:rPr>
        <w:t>
      4) дәрілік заттардың жеделдетілген сараптамасы.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70"/>
    <w:p>
      <w:pPr>
        <w:spacing w:after="0"/>
        <w:ind w:left="0"/>
        <w:jc w:val="both"/>
      </w:pPr>
      <w:r>
        <w:rPr>
          <w:rFonts w:ascii="Times New Roman"/>
          <w:b w:val="false"/>
          <w:i w:val="false"/>
          <w:color w:val="000000"/>
          <w:sz w:val="28"/>
        </w:rPr>
        <w:t>
      36. Зертханалық сынақтар жүргізу кезінде ескертулер анықталған жағдайда өтініш берушіге ақпараттық жүйе арқылы "жеке кабинетке" анықталған ескертулер мен оларды күнтізбелік тоқсан күннен аспайтын мерзімде толық көлемде жою қажеттігі көрсетілген хат жіберіледі.</w:t>
      </w:r>
    </w:p>
    <w:bookmarkEnd w:id="70"/>
    <w:bookmarkStart w:name="z118" w:id="71"/>
    <w:p>
      <w:pPr>
        <w:spacing w:after="0"/>
        <w:ind w:left="0"/>
        <w:jc w:val="both"/>
      </w:pPr>
      <w:r>
        <w:rPr>
          <w:rFonts w:ascii="Times New Roman"/>
          <w:b w:val="false"/>
          <w:i w:val="false"/>
          <w:color w:val="000000"/>
          <w:sz w:val="28"/>
        </w:rPr>
        <w:t xml:space="preserve">
      37. Өтініш беруші мемлекеттік сараптама ұйымының хатында қойылған жауаптарды ұсынбаған жағдайда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белгіленген мерзімде және зертханалық сынақтардың теріс нәтижелері бойынша материалдар дәрілік затты сараптаудан бас тарту және тоқтату туралы шешім қабылдау үшін сараптама кеңесіне жіберіледі.</w:t>
      </w:r>
    </w:p>
    <w:bookmarkEnd w:id="71"/>
    <w:bookmarkStart w:name="z119" w:id="72"/>
    <w:p>
      <w:pPr>
        <w:spacing w:after="0"/>
        <w:ind w:left="0"/>
        <w:jc w:val="both"/>
      </w:pPr>
      <w:r>
        <w:rPr>
          <w:rFonts w:ascii="Times New Roman"/>
          <w:b w:val="false"/>
          <w:i w:val="false"/>
          <w:color w:val="000000"/>
          <w:sz w:val="28"/>
        </w:rPr>
        <w:t xml:space="preserve">
      38. Дәрілік затты зертханалық сынау нәтижелері бойынша сынақ зертханасы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сынақ хаттамасын жасайды.</w:t>
      </w:r>
    </w:p>
    <w:bookmarkEnd w:id="72"/>
    <w:bookmarkStart w:name="z120" w:id="73"/>
    <w:p>
      <w:pPr>
        <w:spacing w:after="0"/>
        <w:ind w:left="0"/>
        <w:jc w:val="both"/>
      </w:pPr>
      <w:r>
        <w:rPr>
          <w:rFonts w:ascii="Times New Roman"/>
          <w:b w:val="false"/>
          <w:i w:val="false"/>
          <w:color w:val="000000"/>
          <w:sz w:val="28"/>
        </w:rPr>
        <w:t>
      39. Мемлекеттік сараптама ұйымының сынақ зертханасында дәрілік заттар үлгілеріне зертханалық сынақтар жүргізу мүмкін болмаған кезде, оның ішінде олардың құнының жоғары болуы салдарынан орфандық, есірткі, психотроптық немесе шығыны көп нозологияларды емдеуге арналған санаттарға жатқызылған кезде, көрсетілген үлгілерді Қазақстан Республикасының аумағына тасымалдау шарттарын сақтау және (немесе) оларды сақтау мүмкін болмаған кезде, арнайы жабдық пен арнайы жабдық болмаған кезде; сараптама ұйымында шығыс материалдарын, сондай-ақ, егер өнімнің сапасы жөніндегі нормативтік құжаттарда өндіруші қаражатының көп шығынына, үлгілердің қымбат болуына, тасымалдаудың ерекше жағдайларын, ерекше жабдықтар мен қосалқы құралдарды талап ететін үлгілерге байланысты сынақтар белгіленсе, зертханалық сынақтар өндірушінің сапасын бақылау зертханасында немесе өндіруші пайдаланатын келісімшарттық зертханада сараптама ұйымы өкілдерінің қатысуымен жүргізіледі.</w:t>
      </w:r>
    </w:p>
    <w:bookmarkEnd w:id="73"/>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өндірушінің сапаны бақылау зертханасында немесе өндіруші пайдаланатын келісімшарттық зертханада зертханалық сынақтар жүргізу нәтижелері туралы есеп жасалады.</w:t>
      </w:r>
    </w:p>
    <w:p>
      <w:pPr>
        <w:spacing w:after="0"/>
        <w:ind w:left="0"/>
        <w:jc w:val="both"/>
      </w:pPr>
      <w:r>
        <w:rPr>
          <w:rFonts w:ascii="Times New Roman"/>
          <w:b w:val="false"/>
          <w:i w:val="false"/>
          <w:color w:val="000000"/>
          <w:sz w:val="28"/>
        </w:rPr>
        <w:t>
      Өндірушінің сапаны бақылау зертханасында немесе өндіруші төтенше жағдайларға, індеттің, инфекциялық аурулар пандемиясының пайда болуына және салдарларының жойылуына байланысты пайдаланатын келісімшарттық зертханада дәрілік заттар үлгілеріне зертханалық сынақтар жүргізу мүмкін болмаған кезде зертханалық сынақтар аудио - немесе бейне байланысты қоса алғанда, қашықтықтан өзара іс-қимыл жасау құралдарын пайдалана отырып, сондай-ақ сараптама ұйымы мамандарының бақылауымен жүргізіледі. (өндірушінің талдау хаттамалары).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74"/>
    <w:p>
      <w:pPr>
        <w:spacing w:after="0"/>
        <w:ind w:left="0"/>
        <w:jc w:val="both"/>
      </w:pPr>
      <w:r>
        <w:rPr>
          <w:rFonts w:ascii="Times New Roman"/>
          <w:b w:val="false"/>
          <w:i w:val="false"/>
          <w:color w:val="000000"/>
          <w:sz w:val="28"/>
        </w:rPr>
        <w:t>
      40. Дәрілік заттың зертханалық сынақтарын жекелеген көрсеткіштер бойынша жүргізу мүмкін болмаған кезде сараптама ұйымының зертханасы биологиялық және иммунологиялық препараттарды қоспағанда, өндірушінің талдау сертификатында (хаттамасында) көрсетілген жекелеген көрсеткіштер бойынша зертханалық сынақтардың нәтижелерін таниды.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75"/>
    <w:p>
      <w:pPr>
        <w:spacing w:after="0"/>
        <w:ind w:left="0"/>
        <w:jc w:val="left"/>
      </w:pPr>
      <w:r>
        <w:rPr>
          <w:rFonts w:ascii="Times New Roman"/>
          <w:b/>
          <w:i w:val="false"/>
          <w:color w:val="000000"/>
        </w:rPr>
        <w:t xml:space="preserve"> 4-тарау. Дәрілік заттарға жүргізілген сараптама нәтижелерін қалыптастыру тәртібі</w:t>
      </w:r>
    </w:p>
    <w:bookmarkEnd w:id="75"/>
    <w:bookmarkStart w:name="z123" w:id="76"/>
    <w:p>
      <w:pPr>
        <w:spacing w:after="0"/>
        <w:ind w:left="0"/>
        <w:jc w:val="both"/>
      </w:pPr>
      <w:r>
        <w:rPr>
          <w:rFonts w:ascii="Times New Roman"/>
          <w:b w:val="false"/>
          <w:i w:val="false"/>
          <w:color w:val="000000"/>
          <w:sz w:val="28"/>
        </w:rPr>
        <w:t>
      41. Сараптаманың (бастапқы сараптама, мамандандырылған сараптама және зертханалық сынақтар) аяқталуына қарай өтініш беруші сараптама жүргізу мерзіміне кірмейтін күнтізбелік отыз күн ішінде мемлекеттік сараптама ұйымымен электрондық түрде жеке пароль бойынша жеке кабинет арқылы немесе келісу парағын ұсыну арқылы дәрілік препарат туралы жалпы (әкімшілік) мәліметтерді, қорытынды құжаттарды (сапа жөніндегі нормативтік құжатты, медициналық қолдану жөніндегі нұсқаулықты және қаптаманы, затбелгілерді, таңбаланған стикерлерді таңбалау макеттері жөніндегі нұсқаулықты), оның ішінде енгізілген деректердің дұрыстығы және қорытынды құжаттардың жаңартылуының сәйкессіздігі анықталған кезде келіседі.</w:t>
      </w:r>
    </w:p>
    <w:bookmarkEnd w:id="76"/>
    <w:p>
      <w:pPr>
        <w:spacing w:after="0"/>
        <w:ind w:left="0"/>
        <w:jc w:val="both"/>
      </w:pPr>
      <w:r>
        <w:rPr>
          <w:rFonts w:ascii="Times New Roman"/>
          <w:b w:val="false"/>
          <w:i w:val="false"/>
          <w:color w:val="000000"/>
          <w:sz w:val="28"/>
        </w:rPr>
        <w:t>
      Өтініш беруші дәрілік зат туралы мәліметтерді сараптау аяқталған күннен бастап күнтізбелік отыз күн өткеннен кейін келісу болмаған жағдайда, дәрілік заттың сапасы мен тиімділігі қауіпсіздігі туралы қорытынды оның келісімінсіз қалыптастырылады.</w:t>
      </w:r>
    </w:p>
    <w:bookmarkStart w:name="z124" w:id="77"/>
    <w:p>
      <w:pPr>
        <w:spacing w:after="0"/>
        <w:ind w:left="0"/>
        <w:jc w:val="both"/>
      </w:pPr>
      <w:r>
        <w:rPr>
          <w:rFonts w:ascii="Times New Roman"/>
          <w:b w:val="false"/>
          <w:i w:val="false"/>
          <w:color w:val="000000"/>
          <w:sz w:val="28"/>
        </w:rPr>
        <w:t xml:space="preserve">
      42. Дәрілік заттың жүргізілген сараптамасының нәтижелері бойынша мемлекеттік сараптама ұйымы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сараптамаға мәлімделген дәрілік заттың қауіпсіздігі, сапасы және тиімділігі туралы қорытындыны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тіркеу дерекнамасына енгізілетін өзгерістердің сараптамаға мәлімделген дәрілік заттың қауіпсіздігі, сапасы және тиімділігі туралы қорытындыны жасайды.</w:t>
      </w:r>
    </w:p>
    <w:bookmarkEnd w:id="77"/>
    <w:p>
      <w:pPr>
        <w:spacing w:after="0"/>
        <w:ind w:left="0"/>
        <w:jc w:val="both"/>
      </w:pPr>
      <w:r>
        <w:rPr>
          <w:rFonts w:ascii="Times New Roman"/>
          <w:b w:val="false"/>
          <w:i w:val="false"/>
          <w:color w:val="000000"/>
          <w:sz w:val="28"/>
        </w:rPr>
        <w:t>
      Мемлекеттік көрсетілетін қызмет нәтижесі мемлекеттік сараптама ұйымының уәкілетті тұлғасының электрондық цифрлық қолтаңбасымен (бұдан әрі – ЭЦҚ) куәландырылған электрондық құжат нысанында ақпараттық жүйе немесе портал арқылы өтініш берушіге "жеке кабинетке" жіберіледі.</w:t>
      </w:r>
    </w:p>
    <w:bookmarkStart w:name="z125" w:id="78"/>
    <w:p>
      <w:pPr>
        <w:spacing w:after="0"/>
        <w:ind w:left="0"/>
        <w:jc w:val="both"/>
      </w:pPr>
      <w:r>
        <w:rPr>
          <w:rFonts w:ascii="Times New Roman"/>
          <w:b w:val="false"/>
          <w:i w:val="false"/>
          <w:color w:val="000000"/>
          <w:sz w:val="28"/>
        </w:rPr>
        <w:t>
      43. Мемлекеттік сараптама ұйымы сараптама жүргізген басшының (немесе уәкілетті адамның) және жауапты адамдардың электрондық-цифрлық қолтаңбасы бар электрондық түрде мемлекеттік органға жібереді:</w:t>
      </w:r>
    </w:p>
    <w:bookmarkEnd w:id="78"/>
    <w:p>
      <w:pPr>
        <w:spacing w:after="0"/>
        <w:ind w:left="0"/>
        <w:jc w:val="both"/>
      </w:pPr>
      <w:r>
        <w:rPr>
          <w:rFonts w:ascii="Times New Roman"/>
          <w:b w:val="false"/>
          <w:i w:val="false"/>
          <w:color w:val="000000"/>
          <w:sz w:val="28"/>
        </w:rPr>
        <w:t>
      дәрілік заттың қауіпсіздігі, сапасы және тиімділігі туралы қорытынды;</w:t>
      </w:r>
    </w:p>
    <w:p>
      <w:pPr>
        <w:spacing w:after="0"/>
        <w:ind w:left="0"/>
        <w:jc w:val="both"/>
      </w:pPr>
      <w:r>
        <w:rPr>
          <w:rFonts w:ascii="Times New Roman"/>
          <w:b w:val="false"/>
          <w:i w:val="false"/>
          <w:color w:val="000000"/>
          <w:sz w:val="28"/>
        </w:rPr>
        <w:t xml:space="preserve">
      кодекстің 242-бабының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тәртіпке сәйкес әзірленетін және сараптама ұйымымен келісілген дәрілік заттың жалпы сипаттамасы, дәрілік препаратты медициналық қолдану жөніндегі Нұсқаулық (қосымша парақ) қазақ және орыс тілдерінде;</w:t>
      </w:r>
    </w:p>
    <w:p>
      <w:pPr>
        <w:spacing w:after="0"/>
        <w:ind w:left="0"/>
        <w:jc w:val="both"/>
      </w:pPr>
      <w:r>
        <w:rPr>
          <w:rFonts w:ascii="Times New Roman"/>
          <w:b w:val="false"/>
          <w:i w:val="false"/>
          <w:color w:val="000000"/>
          <w:sz w:val="28"/>
        </w:rPr>
        <w:t>
      сараптама ұйымымен келісілген қазақ және орыс тілдеріндегі дәрілік заттар қаптамаларының, заттаңбаларының, стикерлерінің макеттері.</w:t>
      </w:r>
    </w:p>
    <w:bookmarkStart w:name="z126" w:id="79"/>
    <w:p>
      <w:pPr>
        <w:spacing w:after="0"/>
        <w:ind w:left="0"/>
        <w:jc w:val="both"/>
      </w:pPr>
      <w:r>
        <w:rPr>
          <w:rFonts w:ascii="Times New Roman"/>
          <w:b w:val="false"/>
          <w:i w:val="false"/>
          <w:color w:val="000000"/>
          <w:sz w:val="28"/>
        </w:rPr>
        <w:t xml:space="preserve">
      44. Дәрілік заттың қауіпсіздігі, сапасы және тиімділігі туралы қорытынды шын мәнінде жүз сексен күнтізбелік күн. Қорытындының қолданылу мерзімі аяқталған жағдайда өтініш беруші осы Қағиданың </w:t>
      </w:r>
      <w:r>
        <w:rPr>
          <w:rFonts w:ascii="Times New Roman"/>
          <w:b w:val="false"/>
          <w:i w:val="false"/>
          <w:color w:val="000000"/>
          <w:sz w:val="28"/>
        </w:rPr>
        <w:t>8-тармағында</w:t>
      </w:r>
      <w:r>
        <w:rPr>
          <w:rFonts w:ascii="Times New Roman"/>
          <w:b w:val="false"/>
          <w:i w:val="false"/>
          <w:color w:val="000000"/>
          <w:sz w:val="28"/>
        </w:rPr>
        <w:t xml:space="preserve"> көзделген дәрілік заттарға сараптама жүргізуге өтінішті, құжаттар мен материалдарды қайта береді.</w:t>
      </w:r>
    </w:p>
    <w:bookmarkEnd w:id="79"/>
    <w:bookmarkStart w:name="z127" w:id="80"/>
    <w:p>
      <w:pPr>
        <w:spacing w:after="0"/>
        <w:ind w:left="0"/>
        <w:jc w:val="both"/>
      </w:pPr>
      <w:r>
        <w:rPr>
          <w:rFonts w:ascii="Times New Roman"/>
          <w:b w:val="false"/>
          <w:i w:val="false"/>
          <w:color w:val="000000"/>
          <w:sz w:val="28"/>
        </w:rPr>
        <w:t>
      45. Экспорт және елдің ішкі нарығы үшін әртүрлі сауда атауларымен өндірілетін отандық дәрілік заттар үшін сараптама дәрілік заттың қауіпсіздігіне, сапасына және тиімділігіне бір қорытынды бере отырып жүргізіледі.</w:t>
      </w:r>
    </w:p>
    <w:bookmarkEnd w:id="80"/>
    <w:bookmarkStart w:name="z128" w:id="81"/>
    <w:p>
      <w:pPr>
        <w:spacing w:after="0"/>
        <w:ind w:left="0"/>
        <w:jc w:val="both"/>
      </w:pPr>
      <w:r>
        <w:rPr>
          <w:rFonts w:ascii="Times New Roman"/>
          <w:b w:val="false"/>
          <w:i w:val="false"/>
          <w:color w:val="000000"/>
          <w:sz w:val="28"/>
        </w:rPr>
        <w:t>
      46. Дәрілік заттың қауіпсіздігі, тиімділігі және сапасы туралы теріс қорытынды беруге:</w:t>
      </w:r>
    </w:p>
    <w:bookmarkEnd w:id="81"/>
    <w:bookmarkStart w:name="z129" w:id="82"/>
    <w:p>
      <w:pPr>
        <w:spacing w:after="0"/>
        <w:ind w:left="0"/>
        <w:jc w:val="both"/>
      </w:pPr>
      <w:r>
        <w:rPr>
          <w:rFonts w:ascii="Times New Roman"/>
          <w:b w:val="false"/>
          <w:i w:val="false"/>
          <w:color w:val="000000"/>
          <w:sz w:val="28"/>
        </w:rPr>
        <w:t>
      1) осы Қағидаларда белгілеген мерзімде сараптама жүргізу процесінде өтініш берушіге ескертулер берілгеннен кейін тіркеу дерекнамасының толық жиынтығын ұсынбау;</w:t>
      </w:r>
    </w:p>
    <w:bookmarkEnd w:id="82"/>
    <w:bookmarkStart w:name="z130" w:id="83"/>
    <w:p>
      <w:pPr>
        <w:spacing w:after="0"/>
        <w:ind w:left="0"/>
        <w:jc w:val="both"/>
      </w:pPr>
      <w:r>
        <w:rPr>
          <w:rFonts w:ascii="Times New Roman"/>
          <w:b w:val="false"/>
          <w:i w:val="false"/>
          <w:color w:val="000000"/>
          <w:sz w:val="28"/>
        </w:rPr>
        <w:t>
      2) өтініш берушінің дұрыс мәлімет бермеуі;</w:t>
      </w:r>
    </w:p>
    <w:bookmarkEnd w:id="83"/>
    <w:bookmarkStart w:name="z131" w:id="84"/>
    <w:p>
      <w:pPr>
        <w:spacing w:after="0"/>
        <w:ind w:left="0"/>
        <w:jc w:val="both"/>
      </w:pPr>
      <w:r>
        <w:rPr>
          <w:rFonts w:ascii="Times New Roman"/>
          <w:b w:val="false"/>
          <w:i w:val="false"/>
          <w:color w:val="000000"/>
          <w:sz w:val="28"/>
        </w:rPr>
        <w:t>
      3) дәрілік затты қолдануға байланысты қолайлы болып табылмайтын болуы мүмкін қауіптерге күтілетін пайданың қатынасы;</w:t>
      </w:r>
    </w:p>
    <w:bookmarkEnd w:id="84"/>
    <w:bookmarkStart w:name="z132" w:id="85"/>
    <w:p>
      <w:pPr>
        <w:spacing w:after="0"/>
        <w:ind w:left="0"/>
        <w:jc w:val="both"/>
      </w:pPr>
      <w:r>
        <w:rPr>
          <w:rFonts w:ascii="Times New Roman"/>
          <w:b w:val="false"/>
          <w:i w:val="false"/>
          <w:color w:val="000000"/>
          <w:sz w:val="28"/>
        </w:rPr>
        <w:t>
      4) Қазақстан Республикасы Мемлекеттік фармакопеясы немесе Қазақстан Республикасы аумағында қолданыста деп танылған фармакопеялармен регламенттелген немесе бұрын тіркелген аналогтармен салыстырғанда сапа және қауіпсіздік көрсеткіштерінің едәуір төмен болуы;</w:t>
      </w:r>
    </w:p>
    <w:bookmarkEnd w:id="85"/>
    <w:bookmarkStart w:name="z133" w:id="86"/>
    <w:p>
      <w:pPr>
        <w:spacing w:after="0"/>
        <w:ind w:left="0"/>
        <w:jc w:val="both"/>
      </w:pPr>
      <w:r>
        <w:rPr>
          <w:rFonts w:ascii="Times New Roman"/>
          <w:b w:val="false"/>
          <w:i w:val="false"/>
          <w:color w:val="000000"/>
          <w:sz w:val="28"/>
        </w:rPr>
        <w:t>
      5) дәрілік зат құрамында Қазақстан Республикасында қолдануға тыйым салынған заттар мен материалдардың болуы;</w:t>
      </w:r>
    </w:p>
    <w:bookmarkEnd w:id="86"/>
    <w:bookmarkStart w:name="z134" w:id="87"/>
    <w:p>
      <w:pPr>
        <w:spacing w:after="0"/>
        <w:ind w:left="0"/>
        <w:jc w:val="both"/>
      </w:pPr>
      <w:r>
        <w:rPr>
          <w:rFonts w:ascii="Times New Roman"/>
          <w:b w:val="false"/>
          <w:i w:val="false"/>
          <w:color w:val="000000"/>
          <w:sz w:val="28"/>
        </w:rPr>
        <w:t>
      6) құрамында консерванттардың қатты дәрілік нысандарының болуы;</w:t>
      </w:r>
    </w:p>
    <w:bookmarkEnd w:id="87"/>
    <w:bookmarkStart w:name="z135" w:id="88"/>
    <w:p>
      <w:pPr>
        <w:spacing w:after="0"/>
        <w:ind w:left="0"/>
        <w:jc w:val="both"/>
      </w:pPr>
      <w:r>
        <w:rPr>
          <w:rFonts w:ascii="Times New Roman"/>
          <w:b w:val="false"/>
          <w:i w:val="false"/>
          <w:color w:val="000000"/>
          <w:sz w:val="28"/>
        </w:rPr>
        <w:t>
      7) сараптама кезеңдерінің бірінің теріс нәтижелер және (немесе) бейінді ұйымдардың сарапшыларының теріс қорытындысын алуы;</w:t>
      </w:r>
    </w:p>
    <w:bookmarkEnd w:id="88"/>
    <w:bookmarkStart w:name="z136" w:id="89"/>
    <w:p>
      <w:pPr>
        <w:spacing w:after="0"/>
        <w:ind w:left="0"/>
        <w:jc w:val="both"/>
      </w:pPr>
      <w:r>
        <w:rPr>
          <w:rFonts w:ascii="Times New Roman"/>
          <w:b w:val="false"/>
          <w:i w:val="false"/>
          <w:color w:val="000000"/>
          <w:sz w:val="28"/>
        </w:rPr>
        <w:t>
      8) өндірістің нақты шарттарының және сапаны қамтамасыз ету жүйесін бағалау нәтижелері бойынша мәлімделген қауіпсіздікті, тиімділікті және сапаны қамтамасыз ететін шарттардың сапасын қамтамасыз ететін жүйенің сәйкес келмеуі;</w:t>
      </w:r>
    </w:p>
    <w:bookmarkEnd w:id="89"/>
    <w:bookmarkStart w:name="z137" w:id="90"/>
    <w:p>
      <w:pPr>
        <w:spacing w:after="0"/>
        <w:ind w:left="0"/>
        <w:jc w:val="both"/>
      </w:pPr>
      <w:r>
        <w:rPr>
          <w:rFonts w:ascii="Times New Roman"/>
          <w:b w:val="false"/>
          <w:i w:val="false"/>
          <w:color w:val="000000"/>
          <w:sz w:val="28"/>
        </w:rPr>
        <w:t>
      9) Қазақстан Республикасы заңнамасының талаптарына сәйкес сапаны қамтамасыз ету жүйесін бағалау мақсатында өтініш берушінің кәсіпорынға (өндіріс алаңында) баруды ұйымдастырудан бас тартуы;</w:t>
      </w:r>
    </w:p>
    <w:bookmarkEnd w:id="90"/>
    <w:bookmarkStart w:name="z138" w:id="91"/>
    <w:p>
      <w:pPr>
        <w:spacing w:after="0"/>
        <w:ind w:left="0"/>
        <w:jc w:val="both"/>
      </w:pPr>
      <w:r>
        <w:rPr>
          <w:rFonts w:ascii="Times New Roman"/>
          <w:b w:val="false"/>
          <w:i w:val="false"/>
          <w:color w:val="000000"/>
          <w:sz w:val="28"/>
        </w:rPr>
        <w:t>
      10) дәрілік заттардың ұтымсыз комбинацияларын анықтау;</w:t>
      </w:r>
    </w:p>
    <w:bookmarkEnd w:id="91"/>
    <w:bookmarkStart w:name="z139" w:id="92"/>
    <w:p>
      <w:pPr>
        <w:spacing w:after="0"/>
        <w:ind w:left="0"/>
        <w:jc w:val="both"/>
      </w:pPr>
      <w:r>
        <w:rPr>
          <w:rFonts w:ascii="Times New Roman"/>
          <w:b w:val="false"/>
          <w:i w:val="false"/>
          <w:color w:val="000000"/>
          <w:sz w:val="28"/>
        </w:rPr>
        <w:t>
      11) өтініш берушінің дәрілік препараттың клиникалық тиімділігі мен қауіпсіздігі дәлелдемеуі;</w:t>
      </w:r>
    </w:p>
    <w:bookmarkEnd w:id="92"/>
    <w:bookmarkStart w:name="z140" w:id="93"/>
    <w:p>
      <w:pPr>
        <w:spacing w:after="0"/>
        <w:ind w:left="0"/>
        <w:jc w:val="both"/>
      </w:pPr>
      <w:r>
        <w:rPr>
          <w:rFonts w:ascii="Times New Roman"/>
          <w:b w:val="false"/>
          <w:i w:val="false"/>
          <w:color w:val="000000"/>
          <w:sz w:val="28"/>
        </w:rPr>
        <w:t>
      12) дәрілік препараттың сапасы расталмаған;</w:t>
      </w:r>
    </w:p>
    <w:bookmarkEnd w:id="93"/>
    <w:bookmarkStart w:name="z141" w:id="94"/>
    <w:p>
      <w:pPr>
        <w:spacing w:after="0"/>
        <w:ind w:left="0"/>
        <w:jc w:val="both"/>
      </w:pPr>
      <w:r>
        <w:rPr>
          <w:rFonts w:ascii="Times New Roman"/>
          <w:b w:val="false"/>
          <w:i w:val="false"/>
          <w:color w:val="000000"/>
          <w:sz w:val="28"/>
        </w:rPr>
        <w:t>
      13) дәледенген "пайда-тәуекел" қолайсыз қатынасы немесе анықталған тіркеуден кейінгі кезеңде жалпы сипатттамада бекітілген сипатталған дәрілік препаратты қолдану шарттарын сақтау кезінде терапиялық тиімділігінің болмауы;</w:t>
      </w:r>
    </w:p>
    <w:bookmarkEnd w:id="94"/>
    <w:bookmarkStart w:name="z142" w:id="95"/>
    <w:p>
      <w:pPr>
        <w:spacing w:after="0"/>
        <w:ind w:left="0"/>
        <w:jc w:val="both"/>
      </w:pPr>
      <w:r>
        <w:rPr>
          <w:rFonts w:ascii="Times New Roman"/>
          <w:b w:val="false"/>
          <w:i w:val="false"/>
          <w:color w:val="000000"/>
          <w:sz w:val="28"/>
        </w:rPr>
        <w:t>
      14) фармакологиялық қадағалау деректері бойынша анықталған дәрілік заттардың "пайда-тәуекел" жағымсыз арақатынасы, оның ішінде дәрілік препараттың бекітілген жалпы сипаттамасында көрсетілген деректермен салыстырғанда жағымсыз реакцияларды репортациялау жиілігінің артуы;</w:t>
      </w:r>
    </w:p>
    <w:bookmarkEnd w:id="95"/>
    <w:bookmarkStart w:name="z143" w:id="96"/>
    <w:p>
      <w:pPr>
        <w:spacing w:after="0"/>
        <w:ind w:left="0"/>
        <w:jc w:val="both"/>
      </w:pPr>
      <w:r>
        <w:rPr>
          <w:rFonts w:ascii="Times New Roman"/>
          <w:b w:val="false"/>
          <w:i w:val="false"/>
          <w:color w:val="000000"/>
          <w:sz w:val="28"/>
        </w:rPr>
        <w:t>
      15) мәлімделген препараттың сапалық және сандық құрамының сәйкессіздігі немесе оның тіркелу сәтіне мәлімделген нарықта оның айналысқа түсу кезеңіне дәрілік препараттың сапасының сәйкессіздігі;</w:t>
      </w:r>
    </w:p>
    <w:bookmarkEnd w:id="96"/>
    <w:bookmarkStart w:name="z144" w:id="97"/>
    <w:p>
      <w:pPr>
        <w:spacing w:after="0"/>
        <w:ind w:left="0"/>
        <w:jc w:val="both"/>
      </w:pPr>
      <w:r>
        <w:rPr>
          <w:rFonts w:ascii="Times New Roman"/>
          <w:b w:val="false"/>
          <w:i w:val="false"/>
          <w:color w:val="000000"/>
          <w:sz w:val="28"/>
        </w:rPr>
        <w:t>
      16) тіркеу куәлігін ұстаушысының фармакологиялық қадағалау бойынша міндеттемелерді орындамауы;</w:t>
      </w:r>
    </w:p>
    <w:bookmarkEnd w:id="97"/>
    <w:bookmarkStart w:name="z145" w:id="98"/>
    <w:p>
      <w:pPr>
        <w:spacing w:after="0"/>
        <w:ind w:left="0"/>
        <w:jc w:val="both"/>
      </w:pPr>
      <w:r>
        <w:rPr>
          <w:rFonts w:ascii="Times New Roman"/>
          <w:b w:val="false"/>
          <w:i w:val="false"/>
          <w:color w:val="000000"/>
          <w:sz w:val="28"/>
        </w:rPr>
        <w:t>
      17) енгізілетін өзгерістер дәрілік препараттың "пайда-тәуекел" қатынасына теріс ықпал етеді.</w:t>
      </w:r>
    </w:p>
    <w:bookmarkEnd w:id="98"/>
    <w:bookmarkStart w:name="z146" w:id="99"/>
    <w:p>
      <w:pPr>
        <w:spacing w:after="0"/>
        <w:ind w:left="0"/>
        <w:jc w:val="both"/>
      </w:pPr>
      <w:r>
        <w:rPr>
          <w:rFonts w:ascii="Times New Roman"/>
          <w:b w:val="false"/>
          <w:i w:val="false"/>
          <w:color w:val="000000"/>
          <w:sz w:val="28"/>
        </w:rPr>
        <w:t>
      47. Дәрілік заттың қауіпсіздігі, сапасы және тиімділігі туралы теріс қорытынды немесе сараптама жүргізу басталғаннан кейін өтініш беруші сараптамаға өтініш қайтарып алған жағдайда сараптама жұмыстарын жүргізу құны өтініш берушіге қайтарылмайды.</w:t>
      </w:r>
    </w:p>
    <w:bookmarkEnd w:id="99"/>
    <w:bookmarkStart w:name="z147" w:id="100"/>
    <w:p>
      <w:pPr>
        <w:spacing w:after="0"/>
        <w:ind w:left="0"/>
        <w:jc w:val="both"/>
      </w:pPr>
      <w:r>
        <w:rPr>
          <w:rFonts w:ascii="Times New Roman"/>
          <w:b w:val="false"/>
          <w:i w:val="false"/>
          <w:color w:val="000000"/>
          <w:sz w:val="28"/>
        </w:rPr>
        <w:t xml:space="preserve">
      48. Сараптама нәтижелері бойынша мемлекеттік сараптама ұйымы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дәрілік препараттың қауіпсіздігі, сапасы және тиімділігі бойынша жиынтық есепті қалыптастырады, оның құпия бөлігін мемлекеттік сараптама ұйымының интернет-ресурсында орналастырады.</w:t>
      </w:r>
    </w:p>
    <w:bookmarkEnd w:id="100"/>
    <w:bookmarkStart w:name="z148" w:id="101"/>
    <w:p>
      <w:pPr>
        <w:spacing w:after="0"/>
        <w:ind w:left="0"/>
        <w:jc w:val="both"/>
      </w:pPr>
      <w:r>
        <w:rPr>
          <w:rFonts w:ascii="Times New Roman"/>
          <w:b w:val="false"/>
          <w:i w:val="false"/>
          <w:color w:val="000000"/>
          <w:sz w:val="28"/>
        </w:rPr>
        <w:t>
      49. Сараптама рәсімі аяқталғаннан кейін мемлекеттік сараптама ұйымы сараптама нәтижесінің құжаттары мен материалдары (мемлекеттік сараптама ұйымының сұрау салуы бойынша өтініш беруші ұсынған қосымша материалдар, бастапқы сараптама қорытындысы (тіркеу дерекнамасының валидациясы), дәрілік препаратты сыни бағалау жөніндегі сарапшылардың қорытынды жиынтық есебі, сынақ зертханасының хаттамалары), қауіпсіздігі, сапасы және тиімділігі туралы қорытынды, дәрілік заттың жалпы сипаттамасы, медициналық қолдану жөніндегі нұсқаулық (қосымша парақ), дәрілік заттардың сапасы жөніндегі нормативтік құжат, электрондық мұрағатта сақталатын орамдардың, заттаңбалардың, стикерлердің тіркелген макеттері бар тіркеу дерекнамасының электрондық мұрағаттық данасын қалыптастырады.</w:t>
      </w:r>
    </w:p>
    <w:bookmarkEnd w:id="101"/>
    <w:p>
      <w:pPr>
        <w:spacing w:after="0"/>
        <w:ind w:left="0"/>
        <w:jc w:val="both"/>
      </w:pPr>
      <w:r>
        <w:rPr>
          <w:rFonts w:ascii="Times New Roman"/>
          <w:b w:val="false"/>
          <w:i w:val="false"/>
          <w:color w:val="000000"/>
          <w:sz w:val="28"/>
        </w:rPr>
        <w:t>
      Тіркеу куәлігінің қолданылу уақытында архивтік тіркеу дерекнамасы сараптама нәтижелерінің құжаттары мен материалдары бар өзгерістер енгізуге берілген тіркеу дерекнамасы толықтырылады.</w:t>
      </w:r>
    </w:p>
    <w:p>
      <w:pPr>
        <w:spacing w:after="0"/>
        <w:ind w:left="0"/>
        <w:jc w:val="both"/>
      </w:pPr>
      <w:r>
        <w:rPr>
          <w:rFonts w:ascii="Times New Roman"/>
          <w:b w:val="false"/>
          <w:i w:val="false"/>
          <w:color w:val="000000"/>
          <w:sz w:val="28"/>
        </w:rPr>
        <w:t>
      Тіркеу дерекнамасы электрондық архивте он жыл бойы электрондық жеткізгіште сақталады.</w:t>
      </w:r>
    </w:p>
    <w:bookmarkStart w:name="z149" w:id="102"/>
    <w:p>
      <w:pPr>
        <w:spacing w:after="0"/>
        <w:ind w:left="0"/>
        <w:jc w:val="left"/>
      </w:pPr>
      <w:r>
        <w:rPr>
          <w:rFonts w:ascii="Times New Roman"/>
          <w:b/>
          <w:i w:val="false"/>
          <w:color w:val="000000"/>
        </w:rPr>
        <w:t xml:space="preserve"> 5-тарау. Дәрілік затқа сараптама жүргізу ерекшеліктері</w:t>
      </w:r>
    </w:p>
    <w:bookmarkEnd w:id="102"/>
    <w:bookmarkStart w:name="z150" w:id="103"/>
    <w:p>
      <w:pPr>
        <w:spacing w:after="0"/>
        <w:ind w:left="0"/>
        <w:jc w:val="both"/>
      </w:pPr>
      <w:r>
        <w:rPr>
          <w:rFonts w:ascii="Times New Roman"/>
          <w:b w:val="false"/>
          <w:i w:val="false"/>
          <w:color w:val="000000"/>
          <w:sz w:val="28"/>
        </w:rPr>
        <w:t>
      50. Мемлекеттік сараптама ұйымы мен өтініш беруші арасында сараптама жүргізу кезеңінде туындайтын түсіндіру немесе нақтылау өтініш берушінің жеке паролі бойынша электрондық құжатты қалыптастыру арқылы өтініш берушінің және мемлекеттік сараптама ұйымының электрондық-цифрлық қолтаңбасы бар ақпараттық жүйе арқылы жүзеге асырылады.</w:t>
      </w:r>
    </w:p>
    <w:bookmarkEnd w:id="103"/>
    <w:p>
      <w:pPr>
        <w:spacing w:after="0"/>
        <w:ind w:left="0"/>
        <w:jc w:val="both"/>
      </w:pPr>
      <w:r>
        <w:rPr>
          <w:rFonts w:ascii="Times New Roman"/>
          <w:b w:val="false"/>
          <w:i w:val="false"/>
          <w:color w:val="000000"/>
          <w:sz w:val="28"/>
        </w:rPr>
        <w:t>
      Өтініш беруші сұрау салынған құжаттарды ұсынған уақытта сараптама тоқтатыла тұрады.</w:t>
      </w:r>
    </w:p>
    <w:bookmarkStart w:name="z151" w:id="104"/>
    <w:p>
      <w:pPr>
        <w:spacing w:after="0"/>
        <w:ind w:left="0"/>
        <w:jc w:val="both"/>
      </w:pPr>
      <w:r>
        <w:rPr>
          <w:rFonts w:ascii="Times New Roman"/>
          <w:b w:val="false"/>
          <w:i w:val="false"/>
          <w:color w:val="000000"/>
          <w:sz w:val="28"/>
        </w:rPr>
        <w:t>
      51. Сараптама шеңберінде мемлекеттік сараптама ұйымы аударманың дәлме-дәлдігін тексеруді немесе дәрілік заттың жалпы сипаттамасының, медициналық қолданылуы жөніндегі нұсқаулықтың (қосымша парақ), орамды таңбалау макеттерінің, заттаңбалардың, таңбалануы бар стикерлердің қазақ тіліне аударылуын жүзеге асырады.</w:t>
      </w:r>
    </w:p>
    <w:bookmarkEnd w:id="104"/>
    <w:bookmarkStart w:name="z152" w:id="105"/>
    <w:p>
      <w:pPr>
        <w:spacing w:after="0"/>
        <w:ind w:left="0"/>
        <w:jc w:val="both"/>
      </w:pPr>
      <w:r>
        <w:rPr>
          <w:rFonts w:ascii="Times New Roman"/>
          <w:b w:val="false"/>
          <w:i w:val="false"/>
          <w:color w:val="000000"/>
          <w:sz w:val="28"/>
        </w:rPr>
        <w:t>
      52. Қазақстан Республикасы үшін ұсынылатын түпнұсқалық дәрілік препараттың медициналық қолдану жөніндегі нұсқаулығындағы ақпарат (қосымша парақ) өндіруші елдің немесе тіркеу куәлігін ұстаушы елдің уәкілетті органдары мақұлдаған дәрілік препараттың жалпы сипаттамасында жазылған ақпаратқа сәйкес келеді.</w:t>
      </w:r>
    </w:p>
    <w:bookmarkEnd w:id="105"/>
    <w:p>
      <w:pPr>
        <w:spacing w:after="0"/>
        <w:ind w:left="0"/>
        <w:jc w:val="both"/>
      </w:pPr>
      <w:r>
        <w:rPr>
          <w:rFonts w:ascii="Times New Roman"/>
          <w:b w:val="false"/>
          <w:i w:val="false"/>
          <w:color w:val="000000"/>
          <w:sz w:val="28"/>
        </w:rPr>
        <w:t xml:space="preserve">
      Дәрілік заттың жалпы сипаттамасында, дәрілік препараттың медицинада қолданылуы жөніндегі нұсқаулықта (қосымша парақ) қосымша заттар, олардың дәрілік препараттардағы атаулы құрамы, сондай-ақ осы Қағиданың </w:t>
      </w:r>
      <w:r>
        <w:rPr>
          <w:rFonts w:ascii="Times New Roman"/>
          <w:b w:val="false"/>
          <w:i w:val="false"/>
          <w:color w:val="000000"/>
          <w:sz w:val="28"/>
        </w:rPr>
        <w:t>17-қосымшасына</w:t>
      </w:r>
      <w:r>
        <w:rPr>
          <w:rFonts w:ascii="Times New Roman"/>
          <w:b w:val="false"/>
          <w:i w:val="false"/>
          <w:color w:val="000000"/>
          <w:sz w:val="28"/>
        </w:rPr>
        <w:t xml:space="preserve"> сәйкес дәрілік препаратты қолдануды шектеу туралы ақпарат көрсетіледі.</w:t>
      </w:r>
    </w:p>
    <w:bookmarkStart w:name="z153" w:id="106"/>
    <w:p>
      <w:pPr>
        <w:spacing w:after="0"/>
        <w:ind w:left="0"/>
        <w:jc w:val="both"/>
      </w:pPr>
      <w:r>
        <w:rPr>
          <w:rFonts w:ascii="Times New Roman"/>
          <w:b w:val="false"/>
          <w:i w:val="false"/>
          <w:color w:val="000000"/>
          <w:sz w:val="28"/>
        </w:rPr>
        <w:t>
      53. Дәрілік препараттың жалпы сипаттамасы, Дәрілік препаратты медициналық қолдану жөніндегі нұсқаулығы (қосымша парақ) қайта өндірілген, биоаналогтық дәрілік препараттың және медициналық қолдану жөніндегі нұсқаулық бірегей дәрілік препараттың жалпы сипаттамасына сәйкес келеді. Қайта өндірілген, биоаналогтық дәрілік препараттың медициналық қолдану жөніндегі нұсқаулықта кеңеюі немесе дозалау режимі немесе енгізу жолдары жағына қолданылуы бойынша бірегей дәрілік препараттан айырмашылық болған жағдайда тиісті клиникалық зерттеулер нәтижелері ұсынылады.</w:t>
      </w:r>
    </w:p>
    <w:bookmarkEnd w:id="106"/>
    <w:bookmarkStart w:name="z154" w:id="107"/>
    <w:p>
      <w:pPr>
        <w:spacing w:after="0"/>
        <w:ind w:left="0"/>
        <w:jc w:val="both"/>
      </w:pPr>
      <w:r>
        <w:rPr>
          <w:rFonts w:ascii="Times New Roman"/>
          <w:b w:val="false"/>
          <w:i w:val="false"/>
          <w:color w:val="000000"/>
          <w:sz w:val="28"/>
        </w:rPr>
        <w:t>
      54. Бірегей препараттың тіркеу куәлігінің ұстаушысы өндірушінің немесе тіркеу куәлігі ұстаушысының елінде дәрілік препараттың жалпы сипаттамасын жаңартқаннан кейін күнтізбелік тоқсан күн ішінде медициналық қолдану жөніндегі нұсқаулыққа өзгерістер енгізуге өтініш береді.</w:t>
      </w:r>
    </w:p>
    <w:bookmarkEnd w:id="107"/>
    <w:bookmarkStart w:name="z155" w:id="108"/>
    <w:p>
      <w:pPr>
        <w:spacing w:after="0"/>
        <w:ind w:left="0"/>
        <w:jc w:val="both"/>
      </w:pPr>
      <w:r>
        <w:rPr>
          <w:rFonts w:ascii="Times New Roman"/>
          <w:b w:val="false"/>
          <w:i w:val="false"/>
          <w:color w:val="000000"/>
          <w:sz w:val="28"/>
        </w:rPr>
        <w:t>
      55. Мемлекеттік сараптама ұйымы бірегей дәрілік препараттың нұсқаулығына өзгерістер енгізілгеннен кейін немесе бірегей препараттың Қазақстан Республикасында тіркелуі болмаған жағдайда, халықаралық көздер және фармакологиялық қадағалау нәтижелері бойынша бірегей дәрілік препараттың жалпы сипаттамасындағы өзгерістер анықталған жағдайда барлық генерик препараттардың тіркеу куәліктерін ұстаушылардың ақпараттық ресурстары арқылы бірегей препараттың нұсқаулығына өзгерістер енгізілгеннен кейін, сараптама ұйымының сайтында ақпарат орналастырылған күннен бастап күнтізбелік тоқсан күн ішінде тіркеу дерекнамасына өзгерістер енгізу рәсімі арқылы дәрілік заттың жалпы сипаттамасына, медициналық қолдану жөніндегі нұсқаулыққа (қосымша парақ) тиісті өзгерістер енгізу қажеттілігі туралы хабардар етеді.</w:t>
      </w:r>
    </w:p>
    <w:bookmarkEnd w:id="108"/>
    <w:p>
      <w:pPr>
        <w:spacing w:after="0"/>
        <w:ind w:left="0"/>
        <w:jc w:val="both"/>
      </w:pPr>
      <w:r>
        <w:rPr>
          <w:rFonts w:ascii="Times New Roman"/>
          <w:b w:val="false"/>
          <w:i w:val="false"/>
          <w:color w:val="000000"/>
          <w:sz w:val="28"/>
        </w:rPr>
        <w:t>
      Бірегей препараттың тіркеу куәлігін ұстаушы мемлекеттік сараптама ұйымының ақпараттық ресурсында орналастырылған фармакологиялық қадағалау нәтижесінде анықталған сәйкессіздіктер бойынша және ресми халықаралық дереккөздер бойынша күнтізбелік тоқсан күн ішінде сараптама ұйымының сайтында ақпарат орналастырылған күннен бастап медициналық қолдану жөніндегі нұсқаулыққа (қосымша парақ) және дәрілік заттың жалпы сипаттамасына өзгерістер енгізеді.</w:t>
      </w:r>
    </w:p>
    <w:p>
      <w:pPr>
        <w:spacing w:after="0"/>
        <w:ind w:left="0"/>
        <w:jc w:val="both"/>
      </w:pPr>
      <w:r>
        <w:rPr>
          <w:rFonts w:ascii="Times New Roman"/>
          <w:b w:val="false"/>
          <w:i w:val="false"/>
          <w:color w:val="000000"/>
          <w:sz w:val="28"/>
        </w:rPr>
        <w:t>
      Тіркеу куәліктерінің ұстаушылары тіркелген дәрілік препараттар бойынша дәрілік препараттың жалпы сипаттамасына және дәрілік затты медициналық қолдану жөніндегі нұсқаулыққа (бұдан әрі – ДПЖС және ДЗ нұсқаулығы) сол бір халықаралық патенттелмеген атауымен немесе сол бір әсер ететін заты бар дәрілік препараттар бойынша сараптама ұйымының сайтында үйлестірілген ақпарат орналастырылған күннен бастап күнтізбелік тоқсан күн ішінде, тіркеу дерекнамасына өзгерістер енгізуге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09"/>
    <w:p>
      <w:pPr>
        <w:spacing w:after="0"/>
        <w:ind w:left="0"/>
        <w:jc w:val="both"/>
      </w:pPr>
      <w:r>
        <w:rPr>
          <w:rFonts w:ascii="Times New Roman"/>
          <w:b w:val="false"/>
          <w:i w:val="false"/>
          <w:color w:val="000000"/>
          <w:sz w:val="28"/>
        </w:rPr>
        <w:t xml:space="preserve">
      56. Осы Қағидалардың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көрсетілген шарттар орындалмаған кезде мемлекеттік сараптама ұйымы мемлекеттік органды тіркеу куәлігінің қолданылуын тоқтата тұру қажеттігі туралы (еркін нысанда) хабардар етеді.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7" w:id="110"/>
    <w:p>
      <w:pPr>
        <w:spacing w:after="0"/>
        <w:ind w:left="0"/>
        <w:jc w:val="both"/>
      </w:pPr>
      <w:r>
        <w:rPr>
          <w:rFonts w:ascii="Times New Roman"/>
          <w:b w:val="false"/>
          <w:i w:val="false"/>
          <w:color w:val="000000"/>
          <w:sz w:val="28"/>
        </w:rPr>
        <w:t>
      57. Тіркеу дерекнамасына енгізілетін өзгерістер сараптамасы тіркеу куәлігінің қолданылу кезеңінде дәрілік заттарға жүзеге асырылады және дәрілік препарттың пайда-тәуекел арақатынасына теріс әсер етпейді.</w:t>
      </w:r>
    </w:p>
    <w:bookmarkEnd w:id="110"/>
    <w:bookmarkStart w:name="z158" w:id="111"/>
    <w:p>
      <w:pPr>
        <w:spacing w:after="0"/>
        <w:ind w:left="0"/>
        <w:jc w:val="both"/>
      </w:pPr>
      <w:r>
        <w:rPr>
          <w:rFonts w:ascii="Times New Roman"/>
          <w:b w:val="false"/>
          <w:i w:val="false"/>
          <w:color w:val="000000"/>
          <w:sz w:val="28"/>
        </w:rPr>
        <w:t xml:space="preserve">
      58. Өзгерістер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заттың тіркеу дерекнамасына енгізілетін өзгерістер түрлерінің тізбесіне сәйкес жіктеледі:</w:t>
      </w:r>
    </w:p>
    <w:bookmarkEnd w:id="111"/>
    <w:bookmarkStart w:name="z159" w:id="112"/>
    <w:p>
      <w:pPr>
        <w:spacing w:after="0"/>
        <w:ind w:left="0"/>
        <w:jc w:val="both"/>
      </w:pPr>
      <w:r>
        <w:rPr>
          <w:rFonts w:ascii="Times New Roman"/>
          <w:b w:val="false"/>
          <w:i w:val="false"/>
          <w:color w:val="000000"/>
          <w:sz w:val="28"/>
        </w:rPr>
        <w:t>
      1) IA типті елеусіз өзгеріс - (дәрілік препараттың тіркеу куәлігінің қолданылу кезеңінде берілген және жаңа тіркеуді талап етпейтін тіркелген дәрілік препараттың қауіпсіздігіне, сапасына және тиімділігіне ең аз әсер ететін немесе әсер етпейтін өзгеріс);</w:t>
      </w:r>
    </w:p>
    <w:bookmarkEnd w:id="112"/>
    <w:bookmarkStart w:name="z160" w:id="113"/>
    <w:p>
      <w:pPr>
        <w:spacing w:after="0"/>
        <w:ind w:left="0"/>
        <w:jc w:val="both"/>
      </w:pPr>
      <w:r>
        <w:rPr>
          <w:rFonts w:ascii="Times New Roman"/>
          <w:b w:val="false"/>
          <w:i w:val="false"/>
          <w:color w:val="000000"/>
          <w:sz w:val="28"/>
        </w:rPr>
        <w:t>
      2) ІБ типті елеусіз өзгеріс - (жаңа тіркеуді талап етпейтін IA типті және II типті өзгерістерді анықтауға жатпайтын өзгеріс);</w:t>
      </w:r>
    </w:p>
    <w:bookmarkEnd w:id="113"/>
    <w:bookmarkStart w:name="z161" w:id="114"/>
    <w:p>
      <w:pPr>
        <w:spacing w:after="0"/>
        <w:ind w:left="0"/>
        <w:jc w:val="both"/>
      </w:pPr>
      <w:r>
        <w:rPr>
          <w:rFonts w:ascii="Times New Roman"/>
          <w:b w:val="false"/>
          <w:i w:val="false"/>
          <w:color w:val="000000"/>
          <w:sz w:val="28"/>
        </w:rPr>
        <w:t>
      3) II типті елеулі өзгеріс - дәрілік препаратты жаңа тіркеуді талап етпейтін және оның қауіпсіздігіне, сапасы мен тиімділігіне елеулі әсер етуі мүмкін тіркеу дерекнамасының материалдарына кез келген өзгерістер және олар оның қауіпсіздігіне, сапасына және тиімділігіне елеулі әсер етеді;</w:t>
      </w:r>
    </w:p>
    <w:bookmarkEnd w:id="114"/>
    <w:bookmarkStart w:name="z579" w:id="115"/>
    <w:p>
      <w:pPr>
        <w:spacing w:after="0"/>
        <w:ind w:left="0"/>
        <w:jc w:val="both"/>
      </w:pPr>
      <w:r>
        <w:rPr>
          <w:rFonts w:ascii="Times New Roman"/>
          <w:b w:val="false"/>
          <w:i w:val="false"/>
          <w:color w:val="000000"/>
          <w:sz w:val="28"/>
        </w:rPr>
        <w:t>
      3-1) дәрілік препаратты жаңа тіркеуді талап ететін өзгерістер;</w:t>
      </w:r>
    </w:p>
    <w:bookmarkEnd w:id="115"/>
    <w:bookmarkStart w:name="z162" w:id="116"/>
    <w:p>
      <w:pPr>
        <w:spacing w:after="0"/>
        <w:ind w:left="0"/>
        <w:jc w:val="both"/>
      </w:pPr>
      <w:r>
        <w:rPr>
          <w:rFonts w:ascii="Times New Roman"/>
          <w:b w:val="false"/>
          <w:i w:val="false"/>
          <w:color w:val="000000"/>
          <w:sz w:val="28"/>
        </w:rPr>
        <w:t>
      4) тіркелген (қайта тіркелген) дәрілік препаратты қолданғанда қоғам денсаулығына келетін қауіпті анықтаған жағдайда өтініш беруші енгізетін дәрілік препаратты пайдалану қауіпсіздігімен байланысты жедел уақытша шектеулер-дәрілік заттың қауіпсіздігіне қатысты жедел өзгерістерге жіктеледі. Тіркеу куәлігінің ұстаушысы жиырма төрт сағат ішінде енгізілетін шектеулер туралы мемлекеттік органға хабарлайды. Егер осы ақпаратты алғаннан кейін жиырма төрт сағат ішінде мемлекеттік органнан наразылық келіп түспесе, қауіпсіздігімен байланысты жедел шектеулер қабылданған болып саналады. Шектеулерді іске асыру мерзімдерін тіркеу куәлігінің ұстаушысы мен мемлекеттік орган келіседі.</w:t>
      </w:r>
    </w:p>
    <w:bookmarkEnd w:id="116"/>
    <w:p>
      <w:pPr>
        <w:spacing w:after="0"/>
        <w:ind w:left="0"/>
        <w:jc w:val="both"/>
      </w:pPr>
      <w:r>
        <w:rPr>
          <w:rFonts w:ascii="Times New Roman"/>
          <w:b w:val="false"/>
          <w:i w:val="false"/>
          <w:color w:val="000000"/>
          <w:sz w:val="28"/>
        </w:rPr>
        <w:t>
      Қауіпсіздікпен байланысты жедел шектеулерге адамның өмірі мен денсаулығына қаупі болған кезде мемлекеттік орган бастама жасайды.</w:t>
      </w:r>
    </w:p>
    <w:p>
      <w:pPr>
        <w:spacing w:after="0"/>
        <w:ind w:left="0"/>
        <w:jc w:val="both"/>
      </w:pPr>
      <w:r>
        <w:rPr>
          <w:rFonts w:ascii="Times New Roman"/>
          <w:b w:val="false"/>
          <w:i w:val="false"/>
          <w:color w:val="000000"/>
          <w:sz w:val="28"/>
        </w:rPr>
        <w:t>
      Жедел шектеулерді енгізуге қатысты өзгерістер енгізуге берілген өтінішті (тіркеу куәлігінің ұстаушысы немесе мемлекеттік орган бастама жасаған) тіркеу куәлігінің ұстаушысы хабардар етілген сәттен бастап күнтізбелік алпыс күннен кешіктірмей қарауға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58-тармаққа өзгеріс енгізілді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17"/>
    <w:p>
      <w:pPr>
        <w:spacing w:after="0"/>
        <w:ind w:left="0"/>
        <w:jc w:val="both"/>
      </w:pPr>
      <w:r>
        <w:rPr>
          <w:rFonts w:ascii="Times New Roman"/>
          <w:b w:val="false"/>
          <w:i w:val="false"/>
          <w:color w:val="000000"/>
          <w:sz w:val="28"/>
        </w:rPr>
        <w:t>
      59. Осы Қағидаларда жіктелмеген өзгерістер енгізілген жағдайда, өтініш беруші өзгерістерді жіктеу бойынша ұсынымдар алу мақсатында консультация рәсімі арқылы мемлекеттік сараптама ұйымына жүгінеді.</w:t>
      </w:r>
    </w:p>
    <w:bookmarkEnd w:id="117"/>
    <w:p>
      <w:pPr>
        <w:spacing w:after="0"/>
        <w:ind w:left="0"/>
        <w:jc w:val="both"/>
      </w:pPr>
      <w:r>
        <w:rPr>
          <w:rFonts w:ascii="Times New Roman"/>
          <w:b w:val="false"/>
          <w:i w:val="false"/>
          <w:color w:val="000000"/>
          <w:sz w:val="28"/>
        </w:rPr>
        <w:t>
      Мемлекеттік сараптама ұйымы сұрау салу алынғаннан кейін күнтізбелік отыз күн ішінде өтініш берушіге электрондық және (немесе) қағаз жеткізгіште жауап жіберіледі.</w:t>
      </w:r>
    </w:p>
    <w:bookmarkStart w:name="z164" w:id="118"/>
    <w:p>
      <w:pPr>
        <w:spacing w:after="0"/>
        <w:ind w:left="0"/>
        <w:jc w:val="both"/>
      </w:pPr>
      <w:r>
        <w:rPr>
          <w:rFonts w:ascii="Times New Roman"/>
          <w:b w:val="false"/>
          <w:i w:val="false"/>
          <w:color w:val="000000"/>
          <w:sz w:val="28"/>
        </w:rPr>
        <w:t>
      60. ІА типті өзгерістер енгізу кезінде:</w:t>
      </w:r>
    </w:p>
    <w:bookmarkEnd w:id="118"/>
    <w:bookmarkStart w:name="z165" w:id="119"/>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тиісті өзгерістер енгізілген күннен бастап он екі ай ішінде енгізілген өзгерістерді растайтын құжаттарды ұсынады;</w:t>
      </w:r>
    </w:p>
    <w:bookmarkEnd w:id="119"/>
    <w:bookmarkStart w:name="z166" w:id="120"/>
    <w:p>
      <w:pPr>
        <w:spacing w:after="0"/>
        <w:ind w:left="0"/>
        <w:jc w:val="both"/>
      </w:pPr>
      <w:r>
        <w:rPr>
          <w:rFonts w:ascii="Times New Roman"/>
          <w:b w:val="false"/>
          <w:i w:val="false"/>
          <w:color w:val="000000"/>
          <w:sz w:val="28"/>
        </w:rPr>
        <w:t>
      2) өтініш беруші дәрілік затты үздіксіз бақылау мақсатында дереу хабарлауды талап ететін ІА типі өзгерген жағдайда мемлекеттік сараптама ұйымына хабарлайды;</w:t>
      </w:r>
    </w:p>
    <w:bookmarkEnd w:id="120"/>
    <w:bookmarkStart w:name="z167" w:id="121"/>
    <w:p>
      <w:pPr>
        <w:spacing w:after="0"/>
        <w:ind w:left="0"/>
        <w:jc w:val="both"/>
      </w:pPr>
      <w:r>
        <w:rPr>
          <w:rFonts w:ascii="Times New Roman"/>
          <w:b w:val="false"/>
          <w:i w:val="false"/>
          <w:color w:val="000000"/>
          <w:sz w:val="28"/>
        </w:rPr>
        <w:t>
      3) тіркеу куәлігінің ұстаушысы бір өтініш шеңберінде бір тіркеу куәлігіне қатысты ІА типті бірнеше елеусіз өзгеріс жөнінде көрсетеді;</w:t>
      </w:r>
    </w:p>
    <w:bookmarkEnd w:id="121"/>
    <w:bookmarkStart w:name="z168" w:id="122"/>
    <w:p>
      <w:pPr>
        <w:spacing w:after="0"/>
        <w:ind w:left="0"/>
        <w:jc w:val="both"/>
      </w:pPr>
      <w:r>
        <w:rPr>
          <w:rFonts w:ascii="Times New Roman"/>
          <w:b w:val="false"/>
          <w:i w:val="false"/>
          <w:color w:val="000000"/>
          <w:sz w:val="28"/>
        </w:rPr>
        <w:t>
      4) тіркеу куәлігі дерекнамасын өзгертуді талап ететін өзгерістер енгізілген жағдайда мемлекеттік орган тіркеу куәлігі қолданылуының қалдық мерзіміне бұрынғы нөмірмен жаңа тіркеу куәлігін береді.</w:t>
      </w:r>
    </w:p>
    <w:bookmarkEnd w:id="122"/>
    <w:bookmarkStart w:name="z169" w:id="123"/>
    <w:p>
      <w:pPr>
        <w:spacing w:after="0"/>
        <w:ind w:left="0"/>
        <w:jc w:val="both"/>
      </w:pPr>
      <w:r>
        <w:rPr>
          <w:rFonts w:ascii="Times New Roman"/>
          <w:b w:val="false"/>
          <w:i w:val="false"/>
          <w:color w:val="000000"/>
          <w:sz w:val="28"/>
        </w:rPr>
        <w:t>
      61. IБ типті өзгерістер енгізген кезде:</w:t>
      </w:r>
    </w:p>
    <w:bookmarkEnd w:id="123"/>
    <w:bookmarkStart w:name="z170" w:id="124"/>
    <w:p>
      <w:pPr>
        <w:spacing w:after="0"/>
        <w:ind w:left="0"/>
        <w:jc w:val="both"/>
      </w:pPr>
      <w:r>
        <w:rPr>
          <w:rFonts w:ascii="Times New Roman"/>
          <w:b w:val="false"/>
          <w:i w:val="false"/>
          <w:color w:val="000000"/>
          <w:sz w:val="28"/>
        </w:rPr>
        <w:t xml:space="preserve">
      1)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құжаттарды ұсынады;</w:t>
      </w:r>
    </w:p>
    <w:bookmarkEnd w:id="124"/>
    <w:bookmarkStart w:name="z171" w:id="125"/>
    <w:p>
      <w:pPr>
        <w:spacing w:after="0"/>
        <w:ind w:left="0"/>
        <w:jc w:val="both"/>
      </w:pPr>
      <w:r>
        <w:rPr>
          <w:rFonts w:ascii="Times New Roman"/>
          <w:b w:val="false"/>
          <w:i w:val="false"/>
          <w:color w:val="000000"/>
          <w:sz w:val="28"/>
        </w:rPr>
        <w:t xml:space="preserve">
      2) тіркеу куәлігін ұстаушылар бір өтініш шеңберінде бір тіркеу куәлігіне қатысты ІБ типті бірнеше өзгерістер туралы хабардар ете алады немесе осындай топтау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санамаланған шарттарға сәйкес келген жағдайда, бір тіркеу куәлігіне байланысты ІА типті басқа өзгерістермен ІБ типті бір немесе бірнеше өзгерістер туралы хабардар етеді;</w:t>
      </w:r>
    </w:p>
    <w:bookmarkEnd w:id="125"/>
    <w:bookmarkStart w:name="z172" w:id="126"/>
    <w:p>
      <w:pPr>
        <w:spacing w:after="0"/>
        <w:ind w:left="0"/>
        <w:jc w:val="both"/>
      </w:pPr>
      <w:r>
        <w:rPr>
          <w:rFonts w:ascii="Times New Roman"/>
          <w:b w:val="false"/>
          <w:i w:val="false"/>
          <w:color w:val="000000"/>
          <w:sz w:val="28"/>
        </w:rPr>
        <w:t>
      3) тіркеу куәлігінің дерекнамасын өзгертуді талап ететін өзгерістер енгізілген жағдайда мемлекеттік орган тіркеу куәлігі қолданылуының қалдық мерзіміне бұрынғы нөмірімен жаңа тіркеу куәлігін береді.</w:t>
      </w:r>
    </w:p>
    <w:bookmarkEnd w:id="126"/>
    <w:bookmarkStart w:name="z173" w:id="127"/>
    <w:p>
      <w:pPr>
        <w:spacing w:after="0"/>
        <w:ind w:left="0"/>
        <w:jc w:val="both"/>
      </w:pPr>
      <w:r>
        <w:rPr>
          <w:rFonts w:ascii="Times New Roman"/>
          <w:b w:val="false"/>
          <w:i w:val="false"/>
          <w:color w:val="000000"/>
          <w:sz w:val="28"/>
        </w:rPr>
        <w:t>
      62. ІА типті және ІБ типті басқа да бірізді өзгерістерге әкелетін ІБ типті өзгерістер енгізілген жағдайда І типті барлық бірізді өзгерістерді қамтитын бір өтініш беріледі.</w:t>
      </w:r>
    </w:p>
    <w:bookmarkEnd w:id="127"/>
    <w:bookmarkStart w:name="z174" w:id="128"/>
    <w:p>
      <w:pPr>
        <w:spacing w:after="0"/>
        <w:ind w:left="0"/>
        <w:jc w:val="both"/>
      </w:pPr>
      <w:r>
        <w:rPr>
          <w:rFonts w:ascii="Times New Roman"/>
          <w:b w:val="false"/>
          <w:i w:val="false"/>
          <w:color w:val="000000"/>
          <w:sz w:val="28"/>
        </w:rPr>
        <w:t>
      63. ІІ типті елеулі өзгерістер енгізілген жағдайда:</w:t>
      </w:r>
    </w:p>
    <w:bookmarkEnd w:id="128"/>
    <w:bookmarkStart w:name="z175" w:id="129"/>
    <w:p>
      <w:pPr>
        <w:spacing w:after="0"/>
        <w:ind w:left="0"/>
        <w:jc w:val="both"/>
      </w:pPr>
      <w:r>
        <w:rPr>
          <w:rFonts w:ascii="Times New Roman"/>
          <w:b w:val="false"/>
          <w:i w:val="false"/>
          <w:color w:val="000000"/>
          <w:sz w:val="28"/>
        </w:rPr>
        <w:t xml:space="preserve">
      1) өтініш беруші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құжаттарды ұсынады;</w:t>
      </w:r>
    </w:p>
    <w:bookmarkEnd w:id="129"/>
    <w:bookmarkStart w:name="z176" w:id="130"/>
    <w:p>
      <w:pPr>
        <w:spacing w:after="0"/>
        <w:ind w:left="0"/>
        <w:jc w:val="both"/>
      </w:pPr>
      <w:r>
        <w:rPr>
          <w:rFonts w:ascii="Times New Roman"/>
          <w:b w:val="false"/>
          <w:i w:val="false"/>
          <w:color w:val="000000"/>
          <w:sz w:val="28"/>
        </w:rPr>
        <w:t>
      2) өтініш ІІ типті бір өзгерістен тұрады. Егер ІІ типті бірнеше өзгерісті енгізу қажет болса, жекелеген өтініштер әрбір өзгеріске қатысты беріледі, әрбір өтініш басқа өтінішке сілтемелерді қамтиды;</w:t>
      </w:r>
    </w:p>
    <w:bookmarkEnd w:id="130"/>
    <w:bookmarkStart w:name="z177" w:id="131"/>
    <w:p>
      <w:pPr>
        <w:spacing w:after="0"/>
        <w:ind w:left="0"/>
        <w:jc w:val="both"/>
      </w:pPr>
      <w:r>
        <w:rPr>
          <w:rFonts w:ascii="Times New Roman"/>
          <w:b w:val="false"/>
          <w:i w:val="false"/>
          <w:color w:val="000000"/>
          <w:sz w:val="28"/>
        </w:rPr>
        <w:t>
      3) егер ІІ типті өзгерту ІІ типті басқа бірізді өзгерістерге әкеп соқтырса, бір өтініш ІІ типті осындай бірізді өзгерістер арасындағы сәйкестіктердің сипаттамасымен бірге барлық бірізді өзгерістерді қамтиды.</w:t>
      </w:r>
    </w:p>
    <w:bookmarkEnd w:id="131"/>
    <w:p>
      <w:pPr>
        <w:spacing w:after="0"/>
        <w:ind w:left="0"/>
        <w:jc w:val="both"/>
      </w:pPr>
      <w:r>
        <w:rPr>
          <w:rFonts w:ascii="Times New Roman"/>
          <w:b w:val="false"/>
          <w:i w:val="false"/>
          <w:color w:val="000000"/>
          <w:sz w:val="28"/>
        </w:rPr>
        <w:t>
      Егер ІІ типті өзгерту I типті басқа бірізді өзгерістерге әкеп соқтырса, бір өтініш I және II типті осындай бірізді өзгерістер арасындағы сәйкестіктердің сипаттамасымен бірге барлық бірізді өзгерістерді қамтиды.</w:t>
      </w:r>
    </w:p>
    <w:p>
      <w:pPr>
        <w:spacing w:after="0"/>
        <w:ind w:left="0"/>
        <w:jc w:val="both"/>
      </w:pPr>
      <w:r>
        <w:rPr>
          <w:rFonts w:ascii="Times New Roman"/>
          <w:b w:val="false"/>
          <w:i w:val="false"/>
          <w:color w:val="000000"/>
          <w:sz w:val="28"/>
        </w:rPr>
        <w:t>
      Тіркеу дерекнамасына IА, IБ, II типті өзгерістерді енгізу сараптамасына өтініш беруді өтініш беруші өндіруші немесе тіркеу куәлігін ұстаушы елінде енгізілген өзгерістер бекітілгеннен кейін үш ай ішінде жүзеге асырады.</w:t>
      </w:r>
    </w:p>
    <w:bookmarkStart w:name="z580" w:id="132"/>
    <w:p>
      <w:pPr>
        <w:spacing w:after="0"/>
        <w:ind w:left="0"/>
        <w:jc w:val="both"/>
      </w:pPr>
      <w:r>
        <w:rPr>
          <w:rFonts w:ascii="Times New Roman"/>
          <w:b w:val="false"/>
          <w:i w:val="false"/>
          <w:color w:val="000000"/>
          <w:sz w:val="28"/>
        </w:rPr>
        <w:t xml:space="preserve">
      63-1. Дәрілік препаратты жаңа тіркеуді талап ететін өзгерістер енгізу кезінде өтініш беруші "тіркеу" рәсімінің түрін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3-қосымшаларға</w:t>
      </w:r>
      <w:r>
        <w:rPr>
          <w:rFonts w:ascii="Times New Roman"/>
          <w:b w:val="false"/>
          <w:i w:val="false"/>
          <w:color w:val="000000"/>
          <w:sz w:val="28"/>
        </w:rPr>
        <w:t xml:space="preserve"> сәйкес құжаттарды, сондай-ақ тіркеу кезінде сараптама жүргізу үшін өтініш берушінің мемлекеттік сараптама ұйымының есеп шотына соманы төлегенін растайтын мәліметтерді ұсынады.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63-1-тармақпен толықтырылды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33"/>
    <w:p>
      <w:pPr>
        <w:spacing w:after="0"/>
        <w:ind w:left="0"/>
        <w:jc w:val="both"/>
      </w:pPr>
      <w:r>
        <w:rPr>
          <w:rFonts w:ascii="Times New Roman"/>
          <w:b w:val="false"/>
          <w:i w:val="false"/>
          <w:color w:val="000000"/>
          <w:sz w:val="28"/>
        </w:rPr>
        <w:t xml:space="preserve">
      64. Жаңа тіркеуді талап етпейтін І және ІІ типті тіркеу дерекнамасына енгізілетін өзгерістер кезінде дәрілік препаратқа енгізілетін өзгерістерді бағалау жөніндегі жиынтық есеп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133"/>
    <w:bookmarkStart w:name="z179" w:id="134"/>
    <w:p>
      <w:pPr>
        <w:spacing w:after="0"/>
        <w:ind w:left="0"/>
        <w:jc w:val="both"/>
      </w:pPr>
      <w:r>
        <w:rPr>
          <w:rFonts w:ascii="Times New Roman"/>
          <w:b w:val="false"/>
          <w:i w:val="false"/>
          <w:color w:val="000000"/>
          <w:sz w:val="28"/>
        </w:rPr>
        <w:t xml:space="preserve">
      65. Жүргізілген сараптама нәтижелері бойынша мемлекеттік сараптама ұйымы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тіркеу дерекнамасында енгізілетін өзгерістерді сараптауға мәлімделген дәрілік заттың қауіпсіздігі, сапасы және тиімділігі туралы қорытынды жасайды.</w:t>
      </w:r>
    </w:p>
    <w:bookmarkEnd w:id="134"/>
    <w:bookmarkStart w:name="z589" w:id="135"/>
    <w:p>
      <w:pPr>
        <w:spacing w:after="0"/>
        <w:ind w:left="0"/>
        <w:jc w:val="both"/>
      </w:pPr>
      <w:r>
        <w:rPr>
          <w:rFonts w:ascii="Times New Roman"/>
          <w:b w:val="false"/>
          <w:i w:val="false"/>
          <w:color w:val="000000"/>
          <w:sz w:val="28"/>
        </w:rPr>
        <w:t>
      65-1. Тіркеу куәлігінің ұстаушысы өндіруші, жарамдылық мерзімі, қосалқы заттардың құрамы және биоқолжетімділігі немесе фармакокинетикасы туралы ақпараттың айырмашылығын қоспағанда, қайта өндірілген, гибридті немесе биоаналогтық (биосимилярлық) дәрілік препараттың ДПЖС және ДЗ нұсқаулықтар жобаларында бірегей (референттік) дәрілік препараттың қолданыстағы ДПЖС және ДЗ нұсқаулықтарынан айырмашылығы жоқ екені туралы декларацияны ұсынады.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65-1-тармақпен толықтырылды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0" w:id="136"/>
    <w:p>
      <w:pPr>
        <w:spacing w:after="0"/>
        <w:ind w:left="0"/>
        <w:jc w:val="both"/>
      </w:pPr>
      <w:r>
        <w:rPr>
          <w:rFonts w:ascii="Times New Roman"/>
          <w:b w:val="false"/>
          <w:i w:val="false"/>
          <w:color w:val="000000"/>
          <w:sz w:val="28"/>
        </w:rPr>
        <w:t>
      65-2. Тіркеу куәлігінің ұстаушысы бірегей (референттік) дәрілік препараттың қолданыстағы ДПЖС және ДЗ нұсқаулығының және қайта өндірілген, гибридті немесе биоаналогтық (биосимилярлық) дәрілік препараттың ДПЖС және ДЗ нұсқаулығы жобаларының жолма-жол (бір парақта қатар орналасқан) салыстыруды барлық айырмашылықтарын көрсетіп, негіздеме мен ұсынады.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65-2-тармақпен толықтырылды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1" w:id="137"/>
    <w:p>
      <w:pPr>
        <w:spacing w:after="0"/>
        <w:ind w:left="0"/>
        <w:jc w:val="both"/>
      </w:pPr>
      <w:r>
        <w:rPr>
          <w:rFonts w:ascii="Times New Roman"/>
          <w:b w:val="false"/>
          <w:i w:val="false"/>
          <w:color w:val="000000"/>
          <w:sz w:val="28"/>
        </w:rPr>
        <w:t>
      65-3. Тіркеу куәлігінің ұстаушысы ДПЖС және ДЗ нұсқаулығына өзгерістер енгізуге өтініш берген кезде енгізілетін өзгерістер мәтінінің бекітілген нұсқасы бар мәтінді жолма-жол орналастырылған салыстыруды көрсетіп өзгерістер ведомосін ұсынады.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65-3-тармақпен толықтырылды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2" w:id="138"/>
    <w:p>
      <w:pPr>
        <w:spacing w:after="0"/>
        <w:ind w:left="0"/>
        <w:jc w:val="both"/>
      </w:pPr>
      <w:r>
        <w:rPr>
          <w:rFonts w:ascii="Times New Roman"/>
          <w:b w:val="false"/>
          <w:i w:val="false"/>
          <w:color w:val="000000"/>
          <w:sz w:val="28"/>
        </w:rPr>
        <w:t>
      65-4. Сараптама ұйымы сол бар халықаралық патенттелмеген атауымен немесе сол бір әсер ететін бар дәрілік препараттардың ДПЖС және ДЗ нұсқаулығы бойынша тіркелген дәрілік препараттардың ақпаратын (үйлестіру) сәйкестендіруді жүргізу рәсіміне бастамашы болады.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65-4-тармақпен толықтырылды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3" w:id="139"/>
    <w:p>
      <w:pPr>
        <w:spacing w:after="0"/>
        <w:ind w:left="0"/>
        <w:jc w:val="both"/>
      </w:pPr>
      <w:r>
        <w:rPr>
          <w:rFonts w:ascii="Times New Roman"/>
          <w:b w:val="false"/>
          <w:i w:val="false"/>
          <w:color w:val="000000"/>
          <w:sz w:val="28"/>
        </w:rPr>
        <w:t>
      65-5. Тіркеу куәлігінің ұстаушысы тіркеу кезінде, сондай-ақ қайта тіркеу және өзгерістер енгізу кезінде сараптамаға өтініш бергенде қайта өндірілген, гибридті немесе биоаналогтық (биотектес) дәрілік препараттың ДПЖС және ДЗ нұсқаулығын әзірлеу кезінде сараптама ұйымының сайтында қазақ және орыс тілдерінде орналастырылған халықаралық патенттелмеген атауы немесе әсер ететін заттар құрамы бойынша ДПЖС және ДЗ нұсқаулығы бойынша сәйкес келтірілген (үйлестірілген) ақпаратты басшылыққа алады.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65-5-тармақпен толықтырылды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40"/>
    <w:p>
      <w:pPr>
        <w:spacing w:after="0"/>
        <w:ind w:left="0"/>
        <w:jc w:val="left"/>
      </w:pPr>
      <w:r>
        <w:rPr>
          <w:rFonts w:ascii="Times New Roman"/>
          <w:b/>
          <w:i w:val="false"/>
          <w:color w:val="000000"/>
        </w:rPr>
        <w:t xml:space="preserve"> 6-тарау. Дәрілік затқа сараптама жүргізу мерзімдері</w:t>
      </w:r>
    </w:p>
    <w:bookmarkEnd w:id="140"/>
    <w:bookmarkStart w:name="z181" w:id="141"/>
    <w:p>
      <w:pPr>
        <w:spacing w:after="0"/>
        <w:ind w:left="0"/>
        <w:jc w:val="both"/>
      </w:pPr>
      <w:r>
        <w:rPr>
          <w:rFonts w:ascii="Times New Roman"/>
          <w:b w:val="false"/>
          <w:i w:val="false"/>
          <w:color w:val="000000"/>
          <w:sz w:val="28"/>
        </w:rPr>
        <w:t>
      66. Мемлекеттік тіркеу кезінде дәрілік затқа сараптама, оның ішінде жаңа тіркеуді талап ететін өзгерістер енгізу күнтізбелік екі жүз он күннен аспайтын мерзімде жүргізіледі, оның ішінде:</w:t>
      </w:r>
    </w:p>
    <w:bookmarkEnd w:id="141"/>
    <w:bookmarkStart w:name="z182" w:id="142"/>
    <w:p>
      <w:pPr>
        <w:spacing w:after="0"/>
        <w:ind w:left="0"/>
        <w:jc w:val="both"/>
      </w:pPr>
      <w:r>
        <w:rPr>
          <w:rFonts w:ascii="Times New Roman"/>
          <w:b w:val="false"/>
          <w:i w:val="false"/>
          <w:color w:val="000000"/>
          <w:sz w:val="28"/>
        </w:rPr>
        <w:t>
      1) дәрілік заттың бастапқы сараптамасы - күнтізбелік отыз күн;</w:t>
      </w:r>
    </w:p>
    <w:bookmarkEnd w:id="142"/>
    <w:bookmarkStart w:name="z183" w:id="143"/>
    <w:p>
      <w:pPr>
        <w:spacing w:after="0"/>
        <w:ind w:left="0"/>
        <w:jc w:val="both"/>
      </w:pPr>
      <w:r>
        <w:rPr>
          <w:rFonts w:ascii="Times New Roman"/>
          <w:b w:val="false"/>
          <w:i w:val="false"/>
          <w:color w:val="000000"/>
          <w:sz w:val="28"/>
        </w:rPr>
        <w:t>
      2) мамандандырылған сараптама - күнтізбелік тоқсан күн (соның ішінде, дәрілік заттың жалпы сипаттамасының және медициналық қолдану жөніндегі нұсқаулықтың (қосымша парақ), қаптама макеттерінің, затбелгілердің, стикерлердің таңбалауының теңтүпнұсқалығын немесе қазақ тіліне аудармасын тексеру);</w:t>
      </w:r>
    </w:p>
    <w:bookmarkEnd w:id="143"/>
    <w:bookmarkStart w:name="z184" w:id="144"/>
    <w:p>
      <w:pPr>
        <w:spacing w:after="0"/>
        <w:ind w:left="0"/>
        <w:jc w:val="both"/>
      </w:pPr>
      <w:r>
        <w:rPr>
          <w:rFonts w:ascii="Times New Roman"/>
          <w:b w:val="false"/>
          <w:i w:val="false"/>
          <w:color w:val="000000"/>
          <w:sz w:val="28"/>
        </w:rPr>
        <w:t>
      3) зертханалық сынақтар - күнтізбелік жетпіс күн;</w:t>
      </w:r>
    </w:p>
    <w:bookmarkEnd w:id="144"/>
    <w:bookmarkStart w:name="z185" w:id="145"/>
    <w:p>
      <w:pPr>
        <w:spacing w:after="0"/>
        <w:ind w:left="0"/>
        <w:jc w:val="both"/>
      </w:pPr>
      <w:r>
        <w:rPr>
          <w:rFonts w:ascii="Times New Roman"/>
          <w:b w:val="false"/>
          <w:i w:val="false"/>
          <w:color w:val="000000"/>
          <w:sz w:val="28"/>
        </w:rPr>
        <w:t>
      4) қауіпсіздік, тиімділік және сапа туралы қорытындыны қалыптастыру – күнтізбелік жиырма күн.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46"/>
    <w:p>
      <w:pPr>
        <w:spacing w:after="0"/>
        <w:ind w:left="0"/>
        <w:jc w:val="both"/>
      </w:pPr>
      <w:r>
        <w:rPr>
          <w:rFonts w:ascii="Times New Roman"/>
          <w:b w:val="false"/>
          <w:i w:val="false"/>
          <w:color w:val="000000"/>
          <w:sz w:val="28"/>
        </w:rPr>
        <w:t>
      67. Қайта тіркеу кезінде дәрілік заттың сараптамасы күнтізбелік жүз жиырма күн ішінде, соның ішінде:</w:t>
      </w:r>
    </w:p>
    <w:bookmarkEnd w:id="146"/>
    <w:bookmarkStart w:name="z187" w:id="147"/>
    <w:p>
      <w:pPr>
        <w:spacing w:after="0"/>
        <w:ind w:left="0"/>
        <w:jc w:val="both"/>
      </w:pPr>
      <w:r>
        <w:rPr>
          <w:rFonts w:ascii="Times New Roman"/>
          <w:b w:val="false"/>
          <w:i w:val="false"/>
          <w:color w:val="000000"/>
          <w:sz w:val="28"/>
        </w:rPr>
        <w:t>
      1) дәрілік заттың бастапқы сараптамасы - күнтізбелік жиырма күн;</w:t>
      </w:r>
    </w:p>
    <w:bookmarkEnd w:id="147"/>
    <w:bookmarkStart w:name="z188" w:id="148"/>
    <w:p>
      <w:pPr>
        <w:spacing w:after="0"/>
        <w:ind w:left="0"/>
        <w:jc w:val="both"/>
      </w:pPr>
      <w:r>
        <w:rPr>
          <w:rFonts w:ascii="Times New Roman"/>
          <w:b w:val="false"/>
          <w:i w:val="false"/>
          <w:color w:val="000000"/>
          <w:sz w:val="28"/>
        </w:rPr>
        <w:t>
      2) мамандандырылған сараптама - күнтізбелік тоқсан күн, оның ішінде зертханалық сынақтар (cоның ішінде дәрілік заттың жалпы сипаттамасының және медициналық қолдану жөніндегі нұсқаулықтың (қосымша парақ), қаптама макеттері таңбалануының, затбелгілердің, стикерлердің теңтүпнұсқалығын немесе қазақ тіліне аудармасын тексеру);</w:t>
      </w:r>
    </w:p>
    <w:bookmarkEnd w:id="148"/>
    <w:bookmarkStart w:name="z189" w:id="149"/>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End w:id="149"/>
    <w:bookmarkStart w:name="z190" w:id="150"/>
    <w:p>
      <w:pPr>
        <w:spacing w:after="0"/>
        <w:ind w:left="0"/>
        <w:jc w:val="both"/>
      </w:pPr>
      <w:r>
        <w:rPr>
          <w:rFonts w:ascii="Times New Roman"/>
          <w:b w:val="false"/>
          <w:i w:val="false"/>
          <w:color w:val="000000"/>
          <w:sz w:val="28"/>
        </w:rPr>
        <w:t>
      68. Зертханалық сынақтар жүргізе отырып ІА үлгісіндегі, ІБ үлгісіндегі және II үлгісіндегі тіркеу дерекнамасына өзгерістер енгізу кезінде дәрілік зат сараптамасы күнтізбелік тоқсан күннен аспайтын мерзімде жүргізіледі, оның ішінде:</w:t>
      </w:r>
    </w:p>
    <w:bookmarkEnd w:id="150"/>
    <w:p>
      <w:pPr>
        <w:spacing w:after="0"/>
        <w:ind w:left="0"/>
        <w:jc w:val="both"/>
      </w:pPr>
      <w:r>
        <w:rPr>
          <w:rFonts w:ascii="Times New Roman"/>
          <w:b w:val="false"/>
          <w:i w:val="false"/>
          <w:color w:val="000000"/>
          <w:sz w:val="28"/>
        </w:rPr>
        <w:t>
      1) дәрілік заттың бастапқы сараптамасы – күнтізбелік он бес күн;</w:t>
      </w:r>
    </w:p>
    <w:p>
      <w:pPr>
        <w:spacing w:after="0"/>
        <w:ind w:left="0"/>
        <w:jc w:val="both"/>
      </w:pPr>
      <w:r>
        <w:rPr>
          <w:rFonts w:ascii="Times New Roman"/>
          <w:b w:val="false"/>
          <w:i w:val="false"/>
          <w:color w:val="000000"/>
          <w:sz w:val="28"/>
        </w:rPr>
        <w:t>
      2) мамандандырылған сараптама – күнтізбелік қырық күн (оның ішінде ДПЖС және ДЗ нұсқаулығының, қаптаманы таңбалау макеттерінің, заттаңбаларының, стикерлердің қазақ тіліне аудармасының теңтүпнұсқалығын растау);</w:t>
      </w:r>
    </w:p>
    <w:p>
      <w:pPr>
        <w:spacing w:after="0"/>
        <w:ind w:left="0"/>
        <w:jc w:val="both"/>
      </w:pPr>
      <w:r>
        <w:rPr>
          <w:rFonts w:ascii="Times New Roman"/>
          <w:b w:val="false"/>
          <w:i w:val="false"/>
          <w:color w:val="000000"/>
          <w:sz w:val="28"/>
        </w:rPr>
        <w:t>
      3) зертханалық сынақтар – күнтізбелік жиырма бес күн;</w:t>
      </w:r>
    </w:p>
    <w:p>
      <w:pPr>
        <w:spacing w:after="0"/>
        <w:ind w:left="0"/>
        <w:jc w:val="both"/>
      </w:pPr>
      <w:r>
        <w:rPr>
          <w:rFonts w:ascii="Times New Roman"/>
          <w:b w:val="false"/>
          <w:i w:val="false"/>
          <w:color w:val="000000"/>
          <w:sz w:val="28"/>
        </w:rPr>
        <w:t>
      4) қауіпсіздігі, тиімділігі және сапасы туралы қорытынды – күнтізбелік он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4" w:id="151"/>
    <w:p>
      <w:pPr>
        <w:spacing w:after="0"/>
        <w:ind w:left="0"/>
        <w:jc w:val="both"/>
      </w:pPr>
      <w:r>
        <w:rPr>
          <w:rFonts w:ascii="Times New Roman"/>
          <w:b w:val="false"/>
          <w:i w:val="false"/>
          <w:color w:val="000000"/>
          <w:sz w:val="28"/>
        </w:rPr>
        <w:t>
      68-1. Дәрілік заттың қауіпсіздігін, сапасы мен тиімділігін және "пайда-тәуекел" арақатынасын бағалауды (мамандандырылған сараптама) талап етпейтін ІА үлгідегі, тіркеу дерекнамасына өзгерістер енгізу кезінде дәрілік зат сараптамасы күнтізбелік отыз күннен аспайтын мерзімде жүргізіледі, оның ішінде:</w:t>
      </w:r>
    </w:p>
    <w:bookmarkEnd w:id="151"/>
    <w:p>
      <w:pPr>
        <w:spacing w:after="0"/>
        <w:ind w:left="0"/>
        <w:jc w:val="both"/>
      </w:pPr>
      <w:r>
        <w:rPr>
          <w:rFonts w:ascii="Times New Roman"/>
          <w:b w:val="false"/>
          <w:i w:val="false"/>
          <w:color w:val="000000"/>
          <w:sz w:val="28"/>
        </w:rPr>
        <w:t>
      1)дәрілік заттың бастапқы сараптамасы – күнтізбелік он күн;</w:t>
      </w:r>
    </w:p>
    <w:p>
      <w:pPr>
        <w:spacing w:after="0"/>
        <w:ind w:left="0"/>
        <w:jc w:val="both"/>
      </w:pPr>
      <w:r>
        <w:rPr>
          <w:rFonts w:ascii="Times New Roman"/>
          <w:b w:val="false"/>
          <w:i w:val="false"/>
          <w:color w:val="000000"/>
          <w:sz w:val="28"/>
        </w:rPr>
        <w:t>
      2) қауіпсіздігі, тиімділігі және сапасы туралы қорытынды және дәрілік заттың жалпы сипаттамасының және медициналық қолдану жөніндегі нұсқаулықтың (қосымша парақ), қаптаманы таңбалау макеттерінің, заттаңбаларының, стикерлердің қазақ тіліне аудармасының теңтүпнұсқалығын растау – күнтізбелік жиырма күн.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68-1-тармақпен толықтырылды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52"/>
    <w:p>
      <w:pPr>
        <w:spacing w:after="0"/>
        <w:ind w:left="0"/>
        <w:jc w:val="both"/>
      </w:pPr>
      <w:r>
        <w:rPr>
          <w:rFonts w:ascii="Times New Roman"/>
          <w:b w:val="false"/>
          <w:i w:val="false"/>
          <w:color w:val="000000"/>
          <w:sz w:val="28"/>
        </w:rPr>
        <w:t>
      69. Дәрілік заттың сараптамасы ІА типті, ІБ типті және II типті тіркеу дерекнамасына өзгерістер енгізу кезінде зертханалық сынақтарды жүргізе отырып, күнтізбелік тоқсан күннен аспайтын мерзімде жүргізіледі, cоның ішінде:</w:t>
      </w:r>
    </w:p>
    <w:bookmarkEnd w:id="152"/>
    <w:bookmarkStart w:name="z195" w:id="153"/>
    <w:p>
      <w:pPr>
        <w:spacing w:after="0"/>
        <w:ind w:left="0"/>
        <w:jc w:val="both"/>
      </w:pPr>
      <w:r>
        <w:rPr>
          <w:rFonts w:ascii="Times New Roman"/>
          <w:b w:val="false"/>
          <w:i w:val="false"/>
          <w:color w:val="000000"/>
          <w:sz w:val="28"/>
        </w:rPr>
        <w:t>
      1) дәрілік заттың бастапқы сараптамасы - күнтізбелік он күн;</w:t>
      </w:r>
    </w:p>
    <w:bookmarkEnd w:id="153"/>
    <w:bookmarkStart w:name="z196" w:id="154"/>
    <w:p>
      <w:pPr>
        <w:spacing w:after="0"/>
        <w:ind w:left="0"/>
        <w:jc w:val="both"/>
      </w:pPr>
      <w:r>
        <w:rPr>
          <w:rFonts w:ascii="Times New Roman"/>
          <w:b w:val="false"/>
          <w:i w:val="false"/>
          <w:color w:val="000000"/>
          <w:sz w:val="28"/>
        </w:rPr>
        <w:t>
      2) мамандандырылған сараптама – күнтізбелік қырық күн, (соның ішінде, дәрілік заттың жалпы сипаттамасының және медициналық қолдану жөніндегі нұсқаулықтың (қосымша парақ), қаптама макеттері таңбелгілерінің, стикерлерінің теңтүпнұсқалығын немесе қазақ тіліне аудармасын тексеру);</w:t>
      </w:r>
    </w:p>
    <w:bookmarkEnd w:id="154"/>
    <w:bookmarkStart w:name="z197" w:id="155"/>
    <w:p>
      <w:pPr>
        <w:spacing w:after="0"/>
        <w:ind w:left="0"/>
        <w:jc w:val="both"/>
      </w:pPr>
      <w:r>
        <w:rPr>
          <w:rFonts w:ascii="Times New Roman"/>
          <w:b w:val="false"/>
          <w:i w:val="false"/>
          <w:color w:val="000000"/>
          <w:sz w:val="28"/>
        </w:rPr>
        <w:t>
      3) қауіпсіздік, тиімділік және сапа туралы қорытындыны қалыптастыру – күнтізбелік он күн.</w:t>
      </w:r>
    </w:p>
    <w:bookmarkEnd w:id="155"/>
    <w:bookmarkStart w:name="z198" w:id="156"/>
    <w:p>
      <w:pPr>
        <w:spacing w:after="0"/>
        <w:ind w:left="0"/>
        <w:jc w:val="both"/>
      </w:pPr>
      <w:r>
        <w:rPr>
          <w:rFonts w:ascii="Times New Roman"/>
          <w:b w:val="false"/>
          <w:i w:val="false"/>
          <w:color w:val="000000"/>
          <w:sz w:val="28"/>
        </w:rPr>
        <w:t>
      70. Дәрілік заттың жеделдетілген сараптамасы күнтізбелік жетпіс күннен аспайтын мерзімде жүргізіледі, оның ішінде::</w:t>
      </w:r>
    </w:p>
    <w:bookmarkEnd w:id="156"/>
    <w:bookmarkStart w:name="z199" w:id="157"/>
    <w:p>
      <w:pPr>
        <w:spacing w:after="0"/>
        <w:ind w:left="0"/>
        <w:jc w:val="both"/>
      </w:pPr>
      <w:r>
        <w:rPr>
          <w:rFonts w:ascii="Times New Roman"/>
          <w:b w:val="false"/>
          <w:i w:val="false"/>
          <w:color w:val="000000"/>
          <w:sz w:val="28"/>
        </w:rPr>
        <w:t>
      1) бастапқы сараптама - күнтізбелік жиырма күннен аспайды;</w:t>
      </w:r>
    </w:p>
    <w:bookmarkEnd w:id="157"/>
    <w:bookmarkStart w:name="z200" w:id="158"/>
    <w:p>
      <w:pPr>
        <w:spacing w:after="0"/>
        <w:ind w:left="0"/>
        <w:jc w:val="both"/>
      </w:pPr>
      <w:r>
        <w:rPr>
          <w:rFonts w:ascii="Times New Roman"/>
          <w:b w:val="false"/>
          <w:i w:val="false"/>
          <w:color w:val="000000"/>
          <w:sz w:val="28"/>
        </w:rPr>
        <w:t>
      2) мамандандырылған сараптама – күнтізбелік қырық күннен аспайды, оның ішінде буып-түю макеттерін, этикеткаларды, стикерлерді, дәрілік заттың жалпы сипаттамасын, медициналық қолдану жөніндегі нұсқаулықты (қосымша парақ) таңбалау аудармасының түпнұсқалығын растау (күнтізбелік он күннен аспайды);</w:t>
      </w:r>
    </w:p>
    <w:bookmarkEnd w:id="158"/>
    <w:bookmarkStart w:name="z201" w:id="159"/>
    <w:p>
      <w:pPr>
        <w:spacing w:after="0"/>
        <w:ind w:left="0"/>
        <w:jc w:val="both"/>
      </w:pPr>
      <w:r>
        <w:rPr>
          <w:rFonts w:ascii="Times New Roman"/>
          <w:b w:val="false"/>
          <w:i w:val="false"/>
          <w:color w:val="000000"/>
          <w:sz w:val="28"/>
        </w:rPr>
        <w:t>
      3) дәрілік заттың қауіпсіздігі, тиімділігі және сапасы туралы қорытындыны, дәрілік заттар сараптамасының қорытынды құжаттарының жобаларын қалыптастыру – күнтізбелік он күннен аспайды.</w:t>
      </w:r>
    </w:p>
    <w:bookmarkEnd w:id="159"/>
    <w:bookmarkStart w:name="z202" w:id="160"/>
    <w:p>
      <w:pPr>
        <w:spacing w:after="0"/>
        <w:ind w:left="0"/>
        <w:jc w:val="both"/>
      </w:pPr>
      <w:r>
        <w:rPr>
          <w:rFonts w:ascii="Times New Roman"/>
          <w:b w:val="false"/>
          <w:i w:val="false"/>
          <w:color w:val="000000"/>
          <w:sz w:val="28"/>
        </w:rPr>
        <w:t>
      71. ДДҰ-ның бірлескен біліктілік рәсіміне қатысатын дәрілік заттарға сараптама күнтізбелік тоқсан күннен аспайтын мерзімде, оның ішінде:</w:t>
      </w:r>
    </w:p>
    <w:bookmarkEnd w:id="160"/>
    <w:bookmarkStart w:name="z203" w:id="161"/>
    <w:p>
      <w:pPr>
        <w:spacing w:after="0"/>
        <w:ind w:left="0"/>
        <w:jc w:val="both"/>
      </w:pPr>
      <w:r>
        <w:rPr>
          <w:rFonts w:ascii="Times New Roman"/>
          <w:b w:val="false"/>
          <w:i w:val="false"/>
          <w:color w:val="000000"/>
          <w:sz w:val="28"/>
        </w:rPr>
        <w:t>
      1) бастапқы сараптама - күнтізбелік жиырма күннен аспайды;</w:t>
      </w:r>
    </w:p>
    <w:bookmarkEnd w:id="161"/>
    <w:bookmarkStart w:name="z204" w:id="162"/>
    <w:p>
      <w:pPr>
        <w:spacing w:after="0"/>
        <w:ind w:left="0"/>
        <w:jc w:val="both"/>
      </w:pPr>
      <w:r>
        <w:rPr>
          <w:rFonts w:ascii="Times New Roman"/>
          <w:b w:val="false"/>
          <w:i w:val="false"/>
          <w:color w:val="000000"/>
          <w:sz w:val="28"/>
        </w:rPr>
        <w:t>
      2) мамандандырылған сараптама - күнтізбелік алпыс күннен аспайды, оның ішінде қаптама макеттері таңбалануының, затбелгілердің, стикерлердің, дәрілік заттың жалпы сипаттамасының, медицинада қолдану жөніндегі нұсқаулықтың (қосымша парақ) аудармасының теңтүпнұсқалығын растау;</w:t>
      </w:r>
    </w:p>
    <w:bookmarkEnd w:id="162"/>
    <w:bookmarkStart w:name="z205" w:id="163"/>
    <w:p>
      <w:pPr>
        <w:spacing w:after="0"/>
        <w:ind w:left="0"/>
        <w:jc w:val="both"/>
      </w:pPr>
      <w:r>
        <w:rPr>
          <w:rFonts w:ascii="Times New Roman"/>
          <w:b w:val="false"/>
          <w:i w:val="false"/>
          <w:color w:val="000000"/>
          <w:sz w:val="28"/>
        </w:rPr>
        <w:t>
      3) дәрілік заттың қауіпсіздігі, тиімділігі мен сапасы туралы қорытындыны, дәрілік заттар сараптамасының қорытынды құжаттарының жобаларын қалыптастыру - күнтізбелік он күннен аспайды.</w:t>
      </w:r>
    </w:p>
    <w:bookmarkEnd w:id="163"/>
    <w:bookmarkStart w:name="z206" w:id="164"/>
    <w:p>
      <w:pPr>
        <w:spacing w:after="0"/>
        <w:ind w:left="0"/>
        <w:jc w:val="both"/>
      </w:pPr>
      <w:r>
        <w:rPr>
          <w:rFonts w:ascii="Times New Roman"/>
          <w:b w:val="false"/>
          <w:i w:val="false"/>
          <w:color w:val="000000"/>
          <w:sz w:val="28"/>
        </w:rPr>
        <w:t>
      72. Дәрілік заттың сараптамасын жүргізу мерзімдеріне мыналар кірмейді:</w:t>
      </w:r>
    </w:p>
    <w:bookmarkEnd w:id="164"/>
    <w:bookmarkStart w:name="z207" w:id="165"/>
    <w:p>
      <w:pPr>
        <w:spacing w:after="0"/>
        <w:ind w:left="0"/>
        <w:jc w:val="both"/>
      </w:pPr>
      <w:r>
        <w:rPr>
          <w:rFonts w:ascii="Times New Roman"/>
          <w:b w:val="false"/>
          <w:i w:val="false"/>
          <w:color w:val="000000"/>
          <w:sz w:val="28"/>
        </w:rPr>
        <w:t>
      1) тіркеу дерекнамасының толық жинақталмауын толықтыру уақыты;</w:t>
      </w:r>
    </w:p>
    <w:bookmarkEnd w:id="165"/>
    <w:bookmarkStart w:name="z208" w:id="166"/>
    <w:p>
      <w:pPr>
        <w:spacing w:after="0"/>
        <w:ind w:left="0"/>
        <w:jc w:val="both"/>
      </w:pPr>
      <w:r>
        <w:rPr>
          <w:rFonts w:ascii="Times New Roman"/>
          <w:b w:val="false"/>
          <w:i w:val="false"/>
          <w:color w:val="000000"/>
          <w:sz w:val="28"/>
        </w:rPr>
        <w:t>
      2) өтініш берушінің сараптаманың кез келген кезеңінде сұрау салу бойынша құжаттар мен материалдарды ұсыну уақыты;</w:t>
      </w:r>
    </w:p>
    <w:bookmarkEnd w:id="166"/>
    <w:bookmarkStart w:name="z209" w:id="167"/>
    <w:p>
      <w:pPr>
        <w:spacing w:after="0"/>
        <w:ind w:left="0"/>
        <w:jc w:val="both"/>
      </w:pPr>
      <w:r>
        <w:rPr>
          <w:rFonts w:ascii="Times New Roman"/>
          <w:b w:val="false"/>
          <w:i w:val="false"/>
          <w:color w:val="000000"/>
          <w:sz w:val="28"/>
        </w:rPr>
        <w:t>
      3) фармацевтикалық инспекцияны ұйымдастыру және өткізу уақыты.</w:t>
      </w:r>
    </w:p>
    <w:bookmarkEnd w:id="167"/>
    <w:p>
      <w:pPr>
        <w:spacing w:after="0"/>
        <w:ind w:left="0"/>
        <w:jc w:val="both"/>
      </w:pPr>
      <w:r>
        <w:rPr>
          <w:rFonts w:ascii="Times New Roman"/>
          <w:b w:val="false"/>
          <w:i w:val="false"/>
          <w:color w:val="000000"/>
          <w:sz w:val="28"/>
        </w:rPr>
        <w:t>
      Өтініш беруші инспекция жүргізу қажеттілігі туралы хабарламаны алған күннен бастап күнтізбелік 60 (алпыс) күн ішінде келісімі туралы хат ұсынады;</w:t>
      </w:r>
    </w:p>
    <w:p>
      <w:pPr>
        <w:spacing w:after="0"/>
        <w:ind w:left="0"/>
        <w:jc w:val="both"/>
      </w:pPr>
      <w:r>
        <w:rPr>
          <w:rFonts w:ascii="Times New Roman"/>
          <w:b w:val="false"/>
          <w:i w:val="false"/>
          <w:color w:val="000000"/>
          <w:sz w:val="28"/>
        </w:rPr>
        <w:t>
      Өндіріс инспекциясын ұйымдастыру және өткізу ұзақтығы өтініш беруші оны өткізу қажеттілігі туралы хабарламаны алған күннен бастап күнтізбелік 120 (жүз жиырма) күннен аспайды.</w:t>
      </w:r>
    </w:p>
    <w:bookmarkStart w:name="z210" w:id="16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шарттар сақталған кезде клиникалық зерттеулер есебін ұсыну мерзімдері. Бұл ретте клиникалық зерттеу есебін ұсыну мерзімдері клиникалық зерттеу басталған күннен бастап күнтізбелік жүз сексен күннен аспайды;</w:t>
      </w:r>
    </w:p>
    <w:bookmarkEnd w:id="168"/>
    <w:bookmarkStart w:name="z211" w:id="169"/>
    <w:p>
      <w:pPr>
        <w:spacing w:after="0"/>
        <w:ind w:left="0"/>
        <w:jc w:val="both"/>
      </w:pPr>
      <w:r>
        <w:rPr>
          <w:rFonts w:ascii="Times New Roman"/>
          <w:b w:val="false"/>
          <w:i w:val="false"/>
          <w:color w:val="000000"/>
          <w:sz w:val="28"/>
        </w:rPr>
        <w:t>
      5) Сараптама кеңесін ұйымдастыру және өткізу;</w:t>
      </w:r>
    </w:p>
    <w:bookmarkEnd w:id="169"/>
    <w:bookmarkStart w:name="z212" w:id="170"/>
    <w:p>
      <w:pPr>
        <w:spacing w:after="0"/>
        <w:ind w:left="0"/>
        <w:jc w:val="both"/>
      </w:pPr>
      <w:r>
        <w:rPr>
          <w:rFonts w:ascii="Times New Roman"/>
          <w:b w:val="false"/>
          <w:i w:val="false"/>
          <w:color w:val="000000"/>
          <w:sz w:val="28"/>
        </w:rPr>
        <w:t>
      6) өтініш берушімен қорытынды құжаттарды келісу кірмейді.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6" w:id="171"/>
    <w:p>
      <w:pPr>
        <w:spacing w:after="0"/>
        <w:ind w:left="0"/>
        <w:jc w:val="left"/>
      </w:pPr>
      <w:r>
        <w:rPr>
          <w:rFonts w:ascii="Times New Roman"/>
          <w:b/>
          <w:i w:val="false"/>
          <w:color w:val="000000"/>
        </w:rPr>
        <w:t xml:space="preserve"> 7-тарау. Мемлекеттік сараптама ұйымының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71"/>
    <w:p>
      <w:pPr>
        <w:spacing w:after="0"/>
        <w:ind w:left="0"/>
        <w:jc w:val="both"/>
      </w:pPr>
      <w:r>
        <w:rPr>
          <w:rFonts w:ascii="Times New Roman"/>
          <w:b w:val="false"/>
          <w:i w:val="false"/>
          <w:color w:val="ff0000"/>
          <w:sz w:val="28"/>
        </w:rPr>
        <w:t xml:space="preserve">
      Ескерту. Қағида 7-тараумен толықтырылды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67" w:id="172"/>
    <w:p>
      <w:pPr>
        <w:spacing w:after="0"/>
        <w:ind w:left="0"/>
        <w:jc w:val="both"/>
      </w:pPr>
      <w:r>
        <w:rPr>
          <w:rFonts w:ascii="Times New Roman"/>
          <w:b w:val="false"/>
          <w:i w:val="false"/>
          <w:color w:val="000000"/>
          <w:sz w:val="28"/>
        </w:rPr>
        <w:t>
      73. Мемлекеттік қызметтер көрсету мәселелері бойынша мемлекеттік сараптама ұйымының шешіміне, әрекетіне (әрекетсіздігіне) шағым Қазақстан Республикасының заңнамасына сәйкес мемлекеттік сараптама жасау ұйымы басшысының атына, мемлекеттік қызметтер көрсету сапасын бағалау және бақылау жөніндегі уәкілетті органға берілуі мүмкін.</w:t>
      </w:r>
    </w:p>
    <w:bookmarkEnd w:id="172"/>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түскен жағдайда мемлекеттік сараптама ұйымы шағым келіп түскен күннен бастап 3 (үш) жұмыс күні ішінде оны шағымды қарайтын органға жібереді. Мемлекеттік сараптама ұйымы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жібермейді.</w:t>
      </w:r>
    </w:p>
    <w:bookmarkStart w:name="z568" w:id="173"/>
    <w:p>
      <w:pPr>
        <w:spacing w:after="0"/>
        <w:ind w:left="0"/>
        <w:jc w:val="both"/>
      </w:pPr>
      <w:r>
        <w:rPr>
          <w:rFonts w:ascii="Times New Roman"/>
          <w:b w:val="false"/>
          <w:i w:val="false"/>
          <w:color w:val="000000"/>
          <w:sz w:val="28"/>
        </w:rPr>
        <w:t xml:space="preserve">
      74.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w:t>
      </w:r>
    </w:p>
    <w:bookmarkEnd w:id="173"/>
    <w:p>
      <w:pPr>
        <w:spacing w:after="0"/>
        <w:ind w:left="0"/>
        <w:jc w:val="both"/>
      </w:pPr>
      <w:r>
        <w:rPr>
          <w:rFonts w:ascii="Times New Roman"/>
          <w:b w:val="false"/>
          <w:i w:val="false"/>
          <w:color w:val="000000"/>
          <w:sz w:val="28"/>
        </w:rPr>
        <w:t>
      мемлекеттік сараптама ұйымы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қарауға жатады.</w:t>
      </w:r>
    </w:p>
    <w:bookmarkStart w:name="z569" w:id="174"/>
    <w:p>
      <w:pPr>
        <w:spacing w:after="0"/>
        <w:ind w:left="0"/>
        <w:jc w:val="both"/>
      </w:pPr>
      <w:r>
        <w:rPr>
          <w:rFonts w:ascii="Times New Roman"/>
          <w:b w:val="false"/>
          <w:i w:val="false"/>
          <w:color w:val="000000"/>
          <w:sz w:val="28"/>
        </w:rPr>
        <w:t xml:space="preserve">
      75.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сараптама ұйымының, мемлекеттік қызметтер көрсету сапасын бағалау және бақылау жөніндегі уәкілетті органның шағымды қарау мерзімі:</w:t>
      </w:r>
    </w:p>
    <w:bookmarkEnd w:id="174"/>
    <w:bookmarkStart w:name="z570" w:id="17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75"/>
    <w:bookmarkStart w:name="z571" w:id="176"/>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7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тасымалдағышта берілген кезде) немесе электрондық нысанда (шағым электрондық түрде берілген кезде) хабарлайды.</w:t>
      </w:r>
    </w:p>
    <w:bookmarkStart w:name="z572" w:id="177"/>
    <w:p>
      <w:pPr>
        <w:spacing w:after="0"/>
        <w:ind w:left="0"/>
        <w:jc w:val="both"/>
      </w:pPr>
      <w:r>
        <w:rPr>
          <w:rFonts w:ascii="Times New Roman"/>
          <w:b w:val="false"/>
          <w:i w:val="false"/>
          <w:color w:val="000000"/>
          <w:sz w:val="28"/>
        </w:rPr>
        <w:t xml:space="preserve">
      76. Егер Қазақстан Республикасының заңдарында өзгеше көзделмесе,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78"/>
    <w:p>
      <w:pPr>
        <w:spacing w:after="0"/>
        <w:ind w:left="0"/>
        <w:jc w:val="left"/>
      </w:pPr>
      <w:r>
        <w:rPr>
          <w:rFonts w:ascii="Times New Roman"/>
          <w:b/>
          <w:i w:val="false"/>
          <w:color w:val="000000"/>
        </w:rPr>
        <w:t xml:space="preserve"> Дәрілік затқа сараптама жүргізуге өтініш*</w:t>
      </w:r>
    </w:p>
    <w:bookmarkEnd w:id="178"/>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типі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Қайта тіркеу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 енгізу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 көрсетілген Қазақстан Республикасында берілген тіркеу куәлігінің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қаптамасына толтырылады)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 үшін көрсетіледі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терапиялық- химиялық жіктемесі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түрі (тиісті дәрілік препаратқа толтырылады, ДЗ тек бір түрі таңдалады)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Бірегей дәрілік препарат</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компонентті</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 компонентті</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Биологиялық дәрілік препарат</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иммундық-биологиялық дәрілік препарат</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жаңа белсенді фармацевтикалық субстанция</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Қайта өндірілген дәрілік препарат</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компонентті</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Көп компонентті</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Баламалығына зерттеуде пайдаланылатын отандық өндірушілер үшін референтті дәрілік препарат (егер ондай зерттеу жүргізілсе):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референттік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препараттан айырмашылығы болған кезде референттік препаратты пайдалану негіздемесін сәйкес келтіру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баламалыққа зерттеулерде пайдаланылатын әрбір дәрілік препаратқа толтыру қажет.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Биоаналогты дәрілік препарат (Биоаналог)</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биологиялық дәрілік препарат: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референттік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салыстырғандағы айырмашылық (егер осындайлар болса):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өндіру процесіндегі айырмашылық;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қолдануға қойылатын басқа да көрсетілімдер;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дәрілік түріндегі айырмашылық;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дозалар;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(активті фармацевтикалық субстанциялардың сандық өзгерістері);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қадағалап-қараудың басқа да тәсілдері;</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да айырмашылықтар ______________________________________</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Гибридті дәрілік препарат</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 компонентті</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Көп компонентті</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салыстырғандағы айырмашылық: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Құрамдас дәрілік препарат</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белсенді фармацевтикалық субстанцияның өзгеруі;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дәрілік түрі;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дозалануы (активті фармацевтикалық субстанциялардың сандық өзгеруі);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енгізудің басқа да тәсілдері;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фармакокинетика (басқа да қолжетімділікті қоса алғанда);</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қолдануға қойылатын басқа да көрсетілімдер;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да айырмашылықтар ______________________________________</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белгілі комбинация</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комбинация</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комбинация жағдайында)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Жақсы зерделенген медициналық қолданумен дәрілік препарат</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Радиофармацевтикалық дәрілік препарат</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радиофармацевтикалық жиынтық</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радионикулид прекурсоры</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(бастапқы және қайталама) (болған кезде)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Гомеопатикалық дәрілік препарат</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гомеопатиялық препарат</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Өсімдік дәрілік препарат</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фармакопея және монографияға енгізілген гомеопатиялық препарат</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 ғылыми атауы (тегі, түрі, әртүрлі болуы)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өсімдіктің бөлігі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да атаулары (басқа да Фармакопеяларда көрсетілген синонимдер)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Орфандық дәрілік препарат</w:t>
            </w: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немесе басқа да елдерде орфандық дәрілік препарат статусы тағайындалған ба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қарау процесінде</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Иә</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препараттың тіркеу куәлігінің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 статусын тағайындауға ұсынылған өтінішінен бас тартылды: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нөмірі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тағайындауға ұсынылған өтініш кері қайтарылды: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Трансфер Тапсыратын тараптың өндірістік алаңының атауы, мекенжайы</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GMP жағдайында емес өндірілген белсенді фармацевтикалық субстанция немесе дәрілік өсімдік шикізат</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ДДҰ Преквалификациясы</w:t>
            </w: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босату нысаны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арқылыДәрігердің рецептісіз</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бойынша ақпарат</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(шектерінің тізімдері толтырылады)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штрих коды (GTIN) (Джитин)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дозалануына (концентрацияға) штрих кодты көрсету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(шектерінің тізімі толтырылады)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типі (белсенді немесе қосымша)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түрдің бірлігіне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реттейтін нормативтік құжат немесе шығарылған жылы көрсетілген Фармакопея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 алаңының елі мен мекенжайы (белсенді заттар үшін)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 бақылау жөніндегі халықаралық комитет бақылайды (бар болса белгіленеді)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өндірілетін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тектес белгілер (бар болса, белгіленеді)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 III кесте IV кесте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1-тізім 2-тізім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дәрілік субстанцияның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араластырылығаннан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 пайдалы модельге қорғау құжатының болуы, тауарлық белгісі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 2) Ішінара осы өндірісте 3) Толығымен басқа өндірісте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өндіруші(лер)сі және өндіріс учаске(лер)сі (дәрілік препараттың бөлігі болып табылатын кез келген компонент өндірісі учаскелерін қоса (оның ішінде дәрілік түр ерітіндісі)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мен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Т.А.Ә. (бар болған жағдайда), лауазымы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Кәсіорын-қаптамашы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Серияны шығарғаны үшщін жауапты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органдары өндіріске берген лицензияның дерекнамасы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вакциналарының сапасын бақылау жөніндегі өндіруші елдің зертханасы, сапасына (серияның шығарылуын бақылауға) жауапты адам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орнының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(тіркеу куәлігінің қолданылу мерзімін ұзарту кезінде)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дерекнамасына енгізілетін өзгерістер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шарт бойынша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ақы төлеуді жүзеге асыратын субъект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болған жағдайда),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беруші:__________________________________________________</w:t>
            </w:r>
          </w:p>
          <w:p>
            <w:pPr>
              <w:spacing w:after="20"/>
              <w:ind w:left="20"/>
              <w:jc w:val="both"/>
            </w:pPr>
            <w:r>
              <w:rPr>
                <w:rFonts w:ascii="Times New Roman"/>
                <w:b w:val="false"/>
                <w:i w:val="false"/>
                <w:color w:val="000000"/>
                <w:sz w:val="20"/>
              </w:rPr>
              <w:t>
Кепілдік беремін: тіркеу дерекнамасы ақпаратының дұрыстығына, үшінші тұлғалардың өнертабысқа немесе пайдалы модельге айрықша құқықтарын бұзбауға, сапаны бақылау әдістемелерін, дәрілік заттың медициналық қолдану жөніндегі нұсқаулықтар аудармаларының дәлдігіне; дәрілік заттардың үлгілерін, дәрілік субстанциялар мен олардың қоспаларының стандартты үлгілерін үш реттік талдау үшін жеткілікті мөлшерде, дәрілік заттарға сынақ жүргізу кезінде қолданылатын ерекше реагенттерді, шығыс материалдарын (ерекше жағдайларда және қайтару жағдайында), сондай-ақ олардың тіркеуге ұсынылатын нормативтік құжаттарға сәйкестігін ұсынуға міндетті.Тіркеу дерекнамасыдағы барлық өзгерістер туралы хабарлауға, сондай-ақ бұрын медициналық қолдану жөніндегі нұсқаулықта көрсетілмеген дәрілік затты қолдану кезінде жағымсыз реакциялар анықталған кезде материалдарды ұсынуға міндеттенемін.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Т.А.Ә.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Өтініштің осы нысаны Қазақстан Республикасы Денсаулық сақтау министрінің 2021 жылғы 9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22175 болып тіркелген)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туралы қағидаларының (бұдан әрі-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 тәртібіне сәйкес дәрілік затты қайта тіркеу кезінде де ұсынылады.</w:t>
      </w:r>
    </w:p>
    <w:p>
      <w:pPr>
        <w:spacing w:after="0"/>
        <w:ind w:left="0"/>
        <w:jc w:val="both"/>
      </w:pPr>
      <w:r>
        <w:rPr>
          <w:rFonts w:ascii="Times New Roman"/>
          <w:b w:val="false"/>
          <w:i w:val="false"/>
          <w:color w:val="000000"/>
          <w:sz w:val="28"/>
        </w:rPr>
        <w:t>
      ** Өтініш бір рет толтырылады және түзетуге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217" w:id="179"/>
    <w:p>
      <w:pPr>
        <w:spacing w:after="0"/>
        <w:ind w:left="0"/>
        <w:jc w:val="left"/>
      </w:pPr>
      <w:r>
        <w:rPr>
          <w:rFonts w:ascii="Times New Roman"/>
          <w:b/>
          <w:i w:val="false"/>
          <w:color w:val="000000"/>
        </w:rPr>
        <w:t xml:space="preserve"> Қазақстан Республикасының өндірушілері сараптама үшін ұсынған құжаттардың тізбесі</w:t>
      </w:r>
    </w:p>
    <w:bookmarkEnd w:id="179"/>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02.06.2023 </w:t>
      </w:r>
      <w:r>
        <w:rPr>
          <w:rFonts w:ascii="Times New Roman"/>
          <w:b w:val="false"/>
          <w:i w:val="false"/>
          <w:color w:val="ff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Жалпы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02.06.2023 </w:t>
            </w:r>
            <w:r>
              <w:rPr>
                <w:rFonts w:ascii="Times New Roman"/>
                <w:b w:val="false"/>
                <w:i w:val="false"/>
                <w:color w:val="ff0000"/>
                <w:sz w:val="20"/>
              </w:rPr>
              <w:t>№ 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02.06.2023 </w:t>
            </w:r>
            <w:r>
              <w:rPr>
                <w:rFonts w:ascii="Times New Roman"/>
                <w:b w:val="false"/>
                <w:i w:val="false"/>
                <w:color w:val="ff0000"/>
                <w:sz w:val="20"/>
              </w:rPr>
              <w:t>№ 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процесте бірнеше өндіруші қатысатын болса, IА2, ІА3, ІА4 тармақтарының құжаттары өндірістің барлық қатысушыларына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қолданылу мерзімінің аяқталуына қарай)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 немесе пайдалы моделіне арналған қорғау құжаты (қорғау құжатының патент иеленушісі электрондық форматта ұсынады), тауар таңбасына қорғау құжаты (электрондық форматта);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декларация (тіркеу куәлігінің ұстаушысы) Өнертабыс немесе пайдалы моделге үшінші тұлғалардың айрықша құқықтарының бұзылмауы туралы кепілдік хат (генериктік дәрілік препараттың сараптамасы кезінде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сериясы тіркеуге берілген дәрілік заттың үлгісінің сериясымен сәйкес келетін үш өнеркәсіптік сериясы дайын өнімінің сапасын растайтын құжат (талдау сертификаты, талдау хаттамасы)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 тектес заттарға беретін прион қауіпсіздігі туралы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02.06.2023 </w:t>
            </w:r>
            <w:r>
              <w:rPr>
                <w:rFonts w:ascii="Times New Roman"/>
                <w:b w:val="false"/>
                <w:i w:val="false"/>
                <w:color w:val="ff0000"/>
                <w:sz w:val="20"/>
              </w:rPr>
              <w:t>№ 94</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сипаттамасының және дәрілік затты медициналық қолдану жөніндегі нұсқаулықтың (бұдан әрі - ДПЖС және ДЗ нұсқаулығы) жобаларында жұмыс істеп тұрған ДПЖС – дан және бастапқы (референттік) дәрілік препараттың ДЗ нұсқаулығынан айырмашылығы жоқ екендігі туралы декларация, ақпараттың айырмашылығын қоспағанда өндіруші, жарамдылық мерзімі, қосымша заттардың құрамы туралы биоқолжетімділігі немесе фармакокинетикасындағы шамалы айырмашылықтар.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тиісті бірегей (биологиялық) дәрілік препараттың репродукцияланған, гибридті немесе биосимилярлы (биосимилярлы) дәрілік препарат екенін көрсететін негіздемелер мен фактілердің қысқаша мазмұны (5 бетке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"doc (док)" форматындағы электронды түрдегі қазақ және орыс тілдеріндегі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"doc (док)" форматындағы қазақ және орыс тілдерінде электрондық түрдегі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бастапқы және қайталама қаптама, стикерлер, заттаңбалар үшін таңбалау мәтіні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 қаптамасының, заттаңбалардың, стикерлердің электрондық түрде "jpeg (джипег)" форматта түрлі-түсті макеттері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ДПЖС және бірегей (референттік) дәрілік препараттың ДЗ нұсқаулығын және барлық айырмашылықтарды бөліп және негіздей отырып, қайта өндірілген, гибридті немесе биоаналогтық (биотектес) дәрілік препараттың ДЗ нұсқаулығын жолма-жол (бір бетке параллель орналасқан)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бекітілген нұсқамен жолма-жол орналастырылған салыстыру көрсетілген өзгерістер ведомосы.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фармакологиялық қадағалау жүйесінің мастер файлы (тіркеу куәлігін ұстаушы дәрілік препаратты тіркеуге алғаш рет өтінім берген жағдайда ұсынылады) немесе Тіркеу куәлігінің ұстаушысының фармакологиялық қадағалау жүйесінің қысқаша сипаттамасы (қайта тіркеу кезінде): Тіркеу куәлігінің ұстаушысының өз қарамағында жаһандық фармакологиялық қадағалауға жауапты тұлға бар екендігі туралы ақпаратты; жаһандық фармакалогиялық қадағалауға жауапты тұлғаның байланыс деректерін;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екендігі туралы тіркеу куәлігін ұстаушы қол қойған декларация; фармакологиялық қадағалау жүйесінің мастер файлы сақталатын орынға (мекенжайға)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жаңартылып отыратын қауіпсіздік жөніндегі есеп (қайта тіркеу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жоспары (бірегей, дәрілік препарат, биоаналогтық, биологиялық, биотехнологиялық, сондай-ақ иммундық дәрілік препарат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Қазақстан Республикасының аумағында өз қарамағында фармакологиялық қадағалауға жауапты (байланыстан) тұлға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сапалық және сандық құрамы (белсенді, қосалқы заттар, таблетка қабығының немесе капсула корпусының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қаптау және тығындау материалдарының сапасын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әзірлеу (БФС, қосымша заттардың сипаттамасы, дәрілік препаратты бірегей (референттік) препаратпен салыстырып әзірлеу (егер генерик болған жағдайда), өндірістік процесті әзірлеу, компоненттердің үйлесімділігі, артығы, тұрақтылығы, микробиологиялық тазалығы)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валидациясы (асептикалық жағдайда жүргізілетін процестерді валидциясы қоректік ортаны (қоректік ортаны толтыру) қолдана отырып, процесті модельдеуді қамтиды)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бақылау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сериядағы белсенді заттың сапасын растайтын құжат (өндірушіден субстанцияны талдау сертификаты, Еуропалық Фармакопея монографиясының сәйкестік сертификаты, талдау хаттамасы, талдау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заттарға сапа сертификаты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материалының олардың сапасын регламенттейтін құжаттар қоса берілген сапа сертификаттары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тілінен орыс тіліне тең түпнұсқалы аудармасы бар дайын өнімнің сапа ерекшеліктегі және бақылау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сапасы мен қауіпсіздігін бақылау жөніндегі өндірушінің электрондық түрдегі, "doc (құжат)" форматындағы нормативтік құжаты, оған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әдістемелерінің валидациясы (қайта тіркеу кезінде Қазақстан Республикасында бекітілген сапа жөніндегі нормативтік құжаттың қосымша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өнеркәсіптік немесе тәжірибелік-өнеркәсіптік (пилоттық) серияларда тұрақтылықты сынау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бақылау деректері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өзгерген организмдерден тұратын препараттарға арналған қоршаған орта үшін ықтимал қауіпсіздік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(медициналық иммундық-биологиялық препарат - бір рет енгізгенде және қайталама дозаларды енгізгенде уыттылығы)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функцияға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Эмбриоуыттылығ және мен тератогенділік бойынша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Канцерогенділігі жөніндегі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гендік-биологиялық препараттар үшін – реактогенділікті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иммундық-биологиялық препараттар үшін – спецификалық белсенділік нәтижелрі)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тітіркендірілгіш әсері туралы деректер (медициналық иммундық-биологиялық препараттар үшін иммуногендікті зерттеу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нәтижелері, ғылыми жарияланымдар,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дерекнамасы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растайтын қосымша ақпарат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қағидаларына сәйкес жүзеге асырылатын қайта тіркеу кезінде осы тізбенің I және II бөліктері ұсынылады.</w:t>
      </w:r>
    </w:p>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p>
      <w:pPr>
        <w:spacing w:after="0"/>
        <w:ind w:left="0"/>
        <w:jc w:val="both"/>
      </w:pPr>
      <w:r>
        <w:rPr>
          <w:rFonts w:ascii="Times New Roman"/>
          <w:b w:val="false"/>
          <w:i w:val="false"/>
          <w:color w:val="000000"/>
          <w:sz w:val="28"/>
        </w:rPr>
        <w:t>
      *** бекітілген зерттеу хаттамасы, бекітілген зерттеу есебі, реттеуші органның зерттеу жүргізуге рұқсаты(бар болған жағдайда),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(биобаламалылықты зерттеуді ұсыну кезінде),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20" w:id="180"/>
    <w:p>
      <w:pPr>
        <w:spacing w:after="0"/>
        <w:ind w:left="0"/>
        <w:jc w:val="left"/>
      </w:pPr>
      <w:r>
        <w:rPr>
          <w:rFonts w:ascii="Times New Roman"/>
          <w:b/>
          <w:i w:val="false"/>
          <w:color w:val="000000"/>
        </w:rPr>
        <w:t xml:space="preserve"> Жалпы техникалық құжат форматында сараптау үшін ұсынылатын құжаттардың тізбесі</w:t>
      </w:r>
    </w:p>
    <w:bookmarkEnd w:id="180"/>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ұсынымына сәйкес фармацевтикалық өнімге сертификат (нотариат куәландырған) (бар болған жағдайда) немесе Өндіруші елде тіркелгені туралы сертификат (тіркеу куәлігі) (нотариат куәландырған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(соңғы инспекцияның күні мен нәтижелерін көрсете отырып) сертификаты (нотариат куәландырған) немесе "Интернет" ақпараттық-коммуникациялық желісінде уәкілетті орган GMP (мысалы, EudraGMP) талаптарына сәйкестік сертификаттарының тізілімі сайтының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құқығына лицензиялық шарт (келісім) (бірегей препаратқа патенттің қолданылу мерзімі аяқталғанға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тіркеу куәлігінің нөмірі мен күні көрсетілген дәрілік затты тіркеу туралы мәліметтер (немесе сертификаттың немесе тіркеу куәлігінің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қорғау құжатының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сипаттамасының және дәрілік затты медициналық қолдану жөніндегі нұсқаулықтың (бұдан әрі – ДПЖС және ДЗ нұсқаулығы) жобаларында қолданыстағы ДПЖС – тан және бастапқы (референттік) дәрілік препараттың ДЗ нұсқаулығынан ешқандай айырмашылық жоқ екендігі туралы декларация, ақпараттың айырмашылығын қоспағанда өндіруші, жарамдылық мерзімі, қосалқы заттардың құрамы туралы биоқолжетімділігі немесе фармакокинетикадағы болмашы айырмашылығы.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тиісті бірегей (биологиялық) дәрілік препараттың қайта өндірілген, гибридті немесе биоаналогтық (биотектес) дәрілік препарат екенін көрсететін негіздемелер мен фактілердің түйіндемесі (5 бетке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 және медициналық қолдану жөніндегі нұсқаулықтар, таңбалануы (түрлі-түсті макеттер) (қосымша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қайта қаралған күнімен дәрілік препараттың жалпы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куәландырған бекітілген дәрілік затты медициналық қолдану жөніндегі нұсқаулық (Тәуелсіз Мемлекеттер Достастығы елдерінің өндіруші – ұйымдары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дәрілік затты медициналық қолдану жөніндегі нұсқаулықтың (қосымша бет) қазақ және орыс тілдеріндегі жобалары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қаптамалардың, заттаңбалардың, стикерлердің қазақ және орыс тілдеріндегі таңбалау мәтіні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қаптамасының, заттаңбалардың, стикерлердің электрондық түрде jpeg (джипег) форматта 1:1 масштабты түрлі-түсті макеттері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(референттік) дәрілік препараттың және ДПЖС жобаларының қолданыстағы ДПЖС және ДС нұсқаулықтарын және барлық айырмашылықтарды бөліп көрсетумен және негіздеумен жаңғыртылған, гибридті немесе биоаналогтық (биотектес) дәрілік препараттың ДЗ нұсқаулықтарын жолма жол (бір бетке параллель орналасқан) салыстыру.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өзгерістерді бекітілген нұсқамен жолма-жол орналастырылған салыстыру көрсетілген өзгерістер ведомосы.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сараптама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деректерді сараптау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бойынша сараптау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ықтимал қауіптілікті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модификацияланған организмдерден тұратын немесе содан алынған дәрілік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өтініш берушінің фармакологиялық қадағалауға қатысты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жаңа ұстаушыдан (ТКҰ) фармакологиялық қадағалау жүйесінің қысқаша сипаттамасы, ол мынадай элементтерді қамтиды:</w:t>
            </w:r>
          </w:p>
          <w:p>
            <w:pPr>
              <w:spacing w:after="20"/>
              <w:ind w:left="20"/>
              <w:jc w:val="both"/>
            </w:pPr>
            <w:r>
              <w:rPr>
                <w:rFonts w:ascii="Times New Roman"/>
                <w:b w:val="false"/>
                <w:i w:val="false"/>
                <w:color w:val="000000"/>
                <w:sz w:val="20"/>
              </w:rPr>
              <w:t>
ТҚҰ-ның өз қарамағында жаһандық фармакологиялық қадағалауға жауапты тұлғаның бар екені туралы ақпарат;</w:t>
            </w:r>
          </w:p>
          <w:p>
            <w:pPr>
              <w:spacing w:after="20"/>
              <w:ind w:left="20"/>
              <w:jc w:val="both"/>
            </w:pPr>
            <w:r>
              <w:rPr>
                <w:rFonts w:ascii="Times New Roman"/>
                <w:b w:val="false"/>
                <w:i w:val="false"/>
                <w:color w:val="000000"/>
                <w:sz w:val="20"/>
              </w:rPr>
              <w:t>
жаһандық фармакологиялық қадағалауға жауапты тұлғаның байланыс деректері;</w:t>
            </w:r>
          </w:p>
          <w:p>
            <w:pPr>
              <w:spacing w:after="20"/>
              <w:ind w:left="20"/>
              <w:jc w:val="both"/>
            </w:pPr>
            <w:r>
              <w:rPr>
                <w:rFonts w:ascii="Times New Roman"/>
                <w:b w:val="false"/>
                <w:i w:val="false"/>
                <w:color w:val="000000"/>
                <w:sz w:val="20"/>
              </w:rPr>
              <w:t>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екені туарлы ТҚҰ қол қойған декларация;</w:t>
            </w:r>
          </w:p>
          <w:p>
            <w:pPr>
              <w:spacing w:after="20"/>
              <w:ind w:left="20"/>
              <w:jc w:val="both"/>
            </w:pPr>
            <w:r>
              <w:rPr>
                <w:rFonts w:ascii="Times New Roman"/>
                <w:b w:val="false"/>
                <w:i w:val="false"/>
                <w:color w:val="000000"/>
                <w:sz w:val="20"/>
              </w:rPr>
              <w:t>
фармакологиялық қадағалау жүйесінің мастер файлы сақталатын орынға (мекенжайға) сілтеме.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биоаналогтық, биологиялық, биотехнологиялық, сондай-ақ иммундық дәрілік препарат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ұстаушысының Қазақстан Республикасының аумағында фармакологиялық қадағалау үшін уәкілетті (байланысатын)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құжаттың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2-5-бөліктерінің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техникалық құжатқа кіріспе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жалпы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 және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қосалқы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деректерге шолу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Клиникаға дейінгі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фармакологиялық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фармакокинетикалық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токсикологиялық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және олармен байланысты талдамалық әдістер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зерттеулер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тиімділік бойынша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бойынша түйіндемесі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 дереккөздерінің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зерттеулердің қысқа шолулары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Сапа*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беріледі)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сипаттау және оны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кезеңдерді және аралық өнімді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(немесе) оны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және сипаттамалардың дәлелдемесі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талдау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немесе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сипаттамасы және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құрамдас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әзірлеу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және бақылау үдерісін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кезеңдерді және аралық өндірісті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(немесе) оны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Ерекшеліктердің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 тектес қосымша заттар (жануардан немесе адамнан алынатын ВВ пайдалану кезінде вирустық, бактериологиялық және приондық қауіпсіздік сертификаттары ұсынылады)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қосалқы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(Ерекшеліктер)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қауіпсіздігін бақылау жөніндегі электрондық түрде doc форматта бекітілген нормативтік құжат (қайта тіркеу кезінде қосымша Қазақстан Республикасында бекітілген нормативтік құжаттың көшірмесі)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әдістемелер валидациясы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талдауы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Ерекшеліктердің негіздемесі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түйіндеме және қорытынды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мен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қосымша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Клиникаға дейінгі (клиникалық емес) зерттеулер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бойынша талдамалық әдістемелер мен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(шығарылуы)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дәрілік өзара әрекеттесулер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4. 2. 2. 7.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фармакокинетикалық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енгізу кезіндегі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енгізу кезіндегі уыттылық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(ин-витро; ин-виво, токсикокинетикалық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мерзімдік зерттеу; қысқа мерзімдік немесе орташа мерзімдік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және онтогенетикалық уыттылық: фертильділік және эмбриондық ерте даму, эмбрио-фетальді даму; пренатальді және постнатальды даму; кейіннен бақылаумен жыныстық жетілмеген ұрпақтағы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көтере алушылық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4. 2. 3. 7.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әсер ету механизмін зерттеу, дәріге тәуелділік, метаболиттер, қоспалар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Клиникалық зерттеулер және (немесе) сынаулар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барлық клиникалық зерттеулер (сынақтар) тізбесі (орыс тіліне аудармамен зерттеу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биоқолжетімділік жөніндегі зерттеулер есебі; биожетімділік және биобаламалық жөніндегі салыстырмалы зерттеулер есебі; ин-витро ин-виво зерттеулері корреляциясы жөніндегі есеп; биоталдамалық және талдамалық әдістер жөніндегі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әрекеттесулері зерттеулерінің есебі; адам биоматериалдары пайдаланылатын зерттеулер жөніндегі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жеке көтере алушылық зерттеулерінің есебі; пациенттер фармакокинетикасы зерттеулерінің және бастапқы жеке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әртүрлі популяциядағы фармакокинетика зерттеулерінің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 фармакодинамикасы және фармакокинетикасы (фармакодинамикасы) зерттеулерінің есебі; пациенттер фармакодинамикасы және фармакокинетикасы (фармакодинамикасы) зерттеулерінің есебі;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алғанда, бір зерттеуден астам деректер талдауының есебі; басқа зерттеулер бойынша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қолдану тәжірибесі туралы есептер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тіркеу нысандарының үлгілері және пациенттердің жеке тізімдері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*"Дәрілік затты немесе медициналық бұйымды мемлекеттік тіркеу, қайта тіркеу, дәрілік затты немесе медициналық бұйымды тіркеу деректеріне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22175 болып тіркелген) жүзеге асырылатын қайта тіркеу кезінде 1-3 модульдері ұсынылады. Драг мастер - файлдардың жабық бөліктері сараптама жұмыстары барысында сараптама ұйымының сұратуы бойынша ұсынылады.</w:t>
      </w:r>
    </w:p>
    <w:p>
      <w:pPr>
        <w:spacing w:after="0"/>
        <w:ind w:left="0"/>
        <w:jc w:val="both"/>
      </w:pPr>
      <w:r>
        <w:rPr>
          <w:rFonts w:ascii="Times New Roman"/>
          <w:b w:val="false"/>
          <w:i w:val="false"/>
          <w:color w:val="000000"/>
          <w:sz w:val="28"/>
        </w:rPr>
        <w:t>
      ** Қайта тіркеу кезінде тұрақтылық нәтижелері, белсенді фармацевтикалық субстанция және (немесе) дәрілік препараттың тіркеуден кейінгі кезеңінде өндірілген сериялары үшін сапа сертификаттары (талдау сертификаты, сынақ хаттамасы) ұсынылады. Егер құжаттаманың жекелеген бөліктері дерекнамаға енгізілмеген болса, тиісті бөлімде негіздеме ұсыну қажет. 3.2.S. бөлімінде берілуі қажет мәліметтердің ең аз көлемі егер құжаттаманың жекелеген бөліктері дерекнамаға енгізілмесе, тиісті бөлімде негіздеме ұсыну қажет. Жануарлардан алынған заттардан жасалған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 Модулдердің мынадай бөлімдерін орыс тіліне аудармасымен ағылшын тілінде 3, 4, 5-модулдерінің құжаттарын ұсынуға жол беріледі: ерекшеліктер (3.2.P.5.1.), талдамалық әдістемелер (3.2.Р.5.2.), ерекшеліктердің негіздемесі (3.2.Р.5.6.).</w:t>
      </w:r>
    </w:p>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p>
      <w:pPr>
        <w:spacing w:after="0"/>
        <w:ind w:left="0"/>
        <w:jc w:val="both"/>
      </w:pPr>
      <w:r>
        <w:rPr>
          <w:rFonts w:ascii="Times New Roman"/>
          <w:b w:val="false"/>
          <w:i w:val="false"/>
          <w:color w:val="000000"/>
          <w:sz w:val="28"/>
        </w:rPr>
        <w:t>
      **** Асептикалық жағдайда жүргізілетін процестерді тексеру қоректік ортаны (қоректік ортаны толтыру) қолдана отырып, процесті модельдеуді қамтиды.</w:t>
      </w:r>
    </w:p>
    <w:p>
      <w:pPr>
        <w:spacing w:after="0"/>
        <w:ind w:left="0"/>
        <w:jc w:val="both"/>
      </w:pPr>
      <w:r>
        <w:rPr>
          <w:rFonts w:ascii="Times New Roman"/>
          <w:b w:val="false"/>
          <w:i w:val="false"/>
          <w:color w:val="000000"/>
          <w:sz w:val="28"/>
        </w:rPr>
        <w:t>
      ***** әрбір клиникалық зерттеу үшін (оның ішінде биобаламалық зерттеу) ұсынылады: бекітілген зерттеу хаттамасы, бекітілген зерттеу есебі, реттеуші органның зерттеу жүргізуге рұқсаты (бар болған жағдайда),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(биобаламалық зерттеу ұсынылған кезде),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223" w:id="181"/>
    <w:p>
      <w:pPr>
        <w:spacing w:after="0"/>
        <w:ind w:left="0"/>
        <w:jc w:val="left"/>
      </w:pPr>
      <w:r>
        <w:rPr>
          <w:rFonts w:ascii="Times New Roman"/>
          <w:b/>
          <w:i w:val="false"/>
          <w:color w:val="000000"/>
        </w:rPr>
        <w:t xml:space="preserve"> Дәрілік заттың түріне байланысты тіркеу дерекнамасының ұсынылатын материалдардың тізбесі</w:t>
      </w:r>
    </w:p>
    <w:bookmarkEnd w:id="181"/>
    <w:bookmarkStart w:name="z224" w:id="182"/>
    <w:p>
      <w:pPr>
        <w:spacing w:after="0"/>
        <w:ind w:left="0"/>
        <w:jc w:val="both"/>
      </w:pPr>
      <w:r>
        <w:rPr>
          <w:rFonts w:ascii="Times New Roman"/>
          <w:b w:val="false"/>
          <w:i w:val="false"/>
          <w:color w:val="000000"/>
          <w:sz w:val="28"/>
        </w:rPr>
        <w:t>
      1. Түпнұсқалық дәрілік затты және оның жаңа дәрілік нысандарын, оның ішінде иммунобиологиялық препаратты мемлекеттік тіркеу кезінде сараптама үшін тіркеу дерекнамасының толық жиынтығы ұсынылады.</w:t>
      </w:r>
    </w:p>
    <w:bookmarkEnd w:id="182"/>
    <w:p>
      <w:pPr>
        <w:spacing w:after="0"/>
        <w:ind w:left="0"/>
        <w:jc w:val="both"/>
      </w:pPr>
      <w:r>
        <w:rPr>
          <w:rFonts w:ascii="Times New Roman"/>
          <w:b w:val="false"/>
          <w:i w:val="false"/>
          <w:color w:val="000000"/>
          <w:sz w:val="28"/>
        </w:rPr>
        <w:t>
      Тіркеу дерекнамасына дәрілік заттың сараптамасына өтініш беру сәтінде пандемиялық вакциналарды қоспағанда, I – III фазадағы клиникалық зерттеулердің дерекнамасы болуы тиіс.</w:t>
      </w:r>
    </w:p>
    <w:bookmarkStart w:name="z225" w:id="183"/>
    <w:p>
      <w:pPr>
        <w:spacing w:after="0"/>
        <w:ind w:left="0"/>
        <w:jc w:val="both"/>
      </w:pPr>
      <w:r>
        <w:rPr>
          <w:rFonts w:ascii="Times New Roman"/>
          <w:b w:val="false"/>
          <w:i w:val="false"/>
          <w:color w:val="000000"/>
          <w:sz w:val="28"/>
        </w:rPr>
        <w:t>
      2. Қайта өндірілген дәрілік препарат</w:t>
      </w:r>
    </w:p>
    <w:bookmarkEnd w:id="183"/>
    <w:p>
      <w:pPr>
        <w:spacing w:after="0"/>
        <w:ind w:left="0"/>
        <w:jc w:val="both"/>
      </w:pPr>
      <w:r>
        <w:rPr>
          <w:rFonts w:ascii="Times New Roman"/>
          <w:b w:val="false"/>
          <w:i w:val="false"/>
          <w:color w:val="000000"/>
          <w:sz w:val="28"/>
        </w:rPr>
        <w:t>
      Қайта өндірілген дәрілік препараттар үшін фармацевтикалық әзірлеменің деректері бірегей немесе референттік препаратпен салыстырғанда ұсынылады. ОТД форматындағы 5 модульдегі немесе Қазақстан Республикасының өндірушілері сараптау үшін ұсынатын құжаттар тізбесінің (бұдан әрі – тізбе) IV бөлігіндегі бірегей (референттік) препараты бар генериктің баламалылығын дәлелдеу үшін генериктің тіркеу дерекнамасында Еуразиялық экономикалық комиссия кеңесінің 2016 жылғы 3 қарашадағы № 85 шешімімен бекітілген Еуразиялық экономикалық одақ шеңберінде Дәрілік препараттардың биобаламалығына зерттеулер жүргізу қағидаларына сәйкес зерттеулер нәтижелері ұсынылады.</w:t>
      </w:r>
    </w:p>
    <w:p>
      <w:pPr>
        <w:spacing w:after="0"/>
        <w:ind w:left="0"/>
        <w:jc w:val="both"/>
      </w:pPr>
      <w:r>
        <w:rPr>
          <w:rFonts w:ascii="Times New Roman"/>
          <w:b w:val="false"/>
          <w:i w:val="false"/>
          <w:color w:val="000000"/>
          <w:sz w:val="28"/>
        </w:rPr>
        <w:t>
      Тізбенің 1-модулінде немесе I бөлігінде өтініш беруші дәрілік препараттың тиісті бірегей дәрілік препараттың қайта өндірілген дәрілік препараты болып табылатынын көрсететін негіздемелер мен фактілердің түйіндемесін (5 бетке дейін) ұсынады. Көрсетілген түйіндемеде препарат, оның сапалық құрамы және ондағы белсенді заттың сандық құрамы, оның дәрілік нысаны және бастапқы препараттың белсенді затымен салыстырғанда оның белсенді затының қауіпсіздігі және (немесе) тиімділігі бейіні туралы ақпарат, сондай-ақ осы препараттың биоқолжетімділігі мен биобаламалығы туралы мәліметтер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18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Гибридті</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препарат</w:t>
      </w:r>
    </w:p>
    <w:bookmarkEnd w:id="184"/>
    <w:p>
      <w:pPr>
        <w:spacing w:after="0"/>
        <w:ind w:left="0"/>
        <w:jc w:val="both"/>
      </w:pPr>
      <w:r>
        <w:rPr>
          <w:rFonts w:ascii="Times New Roman"/>
          <w:b w:val="false"/>
          <w:i w:val="false"/>
          <w:color w:val="000000"/>
          <w:sz w:val="28"/>
        </w:rPr>
        <w:t>
      Гибридті дәрілік препаратын мемлекеттік тіркеу үшін мынадай деректер ұсынылады:</w:t>
      </w:r>
    </w:p>
    <w:p>
      <w:pPr>
        <w:spacing w:after="0"/>
        <w:ind w:left="0"/>
        <w:jc w:val="both"/>
      </w:pPr>
      <w:r>
        <w:rPr>
          <w:rFonts w:ascii="Times New Roman"/>
          <w:b w:val="false"/>
          <w:i w:val="false"/>
          <w:color w:val="000000"/>
          <w:sz w:val="28"/>
        </w:rPr>
        <w:t>
      Тізбенің 1-модулінде немесе I бөлігінде өтініш беруші дәрілік препараттың тиісті бірегей препаратқа қатысты гибридті болып табылатындығы туралы негіздемелер мен фактілерді жинақтайтын қысқаша ақпарат ұсынады. Қорытуда препарат, белсенді фармацевтикалық субстанция, дәрілік нысан, дозалар, қолдануға көрсетілімдер, бірегей препаратпен салыстырғанда қолдану тәсілі туралы ақпарат, сондай-ақ қажет болған кезде осы препараттың биожетімділігі және биоэквиваленттілігі туралы мәліметтер қамтылады.</w:t>
      </w:r>
    </w:p>
    <w:p>
      <w:pPr>
        <w:spacing w:after="0"/>
        <w:ind w:left="0"/>
        <w:jc w:val="both"/>
      </w:pPr>
      <w:r>
        <w:rPr>
          <w:rFonts w:ascii="Times New Roman"/>
          <w:b w:val="false"/>
          <w:i w:val="false"/>
          <w:color w:val="000000"/>
          <w:sz w:val="28"/>
        </w:rPr>
        <w:t>
      Гибридті дәрілік препаратты мемлекеттік тіркеу үшін мынадай деректер ұсынылады:</w:t>
      </w:r>
    </w:p>
    <w:p>
      <w:pPr>
        <w:spacing w:after="0"/>
        <w:ind w:left="0"/>
        <w:jc w:val="both"/>
      </w:pPr>
      <w:r>
        <w:rPr>
          <w:rFonts w:ascii="Times New Roman"/>
          <w:b w:val="false"/>
          <w:i w:val="false"/>
          <w:color w:val="000000"/>
          <w:sz w:val="28"/>
        </w:rPr>
        <w:t>
      1-модулде немесе Тізбенің I бөлімі өтініш беруші оны тіркеу үшін өтініш берілген препарат тиісті референтті препаратқа қатысты гибридті препарат болып табылады деп қысқаша ақпарат, қорытынды негіздеме мен фактілерді ұсынады, Қорытынды препарат туралы, активті фармацевтикалық субстанциялары, дәрілік түрі, дозасы, қолдануға көрсетілімдері, референтті препаратпен салыстырғанда қолодану тәсілі, сондай-ақ қажет болған кезде осы препараттың биоқолжетімділігі және биобаламалығы туралы мәлімет туралы ақпараттан тұрады.</w:t>
      </w:r>
    </w:p>
    <w:p>
      <w:pPr>
        <w:spacing w:after="0"/>
        <w:ind w:left="0"/>
        <w:jc w:val="both"/>
      </w:pPr>
      <w:r>
        <w:rPr>
          <w:rFonts w:ascii="Times New Roman"/>
          <w:b w:val="false"/>
          <w:i w:val="false"/>
          <w:color w:val="000000"/>
          <w:sz w:val="28"/>
        </w:rPr>
        <w:t>
      Белгілі бір жағдайларда қауіпті басқару жоспары талап етіледі.</w:t>
      </w:r>
    </w:p>
    <w:p>
      <w:pPr>
        <w:spacing w:after="0"/>
        <w:ind w:left="0"/>
        <w:jc w:val="both"/>
      </w:pPr>
      <w:r>
        <w:rPr>
          <w:rFonts w:ascii="Times New Roman"/>
          <w:b w:val="false"/>
          <w:i w:val="false"/>
          <w:color w:val="000000"/>
          <w:sz w:val="28"/>
        </w:rPr>
        <w:t>
      Белгілі бір элементтер болмаған жағдайда тиісті бөлімде оның болмауы жөнінде негіздеме ұсыну керек.</w:t>
      </w:r>
    </w:p>
    <w:p>
      <w:pPr>
        <w:spacing w:after="0"/>
        <w:ind w:left="0"/>
        <w:jc w:val="both"/>
      </w:pPr>
      <w:r>
        <w:rPr>
          <w:rFonts w:ascii="Times New Roman"/>
          <w:b w:val="false"/>
          <w:i w:val="false"/>
          <w:color w:val="000000"/>
          <w:sz w:val="28"/>
        </w:rPr>
        <w:t>
      Клиникаға дейінгі және клиникалық деректер шолуында мынадай элементтерге ерекше көңіл бөлінеді:</w:t>
      </w:r>
    </w:p>
    <w:p>
      <w:pPr>
        <w:spacing w:after="0"/>
        <w:ind w:left="0"/>
        <w:jc w:val="both"/>
      </w:pPr>
      <w:r>
        <w:rPr>
          <w:rFonts w:ascii="Times New Roman"/>
          <w:b w:val="false"/>
          <w:i w:val="false"/>
          <w:color w:val="000000"/>
          <w:sz w:val="28"/>
        </w:rPr>
        <w:t>
      Фармацевтикалық нарықта сатуға жататын препарат серияларында активті заттардың қоспасының бейінінің түйіндемесі (және сәйкесінше жағдайларда сақтау кезінде қалыптасатын болуы мүмкін өнімдердің бүлінуі);</w:t>
      </w:r>
    </w:p>
    <w:p>
      <w:pPr>
        <w:spacing w:after="0"/>
        <w:ind w:left="0"/>
        <w:jc w:val="both"/>
      </w:pPr>
      <w:r>
        <w:rPr>
          <w:rFonts w:ascii="Times New Roman"/>
          <w:b w:val="false"/>
          <w:i w:val="false"/>
          <w:color w:val="000000"/>
          <w:sz w:val="28"/>
        </w:rPr>
        <w:t>
      Тіркеуге осы өтінімнің шеңберінде активті заттар бойынша әдеби жарияланымдарды жаңарту; осы талап рецензияланатын журналдарда мақаланың сілтемесі арқылы орындалады;</w:t>
      </w:r>
    </w:p>
    <w:p>
      <w:pPr>
        <w:spacing w:after="0"/>
        <w:ind w:left="0"/>
        <w:jc w:val="both"/>
      </w:pPr>
      <w:r>
        <w:rPr>
          <w:rFonts w:ascii="Times New Roman"/>
          <w:b w:val="false"/>
          <w:i w:val="false"/>
          <w:color w:val="000000"/>
          <w:sz w:val="28"/>
        </w:rPr>
        <w:t>
      Бұрын белгілі болмаған немесе препараттың сипаттамасынан туындайтын және (немесе) оның терапиялық тобының дәрілік препаратының жалпы сипаттамасында әрбір тармақ клиникаға дейінгі және клиникалық шолуларда (жарияланған әдебиеттен) дәлелдердің түйіндемесе және бекіту және (немесе) қосымша зерттеулердің нәтижелерінен талдау жүргізу керек;</w:t>
      </w:r>
    </w:p>
    <w:p>
      <w:pPr>
        <w:spacing w:after="0"/>
        <w:ind w:left="0"/>
        <w:jc w:val="both"/>
      </w:pPr>
      <w:r>
        <w:rPr>
          <w:rFonts w:ascii="Times New Roman"/>
          <w:b w:val="false"/>
          <w:i w:val="false"/>
          <w:color w:val="000000"/>
          <w:sz w:val="28"/>
        </w:rPr>
        <w:t>
      мәлімделген препарттың қауіпсіздігі және (немесе) тиімділігі бейінін дәлелдейтін қосымша ақпаратты ұсыну керек, осындай референтті препараттан ерекшеленбейді (өзінің клиникаға дейінгі және (немесе) клиникалық зерттеулердің түйіндемесі).</w:t>
      </w:r>
    </w:p>
    <w:p>
      <w:pPr>
        <w:spacing w:after="0"/>
        <w:ind w:left="0"/>
        <w:jc w:val="both"/>
      </w:pPr>
      <w:r>
        <w:rPr>
          <w:rFonts w:ascii="Times New Roman"/>
          <w:b w:val="false"/>
          <w:i w:val="false"/>
          <w:color w:val="000000"/>
          <w:sz w:val="28"/>
        </w:rPr>
        <w:t>
      Гибридті дәрілік препараттың клиникаға дейінгі және (немесе) клиникалық зерттеулер нәтижелерін 4 және 5-модулдердің бөлімдеріне немесе Тізбенің III, IV бөлімдеріне қосу керек.</w:t>
      </w:r>
    </w:p>
    <w:p>
      <w:pPr>
        <w:spacing w:after="0"/>
        <w:ind w:left="0"/>
        <w:jc w:val="both"/>
      </w:pPr>
      <w:r>
        <w:rPr>
          <w:rFonts w:ascii="Times New Roman"/>
          <w:b w:val="false"/>
          <w:i w:val="false"/>
          <w:color w:val="000000"/>
          <w:sz w:val="28"/>
        </w:rPr>
        <w:t>
      Қайта өндірілген дәрілік препараттар мен гибридті препараттар үшін қажетті қосымша зерттеулерді жүргізу:</w:t>
      </w:r>
    </w:p>
    <w:p>
      <w:pPr>
        <w:spacing w:after="0"/>
        <w:ind w:left="0"/>
        <w:jc w:val="both"/>
      </w:pPr>
      <w:r>
        <w:rPr>
          <w:rFonts w:ascii="Times New Roman"/>
          <w:b w:val="false"/>
          <w:i w:val="false"/>
          <w:color w:val="000000"/>
          <w:sz w:val="28"/>
        </w:rPr>
        <w:t>
      1) әртүрлі тұздар (күрделі эфирлер, кешендер, олардың туындылары) (молекуланың сол бір активті бөлігінде) қауіпсіздік (тиімділік) бейініне елеулі ықпал ететін (жаңа активті зат ретінде қарау керек) молекуланың активті бөлігінің фармакокинетикасында, фармакодинамикасында және (немесе) уыттылығында ешқандай өзгерістер жоқ екені туралы дәлелді ұсынады;</w:t>
      </w:r>
    </w:p>
    <w:p>
      <w:pPr>
        <w:spacing w:after="0"/>
        <w:ind w:left="0"/>
        <w:jc w:val="both"/>
      </w:pPr>
      <w:r>
        <w:rPr>
          <w:rFonts w:ascii="Times New Roman"/>
          <w:b w:val="false"/>
          <w:i w:val="false"/>
          <w:color w:val="000000"/>
          <w:sz w:val="28"/>
        </w:rPr>
        <w:t>
      2) қолданудың басқа тәсілі (басқа дәрілік түрі) (ішке қолдану, артерия ішіне, венаішіне, бұлшықет ішіне, тері астына және басқа да енгізу әдістері арқылы айырмашлықты жүргізу қажет) өзге де дәрілік түрін енгізудің жаңа енгізу жолы (сол бір енгізу тәсілі кезінде) клиникалық деректер (қауіпсіздік (тиімділік)), егер осы қолданылса фармакокинетикалық зерттеу, тиісті клиникаға дейінгі деректер (мысалы жеке қабылдау алмауы) ұсынады;</w:t>
      </w:r>
    </w:p>
    <w:p>
      <w:pPr>
        <w:spacing w:after="0"/>
        <w:ind w:left="0"/>
        <w:jc w:val="both"/>
      </w:pPr>
      <w:r>
        <w:rPr>
          <w:rFonts w:ascii="Times New Roman"/>
          <w:b w:val="false"/>
          <w:i w:val="false"/>
          <w:color w:val="000000"/>
          <w:sz w:val="28"/>
        </w:rPr>
        <w:t>
      3) сол бір енгізу жолдары (дәрілік түрі) және қолдануға көрсетілімдер кезінде басқа да дозасы салыстырмалы биожетімділікті зерттеу ұсынылады;</w:t>
      </w:r>
    </w:p>
    <w:p>
      <w:pPr>
        <w:spacing w:after="0"/>
        <w:ind w:left="0"/>
        <w:jc w:val="both"/>
      </w:pPr>
      <w:r>
        <w:rPr>
          <w:rFonts w:ascii="Times New Roman"/>
          <w:b w:val="false"/>
          <w:i w:val="false"/>
          <w:color w:val="000000"/>
          <w:sz w:val="28"/>
        </w:rPr>
        <w:t>
      4) дозасының интервалын сақтау кезінде биоқолжетімділіктен тыс препараттар ұқсас плазма (қан) концентрациясында қол жеткізуге арналған салыстырмалы биоқолжетімділікті зерттеу ұсынады.</w:t>
      </w:r>
    </w:p>
    <w:bookmarkStart w:name="z227" w:id="185"/>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Биологиялық</w:t>
      </w:r>
      <w:r>
        <w:rPr>
          <w:rFonts w:ascii="Times New Roman"/>
          <w:b w:val="false"/>
          <w:i w:val="false"/>
          <w:color w:val="000000"/>
          <w:sz w:val="28"/>
        </w:rPr>
        <w:t xml:space="preserve"> </w:t>
      </w:r>
      <w:r>
        <w:rPr>
          <w:rFonts w:ascii="Times New Roman"/>
          <w:b/>
          <w:i w:val="false"/>
          <w:color w:val="000000"/>
          <w:sz w:val="28"/>
        </w:rPr>
        <w:t>препараттар</w:t>
      </w:r>
    </w:p>
    <w:bookmarkEnd w:id="185"/>
    <w:p>
      <w:pPr>
        <w:spacing w:after="0"/>
        <w:ind w:left="0"/>
        <w:jc w:val="both"/>
      </w:pPr>
      <w:r>
        <w:rPr>
          <w:rFonts w:ascii="Times New Roman"/>
          <w:b w:val="false"/>
          <w:i w:val="false"/>
          <w:color w:val="000000"/>
          <w:sz w:val="28"/>
        </w:rPr>
        <w:t>
      1) Адамның қаны мен плазмасынан алынған дәрілік препарттар үшін өтініш беруші плазмаға жеке мастер-файлмен қосымшамен сүймелденетін толық дәрілік препарттың тіркеу дерегі ұсынылады.</w:t>
      </w:r>
    </w:p>
    <w:p>
      <w:pPr>
        <w:spacing w:after="0"/>
        <w:ind w:left="0"/>
        <w:jc w:val="both"/>
      </w:pPr>
      <w:r>
        <w:rPr>
          <w:rFonts w:ascii="Times New Roman"/>
          <w:b w:val="false"/>
          <w:i w:val="false"/>
          <w:color w:val="000000"/>
          <w:sz w:val="28"/>
        </w:rPr>
        <w:t>
      Қан плазмасына мастер-файл дәрілік препарттың тіркеу құжатынан бөлек және дәрілік препартардың немесе медициналық бұйымдардың бір бөлігі болып табылатын субфракциялар немесе аралық фракциялар, қосымша заттардың компонеттері немесе активті заттарды өндіру кезінде шығыфс метриалдар және (немесе) шикізат ретінде павйдалнылған адамның барлық плазмасының сипаттамасы туралы барлық маңызды егжей-тегжейлі мәліметінен тұратын өз бетінше құжат болып табылады;</w:t>
      </w:r>
    </w:p>
    <w:p>
      <w:pPr>
        <w:spacing w:after="0"/>
        <w:ind w:left="0"/>
        <w:jc w:val="both"/>
      </w:pPr>
      <w:r>
        <w:rPr>
          <w:rFonts w:ascii="Times New Roman"/>
          <w:b w:val="false"/>
          <w:i w:val="false"/>
          <w:color w:val="000000"/>
          <w:sz w:val="28"/>
        </w:rPr>
        <w:t>
      Егер тіркеу құжатына плазмадан алынған компоненттен, онда шығыс материал (шикізат) ретінде пайдаланылған плазма үшін иесінің мастер-файлға сілтеме көзделеді.</w:t>
      </w:r>
    </w:p>
    <w:p>
      <w:pPr>
        <w:spacing w:after="0"/>
        <w:ind w:left="0"/>
        <w:jc w:val="both"/>
      </w:pPr>
      <w:r>
        <w:rPr>
          <w:rFonts w:ascii="Times New Roman"/>
          <w:b w:val="false"/>
          <w:i w:val="false"/>
          <w:color w:val="000000"/>
          <w:sz w:val="28"/>
        </w:rPr>
        <w:t>
      Иесінің мастер-файлі шығыс материал (шикізат) ретінде пайдаланылған плазма туралы мынадай ақпараттан тұрады:</w:t>
      </w:r>
    </w:p>
    <w:p>
      <w:pPr>
        <w:spacing w:after="0"/>
        <w:ind w:left="0"/>
        <w:jc w:val="both"/>
      </w:pPr>
      <w:r>
        <w:rPr>
          <w:rFonts w:ascii="Times New Roman"/>
          <w:b w:val="false"/>
          <w:i w:val="false"/>
          <w:color w:val="000000"/>
          <w:sz w:val="28"/>
        </w:rPr>
        <w:t>
      инспекция және осы қызметтің түрін енгізуге арнайы рұқсат туралы деректерді қоса алғанда қан (плазма) жинау жүргізіледі, сондай-ақ қан (плазма) дайындау жүргізілетін өңірде қан арқылы берілетін инфекциялар туралы эпидемиологиялық деректердің қан (плазма) алынатын орталықтар мен мекемелер туралы ақпарат;</w:t>
      </w:r>
    </w:p>
    <w:p>
      <w:pPr>
        <w:spacing w:after="0"/>
        <w:ind w:left="0"/>
        <w:jc w:val="both"/>
      </w:pPr>
      <w:r>
        <w:rPr>
          <w:rFonts w:ascii="Times New Roman"/>
          <w:b w:val="false"/>
          <w:i w:val="false"/>
          <w:color w:val="000000"/>
          <w:sz w:val="28"/>
        </w:rPr>
        <w:t>
      осы орталықтар немесе мекемелердің инспекциялық және реттеуші статусын қоса алғанда плазманың донациясы мен пулдарын бақылау жүргізілетін орталықтар немесе мекмелер туралы ақпарат;</w:t>
      </w:r>
    </w:p>
    <w:p>
      <w:pPr>
        <w:spacing w:after="0"/>
        <w:ind w:left="0"/>
        <w:jc w:val="both"/>
      </w:pPr>
      <w:r>
        <w:rPr>
          <w:rFonts w:ascii="Times New Roman"/>
          <w:b w:val="false"/>
          <w:i w:val="false"/>
          <w:color w:val="000000"/>
          <w:sz w:val="28"/>
        </w:rPr>
        <w:t>
      дайын дәрілік препаратқа дейін және керісінше қан (плазманы) жинайтын мекемеден әрбір донацияның жолын қадағалауға мүмкіндік беретін әсер ететін жүйелерді сипаттау;</w:t>
      </w:r>
    </w:p>
    <w:p>
      <w:pPr>
        <w:spacing w:after="0"/>
        <w:ind w:left="0"/>
        <w:jc w:val="both"/>
      </w:pPr>
      <w:r>
        <w:rPr>
          <w:rFonts w:ascii="Times New Roman"/>
          <w:b w:val="false"/>
          <w:i w:val="false"/>
          <w:color w:val="000000"/>
          <w:sz w:val="28"/>
        </w:rPr>
        <w:t>
      плазманың сапасы және оның қауіпсіздігі:</w:t>
      </w:r>
    </w:p>
    <w:p>
      <w:pPr>
        <w:spacing w:after="0"/>
        <w:ind w:left="0"/>
        <w:jc w:val="both"/>
      </w:pPr>
      <w:r>
        <w:rPr>
          <w:rFonts w:ascii="Times New Roman"/>
          <w:b w:val="false"/>
          <w:i w:val="false"/>
          <w:color w:val="000000"/>
          <w:sz w:val="28"/>
        </w:rPr>
        <w:t>
      сапның мемлекеттік фармакопея мақалалрына (монографиларына) сәйкес келуі;</w:t>
      </w:r>
    </w:p>
    <w:p>
      <w:pPr>
        <w:spacing w:after="0"/>
        <w:ind w:left="0"/>
        <w:jc w:val="both"/>
      </w:pPr>
      <w:r>
        <w:rPr>
          <w:rFonts w:ascii="Times New Roman"/>
          <w:b w:val="false"/>
          <w:i w:val="false"/>
          <w:color w:val="000000"/>
          <w:sz w:val="28"/>
        </w:rPr>
        <w:t>
      бақылау әдістері туралы ақпаратты және плазма пулдары жағдайында – пайдаланылған әдістердің осы валидациясын қоса алғанда инфекция қоздырғыштардың бар-жоғы туралы жиналған қанды (плазманы) және олардың плазмаларын бақылау;</w:t>
      </w:r>
    </w:p>
    <w:p>
      <w:pPr>
        <w:spacing w:after="0"/>
        <w:ind w:left="0"/>
        <w:jc w:val="both"/>
      </w:pPr>
      <w:r>
        <w:rPr>
          <w:rFonts w:ascii="Times New Roman"/>
          <w:b w:val="false"/>
          <w:i w:val="false"/>
          <w:color w:val="000000"/>
          <w:sz w:val="28"/>
        </w:rPr>
        <w:t>
      пайдаланылған антикоагулянттар ертінділері туралы ақпартты қоса алғанда қан және плазманы жинау үшін контейнерлердің техникалық сипаттамасы;</w:t>
      </w:r>
    </w:p>
    <w:p>
      <w:pPr>
        <w:spacing w:after="0"/>
        <w:ind w:left="0"/>
        <w:jc w:val="both"/>
      </w:pPr>
      <w:r>
        <w:rPr>
          <w:rFonts w:ascii="Times New Roman"/>
          <w:b w:val="false"/>
          <w:i w:val="false"/>
          <w:color w:val="000000"/>
          <w:sz w:val="28"/>
        </w:rPr>
        <w:t>
      плазманы сақтау және тасымалдау талаптары;</w:t>
      </w:r>
    </w:p>
    <w:p>
      <w:pPr>
        <w:spacing w:after="0"/>
        <w:ind w:left="0"/>
        <w:jc w:val="both"/>
      </w:pPr>
      <w:r>
        <w:rPr>
          <w:rFonts w:ascii="Times New Roman"/>
          <w:b w:val="false"/>
          <w:i w:val="false"/>
          <w:color w:val="000000"/>
          <w:sz w:val="28"/>
        </w:rPr>
        <w:t>
      өндіріс үшін және (немесе) карантин кезеңі үшін пайдаланылатын кез келген материалды сақтау рәсімі;</w:t>
      </w:r>
    </w:p>
    <w:p>
      <w:pPr>
        <w:spacing w:after="0"/>
        <w:ind w:left="0"/>
        <w:jc w:val="both"/>
      </w:pPr>
      <w:r>
        <w:rPr>
          <w:rFonts w:ascii="Times New Roman"/>
          <w:b w:val="false"/>
          <w:i w:val="false"/>
          <w:color w:val="000000"/>
          <w:sz w:val="28"/>
        </w:rPr>
        <w:t>
      плазма пулының сипаттамасы;</w:t>
      </w:r>
    </w:p>
    <w:p>
      <w:pPr>
        <w:spacing w:after="0"/>
        <w:ind w:left="0"/>
        <w:jc w:val="both"/>
      </w:pPr>
      <w:r>
        <w:rPr>
          <w:rFonts w:ascii="Times New Roman"/>
          <w:b w:val="false"/>
          <w:i w:val="false"/>
          <w:color w:val="000000"/>
          <w:sz w:val="28"/>
        </w:rPr>
        <w:t>
      плазмадан алынған дәрілік препарттың өндірушісі және (немесе) плазманы фракциялайтын және (немесе) қайта өңдейтін орталықтар немесе мекемелер және қанды (плазманы) жинау және бақылау бойынша орталықтар немесе мекемелер арасындағы өзара іс-қимылдың белгіленген жүйесін сипаттау, сондай-ақ плазмаға оның келісілген ерекшелігі.</w:t>
      </w:r>
    </w:p>
    <w:p>
      <w:pPr>
        <w:spacing w:after="0"/>
        <w:ind w:left="0"/>
        <w:jc w:val="both"/>
      </w:pPr>
      <w:r>
        <w:rPr>
          <w:rFonts w:ascii="Times New Roman"/>
          <w:b w:val="false"/>
          <w:i w:val="false"/>
          <w:color w:val="000000"/>
          <w:sz w:val="28"/>
        </w:rPr>
        <w:t>
      Плазмаға масетр-файлда оған осы дәрілік препарат тіркелген болып табылуына қарамастан қолданылатын дәрілік препараттың тізбесінен тұрады, тіркеу процесінде немесе клиникалық зерттеулер сатысында.</w:t>
      </w:r>
    </w:p>
    <w:p>
      <w:pPr>
        <w:spacing w:after="0"/>
        <w:ind w:left="0"/>
        <w:jc w:val="both"/>
      </w:pPr>
      <w:r>
        <w:rPr>
          <w:rFonts w:ascii="Times New Roman"/>
          <w:b w:val="false"/>
          <w:i w:val="false"/>
          <w:color w:val="000000"/>
          <w:sz w:val="28"/>
        </w:rPr>
        <w:t>
      Плазмаға мастер-файл жыл сайынғы жаңартуға және қайта сараптамаға жатады.</w:t>
      </w:r>
    </w:p>
    <w:p>
      <w:pPr>
        <w:spacing w:after="0"/>
        <w:ind w:left="0"/>
        <w:jc w:val="both"/>
      </w:pPr>
      <w:r>
        <w:rPr>
          <w:rFonts w:ascii="Times New Roman"/>
          <w:b w:val="false"/>
          <w:i w:val="false"/>
          <w:color w:val="000000"/>
          <w:sz w:val="28"/>
        </w:rPr>
        <w:t>
      Плазмаға мастер-файлда өзгерістер енгізу кезінде ол өзгерістер енгзіу рәсіміне сәйкес сараптамаға жатады.</w:t>
      </w:r>
    </w:p>
    <w:p>
      <w:pPr>
        <w:spacing w:after="0"/>
        <w:ind w:left="0"/>
        <w:jc w:val="both"/>
      </w:pPr>
      <w:r>
        <w:rPr>
          <w:rFonts w:ascii="Times New Roman"/>
          <w:b w:val="false"/>
          <w:i w:val="false"/>
          <w:color w:val="000000"/>
          <w:sz w:val="28"/>
        </w:rPr>
        <w:t>
      2) Медициналық қолдану үшін вакциналарға қатысты шығыс материалдарға және шикізатқа қойылатын талаптар вакциналық антигеннің мастер файлымен алмастырылады. Адамның тұмау профилактикасы үшін вакцилара болып табылмайтын вакциналар жағдайында осы вакцинаның активті заттар болып табылатын әрбір антиген үшін вакциналық антигеннің мастер файлы ұсынылады. Вакциналық антигеннің мастер-файлы 3 "Сапа" модулінің тиісті бөлігінен (Активті фармацевтикалық субстанция) алынған мына ақпарттан тұрады.</w:t>
      </w:r>
    </w:p>
    <w:p>
      <w:pPr>
        <w:spacing w:after="0"/>
        <w:ind w:left="0"/>
        <w:jc w:val="both"/>
      </w:pPr>
      <w:r>
        <w:rPr>
          <w:rFonts w:ascii="Times New Roman"/>
          <w:b w:val="false"/>
          <w:i w:val="false"/>
          <w:color w:val="000000"/>
          <w:sz w:val="28"/>
        </w:rPr>
        <w:t>
      Активті зат:</w:t>
      </w:r>
    </w:p>
    <w:p>
      <w:pPr>
        <w:spacing w:after="0"/>
        <w:ind w:left="0"/>
        <w:jc w:val="both"/>
      </w:pPr>
      <w:r>
        <w:rPr>
          <w:rFonts w:ascii="Times New Roman"/>
          <w:b w:val="false"/>
          <w:i w:val="false"/>
          <w:color w:val="000000"/>
          <w:sz w:val="28"/>
        </w:rPr>
        <w:t>
      мемлекеттік фармакопеялардың мақаларына (монографияларына) сәйкестігі туралы мәліметті қоса алғанда жалпы ақпарт;</w:t>
      </w:r>
    </w:p>
    <w:p>
      <w:pPr>
        <w:spacing w:after="0"/>
        <w:ind w:left="0"/>
        <w:jc w:val="both"/>
      </w:pPr>
      <w:r>
        <w:rPr>
          <w:rFonts w:ascii="Times New Roman"/>
          <w:b w:val="false"/>
          <w:i w:val="false"/>
          <w:color w:val="000000"/>
          <w:sz w:val="28"/>
        </w:rPr>
        <w:t>
      активті заттың өндірушісі туралы ақпарат: өндірісті процесс туралы ақпарат, шығыс материалдар мен шикізат туралы, трансмиссивті ерін энцефалопатиясына қатысты арнайы шаралар және бөгде инфекциялық агенттердің қауіпсіздігін бағалау, үй-жайлар мен жабдықтар туралы ақпарат;</w:t>
      </w:r>
    </w:p>
    <w:p>
      <w:pPr>
        <w:spacing w:after="0"/>
        <w:ind w:left="0"/>
        <w:jc w:val="both"/>
      </w:pPr>
      <w:r>
        <w:rPr>
          <w:rFonts w:ascii="Times New Roman"/>
          <w:b w:val="false"/>
          <w:i w:val="false"/>
          <w:color w:val="000000"/>
          <w:sz w:val="28"/>
        </w:rPr>
        <w:t>
      активті заттың сипаттамасы;</w:t>
      </w:r>
    </w:p>
    <w:p>
      <w:pPr>
        <w:spacing w:after="0"/>
        <w:ind w:left="0"/>
        <w:jc w:val="both"/>
      </w:pPr>
      <w:r>
        <w:rPr>
          <w:rFonts w:ascii="Times New Roman"/>
          <w:b w:val="false"/>
          <w:i w:val="false"/>
          <w:color w:val="000000"/>
          <w:sz w:val="28"/>
        </w:rPr>
        <w:t>
      активті заттың сапасын бақылау;</w:t>
      </w:r>
    </w:p>
    <w:p>
      <w:pPr>
        <w:spacing w:after="0"/>
        <w:ind w:left="0"/>
        <w:jc w:val="both"/>
      </w:pPr>
      <w:r>
        <w:rPr>
          <w:rFonts w:ascii="Times New Roman"/>
          <w:b w:val="false"/>
          <w:i w:val="false"/>
          <w:color w:val="000000"/>
          <w:sz w:val="28"/>
        </w:rPr>
        <w:t>
      стандартты үлгілер мен материалдар;</w:t>
      </w:r>
    </w:p>
    <w:p>
      <w:pPr>
        <w:spacing w:after="0"/>
        <w:ind w:left="0"/>
        <w:jc w:val="both"/>
      </w:pPr>
      <w:r>
        <w:rPr>
          <w:rFonts w:ascii="Times New Roman"/>
          <w:b w:val="false"/>
          <w:i w:val="false"/>
          <w:color w:val="000000"/>
          <w:sz w:val="28"/>
        </w:rPr>
        <w:t>
      активті заттардың бастапқы қаптау және тығындау жүйесі;</w:t>
      </w:r>
    </w:p>
    <w:p>
      <w:pPr>
        <w:spacing w:after="0"/>
        <w:ind w:left="0"/>
        <w:jc w:val="both"/>
      </w:pPr>
      <w:r>
        <w:rPr>
          <w:rFonts w:ascii="Times New Roman"/>
          <w:b w:val="false"/>
          <w:i w:val="false"/>
          <w:color w:val="000000"/>
          <w:sz w:val="28"/>
        </w:rPr>
        <w:t>
      активті заттың тұрақтылығы.</w:t>
      </w:r>
    </w:p>
    <w:p>
      <w:pPr>
        <w:spacing w:after="0"/>
        <w:ind w:left="0"/>
        <w:jc w:val="both"/>
      </w:pPr>
      <w:r>
        <w:rPr>
          <w:rFonts w:ascii="Times New Roman"/>
          <w:b w:val="false"/>
          <w:i w:val="false"/>
          <w:color w:val="000000"/>
          <w:sz w:val="28"/>
        </w:rPr>
        <w:t>
      Жаңа вакциналық антигеннен тұратын жаңа вакциналар үшін жаңа вакциналық антигендерден тұратын өтініш беруші егер вакциналық антигеннің мастер-файлы осындай вакциналық антигені жоқ жаңа вакцина бөлігі болып табылатын әрбір вакциналық антигенге вакциналық антигеннің барлық мастер-файладарын қоса алғанда толық тіркеу құжаты ұсынылады. Көрсетілген талаптар сонымен қатар тіркелген вакциналардың бір немесе одан да көп антиген бөліктері болып табылуына қарамастан вакциналық антигендердің жаңа комбинациясынан тұратын әрбір вакцинаға қолданылады. Вакциналық антиген мастер-фацлына өзгерістер енгізу кезінде мастер-файл өзгерістер енгізу рәсіміне сәйкес сараптамаға жатады.</w:t>
      </w:r>
    </w:p>
    <w:bookmarkStart w:name="z228" w:id="186"/>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Биоаналогтық</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препарат</w:t>
      </w:r>
      <w:r>
        <w:rPr>
          <w:rFonts w:ascii="Times New Roman"/>
          <w:b w:val="false"/>
          <w:i w:val="false"/>
          <w:color w:val="000000"/>
          <w:sz w:val="28"/>
        </w:rPr>
        <w:t xml:space="preserve"> </w:t>
      </w:r>
      <w:r>
        <w:rPr>
          <w:rFonts w:ascii="Times New Roman"/>
          <w:b/>
          <w:i w:val="false"/>
          <w:color w:val="000000"/>
          <w:sz w:val="28"/>
        </w:rPr>
        <w:t>(биоаналог,</w:t>
      </w:r>
      <w:r>
        <w:rPr>
          <w:rFonts w:ascii="Times New Roman"/>
          <w:b w:val="false"/>
          <w:i w:val="false"/>
          <w:color w:val="000000"/>
          <w:sz w:val="28"/>
        </w:rPr>
        <w:t xml:space="preserve"> </w:t>
      </w:r>
      <w:r>
        <w:rPr>
          <w:rFonts w:ascii="Times New Roman"/>
          <w:b/>
          <w:i w:val="false"/>
          <w:color w:val="000000"/>
          <w:sz w:val="28"/>
        </w:rPr>
        <w:t>биотектес</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препарат,</w:t>
      </w:r>
      <w:r>
        <w:rPr>
          <w:rFonts w:ascii="Times New Roman"/>
          <w:b w:val="false"/>
          <w:i w:val="false"/>
          <w:color w:val="000000"/>
          <w:sz w:val="28"/>
        </w:rPr>
        <w:t xml:space="preserve"> </w:t>
      </w:r>
      <w:r>
        <w:rPr>
          <w:rFonts w:ascii="Times New Roman"/>
          <w:b/>
          <w:i w:val="false"/>
          <w:color w:val="000000"/>
          <w:sz w:val="28"/>
        </w:rPr>
        <w:t>биосимиляр)</w:t>
      </w:r>
    </w:p>
    <w:bookmarkEnd w:id="186"/>
    <w:p>
      <w:pPr>
        <w:spacing w:after="0"/>
        <w:ind w:left="0"/>
        <w:jc w:val="both"/>
      </w:pPr>
      <w:r>
        <w:rPr>
          <w:rFonts w:ascii="Times New Roman"/>
          <w:b w:val="false"/>
          <w:i w:val="false"/>
          <w:color w:val="000000"/>
          <w:sz w:val="28"/>
        </w:rPr>
        <w:t>
      Биоаналогтық дәрілік препараттың сараптамасы үшін Еуразиялық экономикалық комиссия кеңесінің 2016 жылғы 3 қарашадағы № 89 шешімімен бекітілген Еуразиялық экономикалық одақ шеңберінде Биологиялық дәрілік заттар зерттеулерін жүргізу қағидаларына сәйкес бірегей (референтті) биологиялық дәрілік затпен бірге салыстырмалы зерттеулердің деректері ұсынылады.</w:t>
      </w:r>
    </w:p>
    <w:p>
      <w:pPr>
        <w:spacing w:after="0"/>
        <w:ind w:left="0"/>
        <w:jc w:val="both"/>
      </w:pPr>
      <w:r>
        <w:rPr>
          <w:rFonts w:ascii="Times New Roman"/>
          <w:b w:val="false"/>
          <w:i w:val="false"/>
          <w:color w:val="000000"/>
          <w:sz w:val="28"/>
        </w:rPr>
        <w:t>
      ЖТҚ форматының 1-модулінде немесе тіркеу дерегінің Тізбесінің І бөлігінде өтініш беруші сараптамаға берілетін дәрілік препарат бірегей (референтті) дәрілік препаратқа биоаналогты (биоұқсас) дәрілік препарат болып табылатынын көрсететін негіздер мен фактілердің түйіндемесін ұсынады. Түйіндеме дәрілік препарат, активті зат, дәрілік түрі, дозасы, қолдануға көрсетілімдер және бірегей (референтті) дәрілік препарат туралы ұқсас ақпаратпен салыстырғанда қолдану тәсілі туралы ақпараттан тұрады.</w:t>
      </w:r>
    </w:p>
    <w:p>
      <w:pPr>
        <w:spacing w:after="0"/>
        <w:ind w:left="0"/>
        <w:jc w:val="both"/>
      </w:pPr>
      <w:r>
        <w:rPr>
          <w:rFonts w:ascii="Times New Roman"/>
          <w:b w:val="false"/>
          <w:i w:val="false"/>
          <w:color w:val="000000"/>
          <w:sz w:val="28"/>
        </w:rPr>
        <w:t>
      ЖТҚ форматының 1-модулінде тіркеу дерегі немесе Тізбенің І бөлігінде тіркеу дерегінің ұстаушысының фармакологиялық қадағалау жүйесі туралы қысқаша ақпаратпен бірге биоаналогты (биоұқсас) дәрілік препаратты сараптамаға мәлімделген қауіпті басқару жоспары ұсынылады.</w:t>
      </w:r>
    </w:p>
    <w:p>
      <w:pPr>
        <w:spacing w:after="0"/>
        <w:ind w:left="0"/>
        <w:jc w:val="both"/>
      </w:pPr>
      <w:r>
        <w:rPr>
          <w:rFonts w:ascii="Times New Roman"/>
          <w:b w:val="false"/>
          <w:i w:val="false"/>
          <w:color w:val="000000"/>
          <w:sz w:val="28"/>
        </w:rPr>
        <w:t>
      биоаналогты дәрілік препараттың сапасы, қауіпсіздігі, тиімділігі және иммуногендігі оларды әзірлеу фазасында клиникаға дейінгі және клиникалық фазасында Еуразиялық экономикалық одақ шеңберінде сол бір эталондық референтті биологиялық дәрілік заттармен салыстырылады</w:t>
      </w:r>
    </w:p>
    <w:p>
      <w:pPr>
        <w:spacing w:after="0"/>
        <w:ind w:left="0"/>
        <w:jc w:val="both"/>
      </w:pPr>
      <w:r>
        <w:rPr>
          <w:rFonts w:ascii="Times New Roman"/>
          <w:b w:val="false"/>
          <w:i w:val="false"/>
          <w:color w:val="000000"/>
          <w:sz w:val="28"/>
        </w:rPr>
        <w:t>
      ЖТҚ форматының 2, 3, 4 және 5-модулдерінде немесе биосимилярдың тіркеу дерегінің Тізбесінің II, III, IV бөліктері мынадай ақпараттан тұрады:</w:t>
      </w:r>
    </w:p>
    <w:p>
      <w:pPr>
        <w:spacing w:after="0"/>
        <w:ind w:left="0"/>
        <w:jc w:val="both"/>
      </w:pPr>
      <w:r>
        <w:rPr>
          <w:rFonts w:ascii="Times New Roman"/>
          <w:b w:val="false"/>
          <w:i w:val="false"/>
          <w:color w:val="000000"/>
          <w:sz w:val="28"/>
        </w:rPr>
        <w:t>
      1) молекулярлық және биологиялық активті заттардың сипаттамасының ұқсастығын растау және эталондық биологиялық дәрілік зат (бастапқы құрылым және трансляциядан кейін модификация бойынша анағұрлым жоғары тәртіптің құрылымы бойынша бөліктер (атап айтқанда гликонысандарды қоса алғанда) биологиялық активті, тазалығы, қоспалары);</w:t>
      </w:r>
    </w:p>
    <w:p>
      <w:pPr>
        <w:spacing w:after="0"/>
        <w:ind w:left="0"/>
        <w:jc w:val="both"/>
      </w:pPr>
      <w:r>
        <w:rPr>
          <w:rFonts w:ascii="Times New Roman"/>
          <w:b w:val="false"/>
          <w:i w:val="false"/>
          <w:color w:val="000000"/>
          <w:sz w:val="28"/>
        </w:rPr>
        <w:t>
      2) дайын препараттың сипаттамасының ұқсастығын растау (дәрілік түрі, сандық және сапалық құрамы, дозасы, қолдану тәсілі, сақтау шарттары, сақтау мерзімі, тұрақтылығы, қоспа бейіні) биосимиляр және эталондық биологиялық дәрілік зат; қоспалар бейінінде және биосимилярдың қосымша заттары және референтті препаратта айырмашылық жол беріледі, өтініш беруші жаңа технологияларды болуын назарға алады, мынадай өлшемшарттар бойынша қоспалардың бейіні, тұратылығы, үйлесімділігі (қосымша заттармен, ерітінділермен және қаптама материалдарымен), тұтастығы (биологиялық, сонымен қатар физикалық-химиялық деңгейде), белсенділігі және активті заттардың қолданылу күші бойынша таңдалған құрамына сәйке көрсетіледі;</w:t>
      </w:r>
    </w:p>
    <w:p>
      <w:pPr>
        <w:spacing w:after="0"/>
        <w:ind w:left="0"/>
        <w:jc w:val="both"/>
      </w:pPr>
      <w:r>
        <w:rPr>
          <w:rFonts w:ascii="Times New Roman"/>
          <w:b w:val="false"/>
          <w:i w:val="false"/>
          <w:color w:val="000000"/>
          <w:sz w:val="28"/>
        </w:rPr>
        <w:t>
      3) эталондық биологиялық дәрілік затты таңдау өлшемшарттары;</w:t>
      </w:r>
    </w:p>
    <w:p>
      <w:pPr>
        <w:spacing w:after="0"/>
        <w:ind w:left="0"/>
        <w:jc w:val="both"/>
      </w:pPr>
      <w:r>
        <w:rPr>
          <w:rFonts w:ascii="Times New Roman"/>
          <w:b w:val="false"/>
          <w:i w:val="false"/>
          <w:color w:val="000000"/>
          <w:sz w:val="28"/>
        </w:rPr>
        <w:t>
      4) оның қауіпсізідіг мен тиімділігіне әлеуетті әсер ететін биосимилярды әзірлеу кезінде айыршалықытар жағдайында оның айырмашылығын сипаттау үшін жануарлар жүргізілген зерттеулер мен клиникалық зерттерулер бойынша қосымша деректер ұсынылады;</w:t>
      </w:r>
    </w:p>
    <w:p>
      <w:pPr>
        <w:spacing w:after="0"/>
        <w:ind w:left="0"/>
        <w:jc w:val="both"/>
      </w:pPr>
      <w:r>
        <w:rPr>
          <w:rFonts w:ascii="Times New Roman"/>
          <w:b w:val="false"/>
          <w:i w:val="false"/>
          <w:color w:val="000000"/>
          <w:sz w:val="28"/>
        </w:rPr>
        <w:t>
      5) экспрессия векторларын және жасушалар банктерін, жасушалар культурасын (ашытуын) әзірлеуден, жинақтаудан, тазартудан, түрлендіру реакцияларынан, дайын дәрілік түрге арналған контейнерлерді толтырудан бастап өндірістік процесс бойынша деректердің толық сипаттамасы және пакеті;</w:t>
      </w:r>
    </w:p>
    <w:p>
      <w:pPr>
        <w:spacing w:after="0"/>
        <w:ind w:left="0"/>
        <w:jc w:val="both"/>
      </w:pPr>
      <w:r>
        <w:rPr>
          <w:rFonts w:ascii="Times New Roman"/>
          <w:b w:val="false"/>
          <w:i w:val="false"/>
          <w:color w:val="000000"/>
          <w:sz w:val="28"/>
        </w:rPr>
        <w:t>
      6) дәрілік түрі, қаптау (тығындау) құрамы мен жүйесі (микроб ластануының алдын алу үшін олардың тұтастығын қоса алғанда) айқындау және валидациялау үшін фармацевтикалық әзірлеме барысында жүргізілетін зерттеулер;</w:t>
      </w:r>
    </w:p>
    <w:p>
      <w:pPr>
        <w:spacing w:after="0"/>
        <w:ind w:left="0"/>
        <w:jc w:val="both"/>
      </w:pPr>
      <w:r>
        <w:rPr>
          <w:rFonts w:ascii="Times New Roman"/>
          <w:b w:val="false"/>
          <w:i w:val="false"/>
          <w:color w:val="000000"/>
          <w:sz w:val="28"/>
        </w:rPr>
        <w:t>
      7) эталондық биологиялық дәрілік зат үшін белгілі дәрілік заттың маңызды сапалық көрсеткіштерін айқындайтын және бақылайтын биосимилярдың ерекшелігі (осындай сәйкестендіру; тазалық; белсенділігі; өлшемдері, заряды жоспарында молекулярлық гетерогенділігі және гидрофобдылығы, мұнда олардың айқындылығы мүмкін; сиалирлеу дәрежесі; жекелеген полипептидті тізбектердің саны; функционалдық аяны гликозилирлеу; агрегация деңгейі; ақуыз және ДНК иесінің жасушасы сияқты қоспалар);</w:t>
      </w:r>
    </w:p>
    <w:p>
      <w:pPr>
        <w:spacing w:after="0"/>
        <w:ind w:left="0"/>
        <w:jc w:val="both"/>
      </w:pPr>
      <w:r>
        <w:rPr>
          <w:rFonts w:ascii="Times New Roman"/>
          <w:b w:val="false"/>
          <w:i w:val="false"/>
          <w:color w:val="000000"/>
          <w:sz w:val="28"/>
        </w:rPr>
        <w:t>
      8) тұрақтылық зерттеуі;</w:t>
      </w:r>
    </w:p>
    <w:p>
      <w:pPr>
        <w:spacing w:after="0"/>
        <w:ind w:left="0"/>
        <w:jc w:val="both"/>
      </w:pPr>
      <w:r>
        <w:rPr>
          <w:rFonts w:ascii="Times New Roman"/>
          <w:b w:val="false"/>
          <w:i w:val="false"/>
          <w:color w:val="000000"/>
          <w:sz w:val="28"/>
        </w:rPr>
        <w:t>
      9) клиникаға дейінгі (клиникалық емес) зерттеулердің нәтижелері (клиникаға дейінгі зерттеулер негізінде қауіптердің бағалауына негізделген тәсілдер жатады, және онда мүмкін емес жануарларға зерттеу жүргізуді болдырмау керек): рецептормен немесе жасушалар талдауларымен байланысты ин-витро зерттеу (мысалы, жасушалар пролиферациясының талдауы немесе цитоуыттылық талдауы) қажетті клиникаға дейінгі зерттеулер болып табылады; сәйкес келетін жануарлар түріне ин-виво зерттеу (онда эталондық биологиялық дәрілік заттың фармакодинамикалық және (немесе) уыттылық белсенділігі зерделенді; ("доза-әсер" дозасынан әсерінің қисық байланысы), бастапқы қауіпсіз дозасын айқындау және кейіннен клиникалық зерттеулерде дозалардың арттыру схемалары, фармакологиялық қауіпсіздікті зерттеу; токсикокинетиканы бағалауды қоса алғанда көп реттік енгізу кезінде уыттылықтың бір рет зерттеу нәтижелері, иммундық жауаптарды айқындау және сипаттамасы, соның ішінде антидене титрлері, гомологиялық эндогенді ақуыздарымен және нейтрализиленген қабілеттілігінің реактивтілігі; жеке қабылдауын бағалау; репродуктивті уыттылық, геноуыттылығы, мутагенділігі және канцерогенділігі (қажет болған кезде) бағалауды қамтитын уыттылық зерттеулердің дерекнамасы көп реттік енгізу кезінде уыттылық зерттеу нәтижелері, жеке қабылдауды зерттеу нәтижелерін ұсыну талап етіледі әлеуетті қауіпті анықтайды және (немесе) эталондық биологиялық дәрілік заттың уыттылық қасиеті белгілі болса (мысалы репродуктивті функциялардың сипаты және күрделілігі);</w:t>
      </w:r>
    </w:p>
    <w:p>
      <w:pPr>
        <w:spacing w:after="0"/>
        <w:ind w:left="0"/>
        <w:jc w:val="both"/>
      </w:pPr>
      <w:r>
        <w:rPr>
          <w:rFonts w:ascii="Times New Roman"/>
          <w:b w:val="false"/>
          <w:i w:val="false"/>
          <w:color w:val="000000"/>
          <w:sz w:val="28"/>
        </w:rPr>
        <w:t>
      10) клиникалық зерттеулер нәтижелері (референтті препараттың сипаты мен күрделілігі, физикалық-химиялық, биологиялық зерттеулердегі ұқсастық дәрежесі клиникалық зерттеулерді жоспарлауға әсер етеді):</w:t>
      </w:r>
    </w:p>
    <w:p>
      <w:pPr>
        <w:spacing w:after="0"/>
        <w:ind w:left="0"/>
        <w:jc w:val="both"/>
      </w:pPr>
      <w:r>
        <w:rPr>
          <w:rFonts w:ascii="Times New Roman"/>
          <w:b w:val="false"/>
          <w:i w:val="false"/>
          <w:color w:val="000000"/>
          <w:sz w:val="28"/>
        </w:rPr>
        <w:t>
      Фармакокинетикалық зерттеулер (бір реттік енгізу кезінде фармакокинетикалық зерттеулер; дозасы мен уақытына байланысты көп реттік енгізу кезінде фармакокинетикалық зерттеулер; референтті препаратты биосимиляр мен референтті препараттың фармакинетикалық салыстыру өзіне сіңіруді, биоқолжетімділікті, шығару сипаттамасын қамтиды (клиренс және (немесе) ішінара шығару кезеңі));</w:t>
      </w:r>
    </w:p>
    <w:p>
      <w:pPr>
        <w:spacing w:after="0"/>
        <w:ind w:left="0"/>
        <w:jc w:val="both"/>
      </w:pPr>
      <w:r>
        <w:rPr>
          <w:rFonts w:ascii="Times New Roman"/>
          <w:b w:val="false"/>
          <w:i w:val="false"/>
          <w:color w:val="000000"/>
          <w:sz w:val="28"/>
        </w:rPr>
        <w:t>
      Фармакодинамикалық зерттеулер (фармакодинамикалық әсерлер сәйкес келетін жариялымы және клиникаға дейінгі зерттеулерде доза-әсердің қисықтығына қарай қисықтың күрделі бөлігінен дозаларды қолданумен бағаланады);</w:t>
      </w:r>
    </w:p>
    <w:p>
      <w:pPr>
        <w:spacing w:after="0"/>
        <w:ind w:left="0"/>
        <w:jc w:val="both"/>
      </w:pPr>
      <w:r>
        <w:rPr>
          <w:rFonts w:ascii="Times New Roman"/>
          <w:b w:val="false"/>
          <w:i w:val="false"/>
          <w:color w:val="000000"/>
          <w:sz w:val="28"/>
        </w:rPr>
        <w:t>
      қолайсыз құбылыстардың (жағымсыз әсерлердің түрі), жиілігі және күрделілігін бағалауды қоса алғанда салыстырмалы клиникалық зерттеулер;</w:t>
      </w:r>
    </w:p>
    <w:p>
      <w:pPr>
        <w:spacing w:after="0"/>
        <w:ind w:left="0"/>
        <w:jc w:val="both"/>
      </w:pPr>
      <w:r>
        <w:rPr>
          <w:rFonts w:ascii="Times New Roman"/>
          <w:b w:val="false"/>
          <w:i w:val="false"/>
          <w:color w:val="000000"/>
          <w:sz w:val="28"/>
        </w:rPr>
        <w:t>
      нысаналы топта иммуногенділікті зерттеу (қалыптасатын антидененің жиілігі мен типін салыстыру, биосимиляр мен референтті препараттың иммунды жауабына әлеуетті клиникалық салдарлар; иммуногенділігі иммундық жауабы және иммундық жағымсыз әсері жоғары қаупі бар пациенттерге зерттеледі; әдістерді таңдау, бағалау және сипаттауды қоса алғанда антиденелерді айқындау стратегиясының негіздемесі ұсынылады, сынауларды іріктеу уақытын белгілеу, соның ішінде бастапқы деңгейде көлемдер, өңдеу және сынауларды сақтау, сондай-ақ деректердің талдаудың статистикалық әдістері; антиденелерді айқындаудың талдамалық әдістері белгіленген мақсаттарды айқындаудың талдамалық әдістері жеткілікті әдістердің сезімталдығына скринингілік талдау жүргізіледі, нейтралдау антиденелерді айқындау жүргізіледі; иммуногенділікке зерттеулер кезінде бақылау кезеңі емдеудің жоспарланған ұзақтығына антиденені қалыптастырудың болжанатын уақыты сәйкес келеді және 12 айдан кем емес, зерттеудің басқа ұзақтығы кезінде негіздеме ұсынылады; пантиденелердің титрлерін қалыптастырудың елеулі жағдайлары кезінде, олардың белгілі бір уақыт ішінде тұрақтылығы, иммундық жауаптың және клиникалық салдардың сипатының әлеуетті өзгерісі тіркеуден кейінгі кезеңге дейін және одан кейін талап етіледі);</w:t>
      </w:r>
    </w:p>
    <w:p>
      <w:pPr>
        <w:spacing w:after="0"/>
        <w:ind w:left="0"/>
        <w:jc w:val="both"/>
      </w:pPr>
      <w:r>
        <w:rPr>
          <w:rFonts w:ascii="Times New Roman"/>
          <w:b w:val="false"/>
          <w:i w:val="false"/>
          <w:color w:val="000000"/>
          <w:sz w:val="28"/>
        </w:rPr>
        <w:t>
      негізгі клиникалық деректер түпкілікті өндірістік процесі, яғни мемлекеттік тіркеуге өтініш беру арқылы өндірілген дәрілік заттарды пайдаланумен алынады;</w:t>
      </w:r>
    </w:p>
    <w:p>
      <w:pPr>
        <w:spacing w:after="0"/>
        <w:ind w:left="0"/>
        <w:jc w:val="both"/>
      </w:pPr>
      <w:r>
        <w:rPr>
          <w:rFonts w:ascii="Times New Roman"/>
          <w:b w:val="false"/>
          <w:i w:val="false"/>
          <w:color w:val="000000"/>
          <w:sz w:val="28"/>
        </w:rPr>
        <w:t>
      осы талаптардан кез келген ауытқулар үшін өтініш беруші негіздеме ұсынады және қажет болған жағдайда қосымша фармакинетикалық зерттеулердің дерекнамасы түпкілікті және одан бұрынғы құрамымен дәрілік заттардың салыстырмалы фармакинетикалық бейіндерін ұсынады</w:t>
      </w:r>
    </w:p>
    <w:p>
      <w:pPr>
        <w:spacing w:after="0"/>
        <w:ind w:left="0"/>
        <w:jc w:val="both"/>
      </w:pPr>
      <w:r>
        <w:rPr>
          <w:rFonts w:ascii="Times New Roman"/>
          <w:b w:val="false"/>
          <w:i w:val="false"/>
          <w:color w:val="000000"/>
          <w:sz w:val="28"/>
        </w:rPr>
        <w:t>
      11) қауіпсіздік ерекшеліктері (маңызды анықталған және эталондық препараттың қаупісіздіктің әлеуетті проблемаларын, дәрілік зат және (немесе) биосимилярдың класы) және тіркеуден кейінгі кезеңінде биосимилярдың фармакологиялық қадағалау жоспары (қауіпсіздік ерекшелігіне, басқару жоспарына және қауіптерді төмен болуы, соның ішінде пациенттер және (немесе) емдеуші дәрігерлер үшін қалыптастыру материалдарына негізделген әдістердің сипаттамасымен);</w:t>
      </w:r>
    </w:p>
    <w:p>
      <w:pPr>
        <w:spacing w:after="0"/>
        <w:ind w:left="0"/>
        <w:jc w:val="both"/>
      </w:pPr>
      <w:r>
        <w:rPr>
          <w:rFonts w:ascii="Times New Roman"/>
          <w:b w:val="false"/>
          <w:i w:val="false"/>
          <w:color w:val="000000"/>
          <w:sz w:val="28"/>
        </w:rPr>
        <w:t>
      12) бір терапиялық көрсеткіштен басқаға тиімділігі мен қауіпсіздігі бойынша эксртаполирлеу дерекнамасы: егер референтті препарат қолдануға бірден асатын көрсетілімдері бар, биосимилярдың клиникалық зерттеулер жүргізілмеген қолдануға басқа да көрсетілімдер бойынша биосимилярдың тиімділігі мен қауіпсіздігінің клиникалық зерттеулерінің болмау негіздемесін ұсынады; негзідемесінде клиникалық қолдану тәжірибесін айқындайды, әрбір көрсетілімдер (оның сенімділігінің дәрежесін қоса алғанда) және тартылған рецептілер үшін референтті препараттың активті заттарының қолданылу механизмдері; дәлеледер болған кезде, қолдануға әртүрлі көрсетілімдер кезінде референтті препараттың әсер ететін заттардың әртүрлі активті орталықтарды қолдануға немесе зерттеуге алынған жасушалардың әртүрлі рецеторлары немесе препараттың қауіпсіздіктің бейіні қолдануға әртүрлі көрсетілімдер үшін ерекшеленеді, клиникалық зерттеулердің дерекнамасы ұсынылады; қауіпсіздік бойынша деректерді экстраполирлеу үшін пациентпен байланысты (қосалқы аурулар және иммундық статус), аурулармен байланысты факторлар (реакциялар, осындай зерттеуге алынған жасушалардың ұқсастығы) назарға алынады; осындац деректердің көлемі биосимилярмен және әлеуетті түрде белгісіз болып қала беретіндердің тұспа-тұс келуін белгілеу кезінде алынған дәлелелдердің жиынтығы аясында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04.11.2022 </w:t>
      </w:r>
      <w:r>
        <w:rPr>
          <w:rFonts w:ascii="Times New Roman"/>
          <w:b w:val="false"/>
          <w:i w:val="false"/>
          <w:color w:val="00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9" w:id="187"/>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Құрамдас</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заттар</w:t>
      </w:r>
    </w:p>
    <w:bookmarkEnd w:id="187"/>
    <w:p>
      <w:pPr>
        <w:spacing w:after="0"/>
        <w:ind w:left="0"/>
        <w:jc w:val="both"/>
      </w:pPr>
      <w:r>
        <w:rPr>
          <w:rFonts w:ascii="Times New Roman"/>
          <w:b w:val="false"/>
          <w:i w:val="false"/>
          <w:color w:val="000000"/>
          <w:sz w:val="28"/>
        </w:rPr>
        <w:t>
      Бір дәрілік түрде бұрын белгілі болған активті затардың екі немесе одан да көп комбинациясынан тұратын жаңа дәрілік препараттар үшін толық тіркеу дерегі ұсынылады (1-5-модулдер, Тізбесінің I-IV бөліктері). 3-модул немесе ІІ бөлік өндіріс туралы мәліметті, сапаны бақылаудығ құрамдас дәрілік препараттар құрамына кіретін әрбір активті заттардың өндірушілерін қамтиды, мәлімделген активті заттардың комбинациясын клиникаға дейінгі және клиникалық зерттеулердің нәтижелері ұсынылады</w:t>
      </w:r>
    </w:p>
    <w:bookmarkStart w:name="z230" w:id="188"/>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Жақсы</w:t>
      </w:r>
      <w:r>
        <w:rPr>
          <w:rFonts w:ascii="Times New Roman"/>
          <w:b w:val="false"/>
          <w:i w:val="false"/>
          <w:color w:val="000000"/>
          <w:sz w:val="28"/>
        </w:rPr>
        <w:t xml:space="preserve"> </w:t>
      </w:r>
      <w:r>
        <w:rPr>
          <w:rFonts w:ascii="Times New Roman"/>
          <w:b/>
          <w:i w:val="false"/>
          <w:color w:val="000000"/>
          <w:sz w:val="28"/>
        </w:rPr>
        <w:t>зерделенген</w:t>
      </w:r>
      <w:r>
        <w:rPr>
          <w:rFonts w:ascii="Times New Roman"/>
          <w:b w:val="false"/>
          <w:i w:val="false"/>
          <w:color w:val="000000"/>
          <w:sz w:val="28"/>
        </w:rPr>
        <w:t xml:space="preserve"> </w:t>
      </w:r>
      <w:r>
        <w:rPr>
          <w:rFonts w:ascii="Times New Roman"/>
          <w:b/>
          <w:i w:val="false"/>
          <w:color w:val="000000"/>
          <w:sz w:val="28"/>
        </w:rPr>
        <w:t>медициналық</w:t>
      </w:r>
      <w:r>
        <w:rPr>
          <w:rFonts w:ascii="Times New Roman"/>
          <w:b w:val="false"/>
          <w:i w:val="false"/>
          <w:color w:val="000000"/>
          <w:sz w:val="28"/>
        </w:rPr>
        <w:t xml:space="preserve"> </w:t>
      </w:r>
      <w:r>
        <w:rPr>
          <w:rFonts w:ascii="Times New Roman"/>
          <w:b/>
          <w:i w:val="false"/>
          <w:color w:val="000000"/>
          <w:sz w:val="28"/>
        </w:rPr>
        <w:t>қолдануымен</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заттар.</w:t>
      </w:r>
    </w:p>
    <w:bookmarkEnd w:id="188"/>
    <w:p>
      <w:pPr>
        <w:spacing w:after="0"/>
        <w:ind w:left="0"/>
        <w:jc w:val="both"/>
      </w:pPr>
      <w:r>
        <w:rPr>
          <w:rFonts w:ascii="Times New Roman"/>
          <w:b w:val="false"/>
          <w:i w:val="false"/>
          <w:color w:val="000000"/>
          <w:sz w:val="28"/>
        </w:rPr>
        <w:t>
      Медициналық қолданылуы жақсы зерттелген дәрілік заттарға тиімділігі расталған және қауіпсіздігі қолайлы деңгейдегі дәрілік препараттар жатады:</w:t>
      </w:r>
    </w:p>
    <w:p>
      <w:pPr>
        <w:spacing w:after="0"/>
        <w:ind w:left="0"/>
        <w:jc w:val="both"/>
      </w:pPr>
      <w:r>
        <w:rPr>
          <w:rFonts w:ascii="Times New Roman"/>
          <w:b w:val="false"/>
          <w:i w:val="false"/>
          <w:color w:val="000000"/>
          <w:sz w:val="28"/>
        </w:rPr>
        <w:t>
      - медициналық қолдануда жақсы зерттелген белсенді зат;</w:t>
      </w:r>
    </w:p>
    <w:p>
      <w:pPr>
        <w:spacing w:after="0"/>
        <w:ind w:left="0"/>
        <w:jc w:val="both"/>
      </w:pPr>
      <w:r>
        <w:rPr>
          <w:rFonts w:ascii="Times New Roman"/>
          <w:b w:val="false"/>
          <w:i w:val="false"/>
          <w:color w:val="000000"/>
          <w:sz w:val="28"/>
        </w:rPr>
        <w:t xml:space="preserve">
      - табиғи шикізаттан алынған дәрілік препараттар (мысалы: қайың тар, жылан уы, </w:t>
      </w:r>
    </w:p>
    <w:p>
      <w:pPr>
        <w:spacing w:after="0"/>
        <w:ind w:left="0"/>
        <w:jc w:val="both"/>
      </w:pPr>
      <w:r>
        <w:rPr>
          <w:rFonts w:ascii="Times New Roman"/>
          <w:b w:val="false"/>
          <w:i w:val="false"/>
          <w:color w:val="000000"/>
          <w:sz w:val="28"/>
        </w:rPr>
        <w:t>
      ара шаруашылығы өнімдері, медициналық сүліктер, өт, минералдар және т. б.);</w:t>
      </w:r>
    </w:p>
    <w:p>
      <w:pPr>
        <w:spacing w:after="0"/>
        <w:ind w:left="0"/>
        <w:jc w:val="both"/>
      </w:pPr>
      <w:r>
        <w:rPr>
          <w:rFonts w:ascii="Times New Roman"/>
          <w:b w:val="false"/>
          <w:i w:val="false"/>
          <w:color w:val="000000"/>
          <w:sz w:val="28"/>
        </w:rPr>
        <w:t xml:space="preserve">
      - витаминдер және витаминді-минералды кешендер; </w:t>
      </w:r>
    </w:p>
    <w:p>
      <w:pPr>
        <w:spacing w:after="0"/>
        <w:ind w:left="0"/>
        <w:jc w:val="both"/>
      </w:pPr>
      <w:r>
        <w:rPr>
          <w:rFonts w:ascii="Times New Roman"/>
          <w:b w:val="false"/>
          <w:i w:val="false"/>
          <w:color w:val="000000"/>
          <w:sz w:val="28"/>
        </w:rPr>
        <w:t>
      - антисептикалық ерітінділер (сутегі асқын тотығы, йод, жасыл алмас және т. б.);</w:t>
      </w:r>
    </w:p>
    <w:p>
      <w:pPr>
        <w:spacing w:after="0"/>
        <w:ind w:left="0"/>
        <w:jc w:val="both"/>
      </w:pPr>
      <w:r>
        <w:rPr>
          <w:rFonts w:ascii="Times New Roman"/>
          <w:b w:val="false"/>
          <w:i w:val="false"/>
          <w:color w:val="000000"/>
          <w:sz w:val="28"/>
        </w:rPr>
        <w:t xml:space="preserve">
      - инъекцияға арналған су; </w:t>
      </w:r>
    </w:p>
    <w:p>
      <w:pPr>
        <w:spacing w:after="0"/>
        <w:ind w:left="0"/>
        <w:jc w:val="both"/>
      </w:pPr>
      <w:r>
        <w:rPr>
          <w:rFonts w:ascii="Times New Roman"/>
          <w:b w:val="false"/>
          <w:i w:val="false"/>
          <w:color w:val="000000"/>
          <w:sz w:val="28"/>
        </w:rPr>
        <w:t xml:space="preserve">
      - адсорбенттер (белсендірілген көмір және т. б.); </w:t>
      </w:r>
    </w:p>
    <w:p>
      <w:pPr>
        <w:spacing w:after="0"/>
        <w:ind w:left="0"/>
        <w:jc w:val="both"/>
      </w:pPr>
      <w:r>
        <w:rPr>
          <w:rFonts w:ascii="Times New Roman"/>
          <w:b w:val="false"/>
          <w:i w:val="false"/>
          <w:color w:val="000000"/>
          <w:sz w:val="28"/>
        </w:rPr>
        <w:t>
      - карминативтік дәрілік препараттар;</w:t>
      </w:r>
    </w:p>
    <w:p>
      <w:pPr>
        <w:spacing w:after="0"/>
        <w:ind w:left="0"/>
        <w:jc w:val="both"/>
      </w:pPr>
      <w:r>
        <w:rPr>
          <w:rFonts w:ascii="Times New Roman"/>
          <w:b w:val="false"/>
          <w:i w:val="false"/>
          <w:color w:val="000000"/>
          <w:sz w:val="28"/>
        </w:rPr>
        <w:t>
      - тітіркендіретін және қаптайтын дәрілер тобынан дәрілік препараттар.</w:t>
      </w:r>
    </w:p>
    <w:p>
      <w:pPr>
        <w:spacing w:after="0"/>
        <w:ind w:left="0"/>
        <w:jc w:val="both"/>
      </w:pPr>
      <w:r>
        <w:rPr>
          <w:rFonts w:ascii="Times New Roman"/>
          <w:b w:val="false"/>
          <w:i w:val="false"/>
          <w:color w:val="000000"/>
          <w:sz w:val="28"/>
        </w:rPr>
        <w:t>
      Тіркеу дерекнамасында Тізбенің 1, 2 және 3-модульдері және I, II бөліктері ұсынылады. 4 және 5 модульдерде немесе тізбенің III, IV бөліктерінде егжей-тегжейлі ғылыми Библиографияда клиникаға дейінгі және клиникалық сипаттамалар көрсетіледі.</w:t>
      </w:r>
    </w:p>
    <w:p>
      <w:pPr>
        <w:spacing w:after="0"/>
        <w:ind w:left="0"/>
        <w:jc w:val="both"/>
      </w:pPr>
      <w:r>
        <w:rPr>
          <w:rFonts w:ascii="Times New Roman"/>
          <w:b w:val="false"/>
          <w:i w:val="false"/>
          <w:color w:val="000000"/>
          <w:sz w:val="28"/>
        </w:rPr>
        <w:t>
      Медициналық қолданылуы жақсы зерттелген дәрілік заттар үшін мынадай деректер ұсынылады:</w:t>
      </w:r>
    </w:p>
    <w:p>
      <w:pPr>
        <w:spacing w:after="0"/>
        <w:ind w:left="0"/>
        <w:jc w:val="both"/>
      </w:pPr>
      <w:r>
        <w:rPr>
          <w:rFonts w:ascii="Times New Roman"/>
          <w:b w:val="false"/>
          <w:i w:val="false"/>
          <w:color w:val="000000"/>
          <w:sz w:val="28"/>
        </w:rPr>
        <w:t>
      1) дәрілік заттар компоненттерінің жақсы зерттелген медициналық қолданылуын айқындау кезінде ескеру қажет факторлар:</w:t>
      </w:r>
    </w:p>
    <w:p>
      <w:pPr>
        <w:spacing w:after="0"/>
        <w:ind w:left="0"/>
        <w:jc w:val="both"/>
      </w:pPr>
      <w:r>
        <w:rPr>
          <w:rFonts w:ascii="Times New Roman"/>
          <w:b w:val="false"/>
          <w:i w:val="false"/>
          <w:color w:val="000000"/>
          <w:sz w:val="28"/>
        </w:rPr>
        <w:t xml:space="preserve">
      - медициналық практикада белсенді зат қолданылатын уақыт; </w:t>
      </w:r>
    </w:p>
    <w:p>
      <w:pPr>
        <w:spacing w:after="0"/>
        <w:ind w:left="0"/>
        <w:jc w:val="both"/>
      </w:pPr>
      <w:r>
        <w:rPr>
          <w:rFonts w:ascii="Times New Roman"/>
          <w:b w:val="false"/>
          <w:i w:val="false"/>
          <w:color w:val="000000"/>
          <w:sz w:val="28"/>
        </w:rPr>
        <w:t>
      - белсенді затты қолданудың сандық аспектілері;</w:t>
      </w:r>
    </w:p>
    <w:p>
      <w:pPr>
        <w:spacing w:after="0"/>
        <w:ind w:left="0"/>
        <w:jc w:val="both"/>
      </w:pPr>
      <w:r>
        <w:rPr>
          <w:rFonts w:ascii="Times New Roman"/>
          <w:b w:val="false"/>
          <w:i w:val="false"/>
          <w:color w:val="000000"/>
          <w:sz w:val="28"/>
        </w:rPr>
        <w:t>
      - ғылыми жарияланымдардың жиілігі және өтініш берер алдында соңғы 5 жыл ішінде белсенді затты пайдаланудың өзектілігі (ғылыми дереккөздердегі жарияланымдарға сілтеме жасай отырып);</w:t>
      </w:r>
    </w:p>
    <w:p>
      <w:pPr>
        <w:spacing w:after="0"/>
        <w:ind w:left="0"/>
        <w:jc w:val="both"/>
      </w:pPr>
      <w:r>
        <w:rPr>
          <w:rFonts w:ascii="Times New Roman"/>
          <w:b w:val="false"/>
          <w:i w:val="false"/>
          <w:color w:val="000000"/>
          <w:sz w:val="28"/>
        </w:rPr>
        <w:t>
      - ғылыми бағалаудың келісімділігі.</w:t>
      </w:r>
    </w:p>
    <w:p>
      <w:pPr>
        <w:spacing w:after="0"/>
        <w:ind w:left="0"/>
        <w:jc w:val="both"/>
      </w:pPr>
      <w:r>
        <w:rPr>
          <w:rFonts w:ascii="Times New Roman"/>
          <w:b w:val="false"/>
          <w:i w:val="false"/>
          <w:color w:val="000000"/>
          <w:sz w:val="28"/>
        </w:rPr>
        <w:t>
      Әр түрлі белсенді заттардың жақсы зерттелген қолданылуын анықтау үшін әр түрлі уақыт кезеңдеріне баға беріледі. Белсенді заттың жақсы зерттелген медициналық қолданылуын анықтау үшін қажетті уақыт кезеңі дәрілік затты алғаш рет жүйелі және құжатталған қолдану күнінен бастап кемінде 10 жылды құрайды.</w:t>
      </w:r>
    </w:p>
    <w:p>
      <w:pPr>
        <w:spacing w:after="0"/>
        <w:ind w:left="0"/>
        <w:jc w:val="both"/>
      </w:pPr>
      <w:r>
        <w:rPr>
          <w:rFonts w:ascii="Times New Roman"/>
          <w:b w:val="false"/>
          <w:i w:val="false"/>
          <w:color w:val="000000"/>
          <w:sz w:val="28"/>
        </w:rPr>
        <w:t>
      2) өтініш беруші ұсынған тіркеу деректерінің материалдары қауіпсіздік пен тиімділікті бағалаудың барлық аспектілерін қамтиды, тіркеуден кейінгі және тіркеуден кейінгі зерттеулерді және эпидемиологиялық зерттеулер мен әсіресе салыстырмалы зерттеулер нәтижелеріне қатысты жарияланған ғылыми әдебиетті ескере отырып, тиісті әдебиетке шолуға сілтемені, оң да, теріс те барлық құжаттаманы қамтиды. Бақылау және сынау әдістеріне қатысты деректерден басқа дәлелдемелердің басқа көздеріне библиографиялық сілтеме (тіркеуден кейінгі зерттеулер, эпидемиологиялық зерттеулер) тіркеу дерекнамасында осы ақпарат көздерін пайдалану нақты түсіндірілген және негізделген жағдайда дәрілік препараттың қауіпсіздігі мен тиімділігінің дәлелі болып табылады;</w:t>
      </w:r>
    </w:p>
    <w:p>
      <w:pPr>
        <w:spacing w:after="0"/>
        <w:ind w:left="0"/>
        <w:jc w:val="both"/>
      </w:pPr>
      <w:r>
        <w:rPr>
          <w:rFonts w:ascii="Times New Roman"/>
          <w:b w:val="false"/>
          <w:i w:val="false"/>
          <w:color w:val="000000"/>
          <w:sz w:val="28"/>
        </w:rPr>
        <w:t>
      3) кейбір зерттеулердің болмауына қарамастан, қауіпсіздіктің және (немесе) тиімділіктің дәлелденген қолайлы деңгейін негіздеу;</w:t>
      </w:r>
    </w:p>
    <w:p>
      <w:pPr>
        <w:spacing w:after="0"/>
        <w:ind w:left="0"/>
        <w:jc w:val="both"/>
      </w:pPr>
      <w:r>
        <w:rPr>
          <w:rFonts w:ascii="Times New Roman"/>
          <w:b w:val="false"/>
          <w:i w:val="false"/>
          <w:color w:val="000000"/>
          <w:sz w:val="28"/>
        </w:rPr>
        <w:t>
      4) клиникаға дейінгі және (немесе) клиникалық шолуларда бұрын тіркелген дәрілік препаратқа қатысты ұсынылған кез келген деректердің маңыздылығын түсіндіруге;</w:t>
      </w:r>
    </w:p>
    <w:p>
      <w:pPr>
        <w:spacing w:after="0"/>
        <w:ind w:left="0"/>
        <w:jc w:val="both"/>
      </w:pPr>
      <w:r>
        <w:rPr>
          <w:rFonts w:ascii="Times New Roman"/>
          <w:b w:val="false"/>
          <w:i w:val="false"/>
          <w:color w:val="000000"/>
          <w:sz w:val="28"/>
        </w:rPr>
        <w:t>
      тіркеу. Бар айырмашылықтарға қарамастан, мәлімделген дәрілік препаратты бұрын тіркелген дәрілік препаратқа ұқсас деп санауға болатындығына негіздеме ұсынылады;</w:t>
      </w:r>
    </w:p>
    <w:p>
      <w:pPr>
        <w:spacing w:after="0"/>
        <w:ind w:left="0"/>
        <w:jc w:val="both"/>
      </w:pPr>
      <w:r>
        <w:rPr>
          <w:rFonts w:ascii="Times New Roman"/>
          <w:b w:val="false"/>
          <w:i w:val="false"/>
          <w:color w:val="000000"/>
          <w:sz w:val="28"/>
        </w:rPr>
        <w:t>
      5) тіркеуден кейінгі пайдалану тәжірибесі құрамында сондай белсенді заттар бар басқа дәрілік препараттарды пайдалану туралы ақпаратты қамтиды;</w:t>
      </w:r>
    </w:p>
    <w:p>
      <w:pPr>
        <w:spacing w:after="0"/>
        <w:ind w:left="0"/>
        <w:jc w:val="both"/>
      </w:pPr>
      <w:r>
        <w:rPr>
          <w:rFonts w:ascii="Times New Roman"/>
          <w:b w:val="false"/>
          <w:i w:val="false"/>
          <w:color w:val="000000"/>
          <w:sz w:val="28"/>
        </w:rPr>
        <w:t>
      6) өндіруші елде тіркелген сәттен бастап шетелдік өндірушілер өтініш бергенге дейін соңғы 5 жыл ішінде дәрілік препараттың қауіпсіздігі бойынша кезең-кезеңімен жаңартылатын есеп.</w:t>
      </w:r>
    </w:p>
    <w:p>
      <w:pPr>
        <w:spacing w:after="0"/>
        <w:ind w:left="0"/>
        <w:jc w:val="both"/>
      </w:pPr>
      <w:r>
        <w:rPr>
          <w:rFonts w:ascii="Times New Roman"/>
          <w:b w:val="false"/>
          <w:i w:val="false"/>
          <w:color w:val="000000"/>
          <w:sz w:val="28"/>
        </w:rPr>
        <w:t>
      Тіркелген сәттен бастап 5 жыл ішінде өндіруші елінде қолдану тәжірибесі болмаған кезде фармакологиялық қадағалаудың тиісті практикасының (GVP) талаптарына сәйкес дәрілік препараттың нарықта болуының нақты уақыты үшін қауіпсіздігі бойынша кезең-кезеңімен жаңартылатын есеп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04.11.2022 </w:t>
      </w:r>
      <w:r>
        <w:rPr>
          <w:rFonts w:ascii="Times New Roman"/>
          <w:b w:val="false"/>
          <w:i w:val="false"/>
          <w:color w:val="00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189"/>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Өсімдік</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препарттар</w:t>
      </w:r>
    </w:p>
    <w:bookmarkEnd w:id="189"/>
    <w:p>
      <w:pPr>
        <w:spacing w:after="0"/>
        <w:ind w:left="0"/>
        <w:jc w:val="both"/>
      </w:pPr>
      <w:r>
        <w:rPr>
          <w:rFonts w:ascii="Times New Roman"/>
          <w:b w:val="false"/>
          <w:i w:val="false"/>
          <w:color w:val="000000"/>
          <w:sz w:val="28"/>
        </w:rPr>
        <w:t>
      Өсімдіктен жасалған дәрілік заттарды сараптау үшін тиісті фармакологиялық, токсикологиялық және клиникалық зерттеулердің нәтижелерін ұсынады. Клиникаға дейінгі (клиникалық емес) және (немесе) клиникалық зерттулер бойынша материалдар мен құжаттар:</w:t>
      </w:r>
    </w:p>
    <w:p>
      <w:pPr>
        <w:spacing w:after="0"/>
        <w:ind w:left="0"/>
        <w:jc w:val="both"/>
      </w:pPr>
      <w:r>
        <w:rPr>
          <w:rFonts w:ascii="Times New Roman"/>
          <w:b w:val="false"/>
          <w:i w:val="false"/>
          <w:color w:val="000000"/>
          <w:sz w:val="28"/>
        </w:rPr>
        <w:t>
      ерекше белсенділіктің клиникаға дейінгі (клиникалық емес) зерттеулер материалдары;</w:t>
      </w:r>
    </w:p>
    <w:p>
      <w:pPr>
        <w:spacing w:after="0"/>
        <w:ind w:left="0"/>
        <w:jc w:val="both"/>
      </w:pPr>
      <w:r>
        <w:rPr>
          <w:rFonts w:ascii="Times New Roman"/>
          <w:b w:val="false"/>
          <w:i w:val="false"/>
          <w:color w:val="000000"/>
          <w:sz w:val="28"/>
        </w:rPr>
        <w:t>
      жіті және созылмалы уыттылықты зерттеу материалдары;</w:t>
      </w:r>
    </w:p>
    <w:p>
      <w:pPr>
        <w:spacing w:after="0"/>
        <w:ind w:left="0"/>
        <w:jc w:val="both"/>
      </w:pPr>
      <w:r>
        <w:rPr>
          <w:rFonts w:ascii="Times New Roman"/>
          <w:b w:val="false"/>
          <w:i w:val="false"/>
          <w:color w:val="000000"/>
          <w:sz w:val="28"/>
        </w:rPr>
        <w:t>
      жергілікті-тірікендіру әсері туралы деректер;</w:t>
      </w:r>
    </w:p>
    <w:p>
      <w:pPr>
        <w:spacing w:after="0"/>
        <w:ind w:left="0"/>
        <w:jc w:val="both"/>
      </w:pPr>
      <w:r>
        <w:rPr>
          <w:rFonts w:ascii="Times New Roman"/>
          <w:b w:val="false"/>
          <w:i w:val="false"/>
          <w:color w:val="000000"/>
          <w:sz w:val="28"/>
        </w:rPr>
        <w:t>
      аллергиялық қасиеттері туралы деректер;</w:t>
      </w:r>
    </w:p>
    <w:p>
      <w:pPr>
        <w:spacing w:after="0"/>
        <w:ind w:left="0"/>
        <w:jc w:val="both"/>
      </w:pPr>
      <w:r>
        <w:rPr>
          <w:rFonts w:ascii="Times New Roman"/>
          <w:b w:val="false"/>
          <w:i w:val="false"/>
          <w:color w:val="000000"/>
          <w:sz w:val="28"/>
        </w:rPr>
        <w:t>
      өндіруше елде немесе басқа да елдерде клиникалық қолдану тәжірибесі.</w:t>
      </w:r>
    </w:p>
    <w:p>
      <w:pPr>
        <w:spacing w:after="0"/>
        <w:ind w:left="0"/>
        <w:jc w:val="both"/>
      </w:pPr>
      <w:r>
        <w:rPr>
          <w:rFonts w:ascii="Times New Roman"/>
          <w:b w:val="false"/>
          <w:i w:val="false"/>
          <w:color w:val="000000"/>
          <w:sz w:val="28"/>
        </w:rPr>
        <w:t>
      Бұл ретте дәрілік препараттың сапалық аспектілеріне қатысты материалдар толық көлемде ұсынылады.</w:t>
      </w:r>
    </w:p>
    <w:p>
      <w:pPr>
        <w:spacing w:after="0"/>
        <w:ind w:left="0"/>
        <w:jc w:val="both"/>
      </w:pPr>
      <w:r>
        <w:rPr>
          <w:rFonts w:ascii="Times New Roman"/>
          <w:b w:val="false"/>
          <w:i w:val="false"/>
          <w:color w:val="000000"/>
          <w:sz w:val="28"/>
        </w:rPr>
        <w:t>
      Дәрілік өсімдік шикізатын, фито шайларды жинау үшін олардың құрамына кіретін дәрілік өсімдіктер бойынша ғылыми әдебиеттік шолу ұсынылады.</w:t>
      </w:r>
    </w:p>
    <w:bookmarkStart w:name="z232" w:id="190"/>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Гомеопатиялық</w:t>
      </w:r>
      <w:r>
        <w:rPr>
          <w:rFonts w:ascii="Times New Roman"/>
          <w:b w:val="false"/>
          <w:i w:val="false"/>
          <w:color w:val="000000"/>
          <w:sz w:val="28"/>
        </w:rPr>
        <w:t xml:space="preserve"> </w:t>
      </w:r>
      <w:r>
        <w:rPr>
          <w:rFonts w:ascii="Times New Roman"/>
          <w:b/>
          <w:i w:val="false"/>
          <w:color w:val="000000"/>
          <w:sz w:val="28"/>
        </w:rPr>
        <w:t>препараттар</w:t>
      </w:r>
    </w:p>
    <w:bookmarkEnd w:id="190"/>
    <w:p>
      <w:pPr>
        <w:spacing w:after="0"/>
        <w:ind w:left="0"/>
        <w:jc w:val="both"/>
      </w:pPr>
      <w:r>
        <w:rPr>
          <w:rFonts w:ascii="Times New Roman"/>
          <w:b w:val="false"/>
          <w:i w:val="false"/>
          <w:color w:val="000000"/>
          <w:sz w:val="28"/>
        </w:rPr>
        <w:t>
      Гомеопатиялық препарттарға сараптама үшін өтініш беруші 4 және 5-модулдер немесе Тізбенің III және IV бөліктері бойынша мынадай ақпаратты қамтитын құжаттар мен материалдарды ұсынады:</w:t>
      </w:r>
    </w:p>
    <w:p>
      <w:pPr>
        <w:spacing w:after="0"/>
        <w:ind w:left="0"/>
        <w:jc w:val="both"/>
      </w:pPr>
      <w:r>
        <w:rPr>
          <w:rFonts w:ascii="Times New Roman"/>
          <w:b w:val="false"/>
          <w:i w:val="false"/>
          <w:color w:val="000000"/>
          <w:sz w:val="28"/>
        </w:rPr>
        <w:t>
      - барлық төменде көрсетілген шарттарға сәйкес келетін гомеопатиялық препараттар үшін:</w:t>
      </w:r>
    </w:p>
    <w:p>
      <w:pPr>
        <w:spacing w:after="0"/>
        <w:ind w:left="0"/>
        <w:jc w:val="both"/>
      </w:pPr>
      <w:r>
        <w:rPr>
          <w:rFonts w:ascii="Times New Roman"/>
          <w:b w:val="false"/>
          <w:i w:val="false"/>
          <w:color w:val="000000"/>
          <w:sz w:val="28"/>
        </w:rPr>
        <w:t>
      - ішуге немесе сыртқа қолдануға арналған препараттар;</w:t>
      </w:r>
    </w:p>
    <w:p>
      <w:pPr>
        <w:spacing w:after="0"/>
        <w:ind w:left="0"/>
        <w:jc w:val="both"/>
      </w:pPr>
      <w:r>
        <w:rPr>
          <w:rFonts w:ascii="Times New Roman"/>
          <w:b w:val="false"/>
          <w:i w:val="false"/>
          <w:color w:val="000000"/>
          <w:sz w:val="28"/>
        </w:rPr>
        <w:t>
      - дәрілік препараттың заттаңбасында немесе оған қатысты кез келген ақпаратта қолдануға нақты емдік көрсетілімдер келтірілмеген;</w:t>
      </w:r>
    </w:p>
    <w:p>
      <w:pPr>
        <w:spacing w:after="0"/>
        <w:ind w:left="0"/>
        <w:jc w:val="both"/>
      </w:pPr>
      <w:r>
        <w:rPr>
          <w:rFonts w:ascii="Times New Roman"/>
          <w:b w:val="false"/>
          <w:i w:val="false"/>
          <w:color w:val="000000"/>
          <w:sz w:val="28"/>
        </w:rPr>
        <w:t>
      - дәрілік препараттың еру дәрежесі оның қауіпсіздігіне кепілдік беру үшін жеткілікті болып табылады; атап айтқанда, дәрілік препаратта негізгі ерітіндінің 10 000 бөлігіне 1 бөліктен артық немесе аллопатияда әсер етуші затқа қатысты қолданылатын ең төменгі дозаның 1 (100-ден) артық болмауы мүмкін емес, оның аллопатикалық дәрілік препаратта болуы дәрігер рецептісінің міндетті түрде болуын талап етеді, Тізбенің 4 және 5 модульдері немесе III және IV бөліктері үшін мәлімделген қолдану саласындағы гомеопатиялық препараттың тиімділігі мен қауіпсіздігі туралы ғылыми әдебиеттер дерекнамасына шолу ұсынылады;</w:t>
      </w:r>
    </w:p>
    <w:p>
      <w:pPr>
        <w:spacing w:after="0"/>
        <w:ind w:left="0"/>
        <w:jc w:val="both"/>
      </w:pPr>
      <w:r>
        <w:rPr>
          <w:rFonts w:ascii="Times New Roman"/>
          <w:b w:val="false"/>
          <w:i w:val="false"/>
          <w:color w:val="000000"/>
          <w:sz w:val="28"/>
        </w:rPr>
        <w:t>
      - фармакопея мен монографияларда аталмаған жаңа гомеопатиялық препараттар үшін; әртүрлі ингредиенттердің ықтимал өзара әрекеттесуіне, синергетикалық әсерлеріне немесе аддитивті әсерлеріне әкелуі мүмкін біріктірілген гомеопатиялық препараттар үшін; ингредиенттері уытты немесе басқа да қолайсыз әсерлер қаупін тудыратын гомеопатиялық препараттар үшін, әсіресе ингредиенттер шоғырланған немесе төмен қоспаларда (мысалы, 1X, 2X немесе 1C) ұсынылған немесе оларды өндіру процесінде тиісті түрде бақыланбайтын кезде; инъекцияға және офтальмологияда қолданылатын препараттарға арналған гомеопатиялық препараттар үшін; күрделі аурулардың профилактикасы немесе емдеу мақсатында пайдалануға арналған; халықтың әлсіз топтарына арналған гомеопатиялық препараттар үшін (мысалы, жаңа туған нәрестелер мен балалар, жүкті және егде адамдар, иммунитеті әлсіреген пациенттер және т. б.): Тізбенің 4 модуль немесе III бөлігі үшін токсикологиялық зерттеулердің дерекнамасы (инфекциялық агенттің құрамы болған жағдайда биологиялық қауіпсіздікті зерттеумен растау), әртүрлі әлеуетті іріктеу негіздемесі, клиникалық қолдану тәжірибесі дерекнамасы ұсынылады; Тізбенің 5 модуль немесе VI бөлігі үшін гомеопатиялық препараттың тиімділігі мен қауіпсіздігі туралы клиникалық зерттеулер дерекнамасы және әртүрлі дозаларды іріктеу негіздемесі ұсынылады.</w:t>
      </w:r>
    </w:p>
    <w:p>
      <w:pPr>
        <w:spacing w:after="0"/>
        <w:ind w:left="0"/>
        <w:jc w:val="both"/>
      </w:pPr>
      <w:r>
        <w:rPr>
          <w:rFonts w:ascii="Times New Roman"/>
          <w:b w:val="false"/>
          <w:i w:val="false"/>
          <w:color w:val="000000"/>
          <w:sz w:val="28"/>
        </w:rPr>
        <w:t>
      дәрілік зат гомеопатиялық препарат болып табылатыны көрсете отырып, дәрілік препараттың жалпы сипаттамасы және медициналық қолдану жөніндегі нұқсаулығы (қосымша парақ).</w:t>
      </w:r>
    </w:p>
    <w:bookmarkStart w:name="z233" w:id="191"/>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Дәрумендер,</w:t>
      </w:r>
      <w:r>
        <w:rPr>
          <w:rFonts w:ascii="Times New Roman"/>
          <w:b w:val="false"/>
          <w:i w:val="false"/>
          <w:color w:val="000000"/>
          <w:sz w:val="28"/>
        </w:rPr>
        <w:t xml:space="preserve"> </w:t>
      </w:r>
      <w:r>
        <w:rPr>
          <w:rFonts w:ascii="Times New Roman"/>
          <w:b/>
          <w:i w:val="false"/>
          <w:color w:val="000000"/>
          <w:sz w:val="28"/>
        </w:rPr>
        <w:t>минералдар</w:t>
      </w:r>
    </w:p>
    <w:bookmarkEnd w:id="191"/>
    <w:p>
      <w:pPr>
        <w:spacing w:after="0"/>
        <w:ind w:left="0"/>
        <w:jc w:val="both"/>
      </w:pPr>
      <w:r>
        <w:rPr>
          <w:rFonts w:ascii="Times New Roman"/>
          <w:b w:val="false"/>
          <w:i w:val="false"/>
          <w:color w:val="000000"/>
          <w:sz w:val="28"/>
        </w:rPr>
        <w:t>
      Құрамында дәрумендер және (немесе) дәрумендер және (немесе) дәрумендер мен минералдар кешнін білдіретін дәрілік заттарды сараптау үшін өтініш беруші төмендегі құжаттар мен материалдардың бірі ұсынылады:</w:t>
      </w:r>
    </w:p>
    <w:p>
      <w:pPr>
        <w:spacing w:after="0"/>
        <w:ind w:left="0"/>
        <w:jc w:val="both"/>
      </w:pPr>
      <w:r>
        <w:rPr>
          <w:rFonts w:ascii="Times New Roman"/>
          <w:b w:val="false"/>
          <w:i w:val="false"/>
          <w:color w:val="000000"/>
          <w:sz w:val="28"/>
        </w:rPr>
        <w:t>
      1) сарапшы туралы ақпартты қоса алғанда сарапшының есебімен бірге дәрілік заттардың қауіпсіздігі бойынша деректердің библиографиялық шолуы;</w:t>
      </w:r>
    </w:p>
    <w:p>
      <w:pPr>
        <w:spacing w:after="0"/>
        <w:ind w:left="0"/>
        <w:jc w:val="both"/>
      </w:pPr>
      <w:r>
        <w:rPr>
          <w:rFonts w:ascii="Times New Roman"/>
          <w:b w:val="false"/>
          <w:i w:val="false"/>
          <w:color w:val="000000"/>
          <w:sz w:val="28"/>
        </w:rPr>
        <w:t>
      2) мәлімделген препаратға ғылыми жариялымдар;</w:t>
      </w:r>
    </w:p>
    <w:p>
      <w:pPr>
        <w:spacing w:after="0"/>
        <w:ind w:left="0"/>
        <w:jc w:val="both"/>
      </w:pPr>
      <w:r>
        <w:rPr>
          <w:rFonts w:ascii="Times New Roman"/>
          <w:b w:val="false"/>
          <w:i w:val="false"/>
          <w:color w:val="000000"/>
          <w:sz w:val="28"/>
        </w:rPr>
        <w:t>
      3) жіті және (немесе) созылмалы уыттылығын зерттеу дерекнамасы.</w:t>
      </w:r>
    </w:p>
    <w:bookmarkStart w:name="z234" w:id="192"/>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Радиофармацевтикалық</w:t>
      </w:r>
      <w:r>
        <w:rPr>
          <w:rFonts w:ascii="Times New Roman"/>
          <w:b w:val="false"/>
          <w:i w:val="false"/>
          <w:color w:val="000000"/>
          <w:sz w:val="28"/>
        </w:rPr>
        <w:t xml:space="preserve"> </w:t>
      </w:r>
      <w:r>
        <w:rPr>
          <w:rFonts w:ascii="Times New Roman"/>
          <w:b/>
          <w:i w:val="false"/>
          <w:color w:val="000000"/>
          <w:sz w:val="28"/>
        </w:rPr>
        <w:t>препараттар</w:t>
      </w:r>
    </w:p>
    <w:bookmarkEnd w:id="192"/>
    <w:p>
      <w:pPr>
        <w:spacing w:after="0"/>
        <w:ind w:left="0"/>
        <w:jc w:val="both"/>
      </w:pPr>
      <w:r>
        <w:rPr>
          <w:rFonts w:ascii="Times New Roman"/>
          <w:b w:val="false"/>
          <w:i w:val="false"/>
          <w:color w:val="000000"/>
          <w:sz w:val="28"/>
        </w:rPr>
        <w:t>
      Радиофармацевтикалық препарттар және оларды прекурсорларын сараптау үшін 3-модулде немесе Тізбенің II бөлігінде мынадай ерекше ақпаратты қамтитын құжаттар мен материалдарды ұсынады:</w:t>
      </w:r>
    </w:p>
    <w:p>
      <w:pPr>
        <w:spacing w:after="0"/>
        <w:ind w:left="0"/>
        <w:jc w:val="both"/>
      </w:pPr>
      <w:r>
        <w:rPr>
          <w:rFonts w:ascii="Times New Roman"/>
          <w:b w:val="false"/>
          <w:i w:val="false"/>
          <w:color w:val="000000"/>
          <w:sz w:val="28"/>
        </w:rPr>
        <w:t>
      1) өндіруші жеткізгеннен кейін радиоактивті белгімен қамтылатын радиофармацевтикалық жинақта активті затқа тасымалдау немесе радионулидті байланыстыру үшін жиынтықтың бөлігі қабылданады. Радиофармацевтикалық жиынтықтың өндірісі бойынша егжей-тегжейлі деректер және радиоактивті дәрілік препаратын өндіруге арналған ұсынылатын түпкі өңдеу дерекнамасын қамтитын радиофармацевтикалық жиынтық өндірісінің әдісін сипаттау. Радионуклидтің талап етілетін ерекшілігі ҚР Мемлекеттік фармакопеясының жалпы немесе жекеше мақалаларының (монографияларының) қолданылса не Қазақстан Республикасының аумағында әрекет ету танылған осындай мақалалардың (монографиялардың) – фармакопеялардың мақалалары (монографиялары) сәйкес сипатталады.</w:t>
      </w:r>
    </w:p>
    <w:p>
      <w:pPr>
        <w:spacing w:after="0"/>
        <w:ind w:left="0"/>
        <w:jc w:val="both"/>
      </w:pPr>
      <w:r>
        <w:rPr>
          <w:rFonts w:ascii="Times New Roman"/>
          <w:b w:val="false"/>
          <w:i w:val="false"/>
          <w:color w:val="000000"/>
          <w:sz w:val="28"/>
        </w:rPr>
        <w:t>
      Қосымша радиоактивті белгінің, сондай-ақ радиоактивті белгінің байланыстыру құрылымын енгізу үшін қажетті барлық байланыс құрылғысын сипаттау керек.</w:t>
      </w:r>
    </w:p>
    <w:p>
      <w:pPr>
        <w:spacing w:after="0"/>
        <w:ind w:left="0"/>
        <w:jc w:val="both"/>
      </w:pPr>
      <w:r>
        <w:rPr>
          <w:rFonts w:ascii="Times New Roman"/>
          <w:b w:val="false"/>
          <w:i w:val="false"/>
          <w:color w:val="000000"/>
          <w:sz w:val="28"/>
        </w:rPr>
        <w:t>
      Радионуклидтің ядролық реакцияларға талдау жүргізіледі.</w:t>
      </w:r>
    </w:p>
    <w:p>
      <w:pPr>
        <w:spacing w:after="0"/>
        <w:ind w:left="0"/>
        <w:jc w:val="both"/>
      </w:pPr>
      <w:r>
        <w:rPr>
          <w:rFonts w:ascii="Times New Roman"/>
          <w:b w:val="false"/>
          <w:i w:val="false"/>
          <w:color w:val="000000"/>
          <w:sz w:val="28"/>
        </w:rPr>
        <w:t>
      Генератордың негізгі сонымен қосымша радионуклидттер активті заттар деп саналады;</w:t>
      </w:r>
    </w:p>
    <w:p>
      <w:pPr>
        <w:spacing w:after="0"/>
        <w:ind w:left="0"/>
        <w:jc w:val="both"/>
      </w:pPr>
      <w:r>
        <w:rPr>
          <w:rFonts w:ascii="Times New Roman"/>
          <w:b w:val="false"/>
          <w:i w:val="false"/>
          <w:color w:val="000000"/>
          <w:sz w:val="28"/>
        </w:rPr>
        <w:t>
      2) радионуклид табиғаты туралы мәлімет, изотоптың түпнұсқалығы, болуы мүмкін қоспалар, тасығыштар, қолдану және ерекшелік белсенділігі;</w:t>
      </w:r>
    </w:p>
    <w:p>
      <w:pPr>
        <w:spacing w:after="0"/>
        <w:ind w:left="0"/>
        <w:jc w:val="both"/>
      </w:pPr>
      <w:r>
        <w:rPr>
          <w:rFonts w:ascii="Times New Roman"/>
          <w:b w:val="false"/>
          <w:i w:val="false"/>
          <w:color w:val="000000"/>
          <w:sz w:val="28"/>
        </w:rPr>
        <w:t>
      3) шығыс материалдар сәулеленуге арналған нысаналы материалдарды қамтиды;</w:t>
      </w:r>
    </w:p>
    <w:p>
      <w:pPr>
        <w:spacing w:after="0"/>
        <w:ind w:left="0"/>
        <w:jc w:val="both"/>
      </w:pPr>
      <w:r>
        <w:rPr>
          <w:rFonts w:ascii="Times New Roman"/>
          <w:b w:val="false"/>
          <w:i w:val="false"/>
          <w:color w:val="000000"/>
          <w:sz w:val="28"/>
        </w:rPr>
        <w:t>
      4) химиялық (радиохимиялық) жиілікті қарау және оның байланысы биобөлінуімен;</w:t>
      </w:r>
    </w:p>
    <w:p>
      <w:pPr>
        <w:spacing w:after="0"/>
        <w:ind w:left="0"/>
        <w:jc w:val="both"/>
      </w:pPr>
      <w:r>
        <w:rPr>
          <w:rFonts w:ascii="Times New Roman"/>
          <w:b w:val="false"/>
          <w:i w:val="false"/>
          <w:color w:val="000000"/>
          <w:sz w:val="28"/>
        </w:rPr>
        <w:t>
      5) радионуклид жиілігін сипаттау, радиохимиялық жиілігі және ерекше белсенділігі;</w:t>
      </w:r>
    </w:p>
    <w:p>
      <w:pPr>
        <w:spacing w:after="0"/>
        <w:ind w:left="0"/>
        <w:jc w:val="both"/>
      </w:pPr>
      <w:r>
        <w:rPr>
          <w:rFonts w:ascii="Times New Roman"/>
          <w:b w:val="false"/>
          <w:i w:val="false"/>
          <w:color w:val="000000"/>
          <w:sz w:val="28"/>
        </w:rPr>
        <w:t>
      6) генераторлар үшін радионуклидтердің негізгі және қосымшасының егжей-тегжейлі сынау дерекнамасы ұсынылады. Элюатор генераторлар үшін негізгі радионуклидтердің сынауы және генератор жүйесінің басқа да компоненттерін сынау ұсынылады;</w:t>
      </w:r>
    </w:p>
    <w:p>
      <w:pPr>
        <w:spacing w:after="0"/>
        <w:ind w:left="0"/>
        <w:jc w:val="both"/>
      </w:pPr>
      <w:r>
        <w:rPr>
          <w:rFonts w:ascii="Times New Roman"/>
          <w:b w:val="false"/>
          <w:i w:val="false"/>
          <w:color w:val="000000"/>
          <w:sz w:val="28"/>
        </w:rPr>
        <w:t>
      7) молекуланың белсенді бөлігі массасының негізінде активті заттардың құрамы радиофармацевтикалық жиынтыққа ғана қолданылады. Радионуклидтер үшін радио белсенділігі күні көрсетілген, егер уақыт және сағат жиілігі қажет болса беккереляларда көрсетіледі. Радио белсенділігінің типі көрсетіледі;</w:t>
      </w:r>
    </w:p>
    <w:p>
      <w:pPr>
        <w:spacing w:after="0"/>
        <w:ind w:left="0"/>
        <w:jc w:val="both"/>
      </w:pPr>
      <w:r>
        <w:rPr>
          <w:rFonts w:ascii="Times New Roman"/>
          <w:b w:val="false"/>
          <w:i w:val="false"/>
          <w:color w:val="000000"/>
          <w:sz w:val="28"/>
        </w:rPr>
        <w:t>
      8) радиофармацевтикалық жиынтық болып табылатын дәрілік препараттың ерекшелігі радио белсенділік белгімен радиохимиялық және радионулидті байланыс жиілігіне тиісті бақылу радиоактивті белгіні енгізгеннен кейін препараттың қасиетін қамтиды. Радио белсенді белгінің енгізу үшін қажетті кез келген материал түпнұсқалығын белгілеуге және сандық айқындауға жатады;</w:t>
      </w:r>
    </w:p>
    <w:p>
      <w:pPr>
        <w:spacing w:after="0"/>
        <w:ind w:left="0"/>
        <w:jc w:val="both"/>
      </w:pPr>
      <w:r>
        <w:rPr>
          <w:rFonts w:ascii="Times New Roman"/>
          <w:b w:val="false"/>
          <w:i w:val="false"/>
          <w:color w:val="000000"/>
          <w:sz w:val="28"/>
        </w:rPr>
        <w:t>
      9) изотопты генераторлар, изотопты жиынтықтар және радио белсенді білгісі бар дәрілік препарттар үшін тұрақтылығы туралы ақпарат. Укөп реттік пайдалану үшін контейнерлерде радиофармацевтикалық дәрілік препаттарды пайдалану кезінде тұрақтылық көрсетіледі.</w:t>
      </w:r>
    </w:p>
    <w:p>
      <w:pPr>
        <w:spacing w:after="0"/>
        <w:ind w:left="0"/>
        <w:jc w:val="both"/>
      </w:pPr>
      <w:r>
        <w:rPr>
          <w:rFonts w:ascii="Times New Roman"/>
          <w:b w:val="false"/>
          <w:i w:val="false"/>
          <w:color w:val="000000"/>
          <w:sz w:val="28"/>
        </w:rPr>
        <w:t>
      4-модулде немесе Тізбенің ІІІ бөлігінде радиациялық дозиметриялардың аспектілері көрсетіледі (ағза (тінге) сәулелену әсері). Сәулеленудің тұмшаланған дозасының көрсеткіші енгізудің белгілі бір жолы кезінде өлшеу бірліктерінің халықаралық танылған пайдаланылған жүйені көрсетумен есептеледі.</w:t>
      </w:r>
    </w:p>
    <w:p>
      <w:pPr>
        <w:spacing w:after="0"/>
        <w:ind w:left="0"/>
        <w:jc w:val="both"/>
      </w:pPr>
      <w:r>
        <w:rPr>
          <w:rFonts w:ascii="Times New Roman"/>
          <w:b w:val="false"/>
          <w:i w:val="false"/>
          <w:color w:val="000000"/>
          <w:sz w:val="28"/>
        </w:rPr>
        <w:t>
      5-модулде немесе Тізбенің IV бөлігінде егер қолданылатын болса клиникалық сынаулардың нәтижелері ұсынылады немесе олардың болмауының негіздемесінің клиникалық шолулар келтіріледі (2-модул).</w:t>
      </w:r>
    </w:p>
    <w:p>
      <w:pPr>
        <w:spacing w:after="0"/>
        <w:ind w:left="0"/>
        <w:jc w:val="both"/>
      </w:pPr>
      <w:r>
        <w:rPr>
          <w:rFonts w:ascii="Times New Roman"/>
          <w:b w:val="false"/>
          <w:i w:val="false"/>
          <w:color w:val="000000"/>
          <w:sz w:val="28"/>
        </w:rPr>
        <w:t>
      Радио белсенді белгінің енгізу үшін ғана арналған радиофармацевтикалық прекурсор жағдайында ең алдымен радио белсенді белгісімен конъюгаттың in vivo диссоциациясы немесе радио белсенді белгінің енгізудің жеткіліксіз тиімділігінің болуы мүмкін салдары туралы ақпарат ұсынылады, яғни пациенттерге еркін радионуклид әсерімен байланысты. Қосымша қауіп факторларына қатысты тиісті ақпарат ұсынылады, яғни аурухана персоналы және қоршаған ортаға радио белсенді әсері ұсынылады.</w:t>
      </w:r>
    </w:p>
    <w:p>
      <w:pPr>
        <w:spacing w:after="0"/>
        <w:ind w:left="0"/>
        <w:jc w:val="both"/>
      </w:pPr>
      <w:r>
        <w:rPr>
          <w:rFonts w:ascii="Times New Roman"/>
          <w:b w:val="false"/>
          <w:i w:val="false"/>
          <w:color w:val="000000"/>
          <w:sz w:val="28"/>
        </w:rPr>
        <w:t>
      Ішінара мынадай ақпарат ұсынылады:</w:t>
      </w:r>
    </w:p>
    <w:p>
      <w:pPr>
        <w:spacing w:after="0"/>
        <w:ind w:left="0"/>
        <w:jc w:val="both"/>
      </w:pPr>
      <w:r>
        <w:rPr>
          <w:rFonts w:ascii="Times New Roman"/>
          <w:b w:val="false"/>
          <w:i w:val="false"/>
          <w:color w:val="000000"/>
          <w:sz w:val="28"/>
        </w:rPr>
        <w:t>
      3-модулдің немесе Тізбенің ІІ бөлігі қағидасынің жоғарыда көрсетілген егер қолданылса радиофармацевтикалық прекурсорларды тіркеу кезінде қолданылады.</w:t>
      </w:r>
    </w:p>
    <w:p>
      <w:pPr>
        <w:spacing w:after="0"/>
        <w:ind w:left="0"/>
        <w:jc w:val="both"/>
      </w:pPr>
      <w:r>
        <w:rPr>
          <w:rFonts w:ascii="Times New Roman"/>
          <w:b w:val="false"/>
          <w:i w:val="false"/>
          <w:color w:val="000000"/>
          <w:sz w:val="28"/>
        </w:rPr>
        <w:t>
      4-модулде немесе Тізбенің ІІІ бөлігінде бір реттік және көп реттік енгізу кезінде уыттылыққа қатысты тиісті зертханалық практика қағидаларына сәйкес жүргізілген клиникаға дейінгі зерттеулер нәтижелері ұсынылады.</w:t>
      </w:r>
    </w:p>
    <w:p>
      <w:pPr>
        <w:spacing w:after="0"/>
        <w:ind w:left="0"/>
        <w:jc w:val="both"/>
      </w:pPr>
      <w:r>
        <w:rPr>
          <w:rFonts w:ascii="Times New Roman"/>
          <w:b w:val="false"/>
          <w:i w:val="false"/>
          <w:color w:val="000000"/>
          <w:sz w:val="28"/>
        </w:rPr>
        <w:t>
      Радинуклидтердің мутагенділігін зерттеу осы нақты жағдайда қолданылады деп есептелмейді.</w:t>
      </w:r>
    </w:p>
    <w:p>
      <w:pPr>
        <w:spacing w:after="0"/>
        <w:ind w:left="0"/>
        <w:jc w:val="both"/>
      </w:pPr>
      <w:r>
        <w:rPr>
          <w:rFonts w:ascii="Times New Roman"/>
          <w:b w:val="false"/>
          <w:i w:val="false"/>
          <w:color w:val="000000"/>
          <w:sz w:val="28"/>
        </w:rPr>
        <w:t>
      Химиялық уыттылыққа және тиісті "суық" нуклид (құрамында радио белсенді заттар жоқ) бөлуге қатысты ақпарат ұсынылады.</w:t>
      </w:r>
    </w:p>
    <w:p>
      <w:pPr>
        <w:spacing w:after="0"/>
        <w:ind w:left="0"/>
        <w:jc w:val="both"/>
      </w:pPr>
      <w:r>
        <w:rPr>
          <w:rFonts w:ascii="Times New Roman"/>
          <w:b w:val="false"/>
          <w:i w:val="false"/>
          <w:color w:val="000000"/>
          <w:sz w:val="28"/>
        </w:rPr>
        <w:t>
      5-модулде немесе Тізбенің IV бөлігінде радио белсенділік белгісін енгізуге ғана арналған радиофармацевтикалық прекурсоры жағдайында елеулі болып саналмайтын өз бетінше прекурсорды пайдаланумен клиникалық зерттеулер барысында алынған клиникалық ақпарат.</w:t>
      </w:r>
    </w:p>
    <w:p>
      <w:pPr>
        <w:spacing w:after="0"/>
        <w:ind w:left="0"/>
        <w:jc w:val="both"/>
      </w:pPr>
      <w:r>
        <w:rPr>
          <w:rFonts w:ascii="Times New Roman"/>
          <w:b w:val="false"/>
          <w:i w:val="false"/>
          <w:color w:val="000000"/>
          <w:sz w:val="28"/>
        </w:rPr>
        <w:t>
      Тиісті тасығышқа молекулаға қосылу кезінде радиофармацевтикалық прекурсордың клиникалық тиімділігін растайтын ақпаратты ұсынылады.</w:t>
      </w:r>
    </w:p>
    <w:bookmarkStart w:name="z235" w:id="193"/>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Орфандық дәрілік препараттар</w:t>
      </w:r>
    </w:p>
    <w:bookmarkEnd w:id="193"/>
    <w:p>
      <w:pPr>
        <w:spacing w:after="0"/>
        <w:ind w:left="0"/>
        <w:jc w:val="both"/>
      </w:pPr>
      <w:r>
        <w:rPr>
          <w:rFonts w:ascii="Times New Roman"/>
          <w:b w:val="false"/>
          <w:i w:val="false"/>
          <w:color w:val="000000"/>
          <w:sz w:val="28"/>
        </w:rPr>
        <w:t>
      Орфандық препараттарды сараптау кезінде қауіпсіздік туралы оң қорытынды өтінім берушінің міндеттемесіне шарттарда беріледі:</w:t>
      </w:r>
    </w:p>
    <w:p>
      <w:pPr>
        <w:spacing w:after="0"/>
        <w:ind w:left="0"/>
        <w:jc w:val="both"/>
      </w:pPr>
      <w:r>
        <w:rPr>
          <w:rFonts w:ascii="Times New Roman"/>
          <w:b w:val="false"/>
          <w:i w:val="false"/>
          <w:color w:val="000000"/>
          <w:sz w:val="28"/>
        </w:rPr>
        <w:t>
      1) нәтижелері "пайда-тәуекел" арақатынасын қайта бағалау үшін негіз болып табылатын зерттеулердің белгілі бір бағдарламасын белгілі бір мерзімде орындау;</w:t>
      </w:r>
    </w:p>
    <w:p>
      <w:pPr>
        <w:spacing w:after="0"/>
        <w:ind w:left="0"/>
        <w:jc w:val="both"/>
      </w:pPr>
      <w:r>
        <w:rPr>
          <w:rFonts w:ascii="Times New Roman"/>
          <w:b w:val="false"/>
          <w:i w:val="false"/>
          <w:color w:val="000000"/>
          <w:sz w:val="28"/>
        </w:rPr>
        <w:t>
      2) дәрілік препаратты дәрігердің қатаң бақылауымен қолдану;</w:t>
      </w:r>
    </w:p>
    <w:p>
      <w:pPr>
        <w:spacing w:after="0"/>
        <w:ind w:left="0"/>
        <w:jc w:val="both"/>
      </w:pPr>
      <w:r>
        <w:rPr>
          <w:rFonts w:ascii="Times New Roman"/>
          <w:b w:val="false"/>
          <w:i w:val="false"/>
          <w:color w:val="000000"/>
          <w:sz w:val="28"/>
        </w:rPr>
        <w:t xml:space="preserve">
      3) "Медициналық бұйымдардың қауіпсіздігіне, сапасы мен тиімділігіне фармакологиялық қадағалау және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(мемлекеттік тіркеу тізілімінде тіркелген нормативтік құқықтық актілер № 21896) сәйкес орфандық препаратты қолдану кезінде туындаған кез келген жағымсыз реакциялар және қабылданған шаралар туралы мемлекеттік органды дереу хабарландыру.</w:t>
      </w:r>
    </w:p>
    <w:p>
      <w:pPr>
        <w:spacing w:after="0"/>
        <w:ind w:left="0"/>
        <w:jc w:val="both"/>
      </w:pPr>
      <w:r>
        <w:rPr>
          <w:rFonts w:ascii="Times New Roman"/>
          <w:b w:val="false"/>
          <w:i w:val="false"/>
          <w:color w:val="000000"/>
          <w:sz w:val="28"/>
        </w:rPr>
        <w:t>
      Сараптама жасау ұйымы тіркеуді алғаннан кейін жүргізуге міндетті, осы тармақтың 1) тармақшасына сәйкес өтінім беруші әзірлеген және сараптамаға ұсынған зерттеулер бағдарламасын келіседі.</w:t>
      </w:r>
    </w:p>
    <w:p>
      <w:pPr>
        <w:spacing w:after="0"/>
        <w:ind w:left="0"/>
        <w:jc w:val="both"/>
      </w:pPr>
      <w:r>
        <w:rPr>
          <w:rFonts w:ascii="Times New Roman"/>
          <w:b w:val="false"/>
          <w:i w:val="false"/>
          <w:color w:val="000000"/>
          <w:sz w:val="28"/>
        </w:rPr>
        <w:t>
      Қойылған шарттарды орындау кезеңінде сараптама жасау ұйымы мемлекеттік органға тіркелген орфандық препарат үшін "пайда-тәуекел" арақатынасын жыл сайын қайта бағалау үшін белгілі бір зерттеу бағдарламасын жүргізу туралы өтініш берушіден алынатын ақпаратты ұсынады. Осылайша тіркелген орфандық препарат туралы медициналық қолдану жөніндегі Нұсқаулық пен басқа да медициналық ақпаратта деректердің жеткіліксіздігі туралы нұсқаулар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04.11.2022 </w:t>
      </w:r>
      <w:r>
        <w:rPr>
          <w:rFonts w:ascii="Times New Roman"/>
          <w:b w:val="false"/>
          <w:i w:val="false"/>
          <w:color w:val="00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6" w:id="194"/>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Жоғары</w:t>
      </w:r>
      <w:r>
        <w:rPr>
          <w:rFonts w:ascii="Times New Roman"/>
          <w:b w:val="false"/>
          <w:i w:val="false"/>
          <w:color w:val="000000"/>
          <w:sz w:val="28"/>
        </w:rPr>
        <w:t xml:space="preserve"> </w:t>
      </w:r>
      <w:r>
        <w:rPr>
          <w:rFonts w:ascii="Times New Roman"/>
          <w:b/>
          <w:i w:val="false"/>
          <w:color w:val="000000"/>
          <w:sz w:val="28"/>
        </w:rPr>
        <w:t>технологиялық</w:t>
      </w:r>
      <w:r>
        <w:rPr>
          <w:rFonts w:ascii="Times New Roman"/>
          <w:b w:val="false"/>
          <w:i w:val="false"/>
          <w:color w:val="000000"/>
          <w:sz w:val="28"/>
        </w:rPr>
        <w:t xml:space="preserve"> </w:t>
      </w:r>
      <w:r>
        <w:rPr>
          <w:rFonts w:ascii="Times New Roman"/>
          <w:b/>
          <w:i w:val="false"/>
          <w:color w:val="000000"/>
          <w:sz w:val="28"/>
        </w:rPr>
        <w:t>дәрілік</w:t>
      </w:r>
      <w:r>
        <w:rPr>
          <w:rFonts w:ascii="Times New Roman"/>
          <w:b w:val="false"/>
          <w:i w:val="false"/>
          <w:color w:val="000000"/>
          <w:sz w:val="28"/>
        </w:rPr>
        <w:t xml:space="preserve"> </w:t>
      </w:r>
      <w:r>
        <w:rPr>
          <w:rFonts w:ascii="Times New Roman"/>
          <w:b/>
          <w:i w:val="false"/>
          <w:color w:val="000000"/>
          <w:sz w:val="28"/>
        </w:rPr>
        <w:t>препарттар</w:t>
      </w:r>
    </w:p>
    <w:bookmarkEnd w:id="194"/>
    <w:p>
      <w:pPr>
        <w:spacing w:after="0"/>
        <w:ind w:left="0"/>
        <w:jc w:val="both"/>
      </w:pPr>
      <w:r>
        <w:rPr>
          <w:rFonts w:ascii="Times New Roman"/>
          <w:b w:val="false"/>
          <w:i w:val="false"/>
          <w:color w:val="000000"/>
          <w:sz w:val="28"/>
        </w:rPr>
        <w:t>
      Жоғары технологиялық дәрілік препараттарға арналған тіркеу деректерінің материалдары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қағидаларының 4-бөліміне сәйкес келеді.</w:t>
      </w:r>
    </w:p>
    <w:bookmarkStart w:name="z237" w:id="195"/>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Трансфер</w:t>
      </w:r>
    </w:p>
    <w:bookmarkEnd w:id="195"/>
    <w:p>
      <w:pPr>
        <w:spacing w:after="0"/>
        <w:ind w:left="0"/>
        <w:jc w:val="both"/>
      </w:pPr>
      <w:r>
        <w:rPr>
          <w:rFonts w:ascii="Times New Roman"/>
          <w:b w:val="false"/>
          <w:i w:val="false"/>
          <w:color w:val="000000"/>
          <w:sz w:val="28"/>
        </w:rPr>
        <w:t>
      Өндірістік және технологиялық процестерді толықтай немесе бір бөлігін көшіру (трансферттеу) негізінде тіркеу дерекнамасына қосымша мынадай құжаттарды ұсынылады:</w:t>
      </w:r>
    </w:p>
    <w:p>
      <w:pPr>
        <w:spacing w:after="0"/>
        <w:ind w:left="0"/>
        <w:jc w:val="both"/>
      </w:pPr>
      <w:r>
        <w:rPr>
          <w:rFonts w:ascii="Times New Roman"/>
          <w:b w:val="false"/>
          <w:i w:val="false"/>
          <w:color w:val="000000"/>
          <w:sz w:val="28"/>
        </w:rPr>
        <w:t>
      1) отандық өндірушілер мен шетелдік өндірушілер арасындағы өндірістік және технологиялық процестерді көшіру туралы шарт;</w:t>
      </w:r>
    </w:p>
    <w:p>
      <w:pPr>
        <w:spacing w:after="0"/>
        <w:ind w:left="0"/>
        <w:jc w:val="both"/>
      </w:pPr>
      <w:r>
        <w:rPr>
          <w:rFonts w:ascii="Times New Roman"/>
          <w:b w:val="false"/>
          <w:i w:val="false"/>
          <w:color w:val="000000"/>
          <w:sz w:val="28"/>
        </w:rPr>
        <w:t>
      2) шетелдік өндірушінің GMP сертификаты қосымшасымен (соңғы инспекцияның күні мен нәтижелерін көрсете отырып) (нотариат куәландырған) трансферт жобасын, трансферт масштабы, күрделі параметрлерді, алынған негізгі және қосымша алаңдарды, трансферттің қорытыды тұжырымдамасын қамтитын жүргізілген трансферт нәтижелері бойынша есеп;</w:t>
      </w:r>
    </w:p>
    <w:p>
      <w:pPr>
        <w:spacing w:after="0"/>
        <w:ind w:left="0"/>
        <w:jc w:val="both"/>
      </w:pPr>
      <w:r>
        <w:rPr>
          <w:rFonts w:ascii="Times New Roman"/>
          <w:b w:val="false"/>
          <w:i w:val="false"/>
          <w:color w:val="000000"/>
          <w:sz w:val="28"/>
        </w:rPr>
        <w:t>
      3) отандық өндірістік алаңның өндірістік процестерін валидациялау туралы;</w:t>
      </w:r>
    </w:p>
    <w:p>
      <w:pPr>
        <w:spacing w:after="0"/>
        <w:ind w:left="0"/>
        <w:jc w:val="both"/>
      </w:pPr>
      <w:r>
        <w:rPr>
          <w:rFonts w:ascii="Times New Roman"/>
          <w:b w:val="false"/>
          <w:i w:val="false"/>
          <w:color w:val="000000"/>
          <w:sz w:val="28"/>
        </w:rPr>
        <w:t>
      4) отандық алаңда пайдаланылатын процеске немесе дайын өнімге ықпал етпейтін шығыс шикізаты (активті субстанциялар, қосымша заттар) ретінде растау туралы;</w:t>
      </w:r>
    </w:p>
    <w:p>
      <w:pPr>
        <w:spacing w:after="0"/>
        <w:ind w:left="0"/>
        <w:jc w:val="both"/>
      </w:pPr>
      <w:r>
        <w:rPr>
          <w:rFonts w:ascii="Times New Roman"/>
          <w:b w:val="false"/>
          <w:i w:val="false"/>
          <w:color w:val="000000"/>
          <w:sz w:val="28"/>
        </w:rPr>
        <w:t>
      5) отандық өндірістік алаңда өндірілетін препараттар және шетелдік өндірушілердің препарттарының сапасын бақылау бойынша бір ерекшелік бойынша жүзеге асырылады (бірдей қоспа бейіні, ерітіндінің фармакокинетикалық бейіні (қатты дәрілік түрлер үшін) және ин-витро зерттеуі));</w:t>
      </w:r>
    </w:p>
    <w:p>
      <w:pPr>
        <w:spacing w:after="0"/>
        <w:ind w:left="0"/>
        <w:jc w:val="both"/>
      </w:pPr>
      <w:r>
        <w:rPr>
          <w:rFonts w:ascii="Times New Roman"/>
          <w:b w:val="false"/>
          <w:i w:val="false"/>
          <w:color w:val="000000"/>
          <w:sz w:val="28"/>
        </w:rPr>
        <w:t>
      6) Қазақстаннан тыс өндірістік алаңда өндірілген дәрілік препараттардың биобаламалығын немесе клиникалық зерттеулердің есептері (негіздеме болмаған жағдайда).</w:t>
      </w:r>
    </w:p>
    <w:p>
      <w:pPr>
        <w:spacing w:after="0"/>
        <w:ind w:left="0"/>
        <w:jc w:val="both"/>
      </w:pPr>
      <w:r>
        <w:rPr>
          <w:rFonts w:ascii="Times New Roman"/>
          <w:b w:val="false"/>
          <w:i w:val="false"/>
          <w:color w:val="000000"/>
          <w:sz w:val="28"/>
        </w:rPr>
        <w:t xml:space="preserve">
      Егер беруші алаң өз аумағында технологиялар трансфері рәсімі бойынша препаратты тіркеген және үшінші тараптың биоэквиваленттілікті зерттеу немесе клиникалық зерттеулер есебін пайдаланған жағдайда, осы есептер тіркеу дерекнамасын сараптау кезінде қарауға қабылданады. </w:t>
      </w:r>
    </w:p>
    <w:p>
      <w:pPr>
        <w:spacing w:after="0"/>
        <w:ind w:left="0"/>
        <w:jc w:val="both"/>
      </w:pPr>
      <w:r>
        <w:rPr>
          <w:rFonts w:ascii="Times New Roman"/>
          <w:b w:val="false"/>
          <w:i w:val="false"/>
          <w:color w:val="000000"/>
          <w:sz w:val="28"/>
        </w:rPr>
        <w:t>
      7) тіркеу кезінде сараптамаға өтініш берген кезде беруші тарап жеделдетілген тұрақтылықты зерттеу нәтижелерін және ұзақ мерзімді тұрақтылықты кемінде 6 айлық зерттеу нәтижелерін, қабылдаушы тарап үшін-дәрілік препараттың серияларын көрсете отырып, тұрақтылықты зерттеу бағдарламасын және беруші және қабылдаушы строн алаңдарынан тұрақтылық деректерін беру туралы тіркеуден кейінгі міндеттемелерді (тұрақтылықты зерттеу бағдарламасына сәйкес ақпарат беру кезеңділігі)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Қайта тіркеу</w:t>
      </w:r>
    </w:p>
    <w:p>
      <w:pPr>
        <w:spacing w:after="0"/>
        <w:ind w:left="0"/>
        <w:jc w:val="both"/>
      </w:pPr>
      <w:r>
        <w:rPr>
          <w:rFonts w:ascii="Times New Roman"/>
          <w:b w:val="false"/>
          <w:i w:val="false"/>
          <w:color w:val="000000"/>
          <w:sz w:val="28"/>
        </w:rPr>
        <w:t>
      Өтініш беруші тіркеу куәлігінің қолданылу мерзімі өткенге дейін қайта тіркеу үшін сараптама жүргізуге өтініш береді.</w:t>
      </w:r>
    </w:p>
    <w:p>
      <w:pPr>
        <w:spacing w:after="0"/>
        <w:ind w:left="0"/>
        <w:jc w:val="both"/>
      </w:pPr>
      <w:r>
        <w:rPr>
          <w:rFonts w:ascii="Times New Roman"/>
          <w:b w:val="false"/>
          <w:i w:val="false"/>
          <w:color w:val="000000"/>
          <w:sz w:val="28"/>
        </w:rPr>
        <w:t>
      Қазақстан Республикасының өндірушілеріне дәрілік заттарды мемлекеттік қайта тіркеу кезінде сараптамаға осы Қағиданың 2-қосымшасына сәйкес Тізбенің I және II бөліктері, шетелдік өндірушілерге осы Қағиданың 3-қосымшасына сәйкес 1-3-модульдер ұсынылады.</w:t>
      </w:r>
    </w:p>
    <w:p>
      <w:pPr>
        <w:spacing w:after="0"/>
        <w:ind w:left="0"/>
        <w:jc w:val="both"/>
      </w:pPr>
      <w:r>
        <w:rPr>
          <w:rFonts w:ascii="Times New Roman"/>
          <w:b w:val="false"/>
          <w:i w:val="false"/>
          <w:color w:val="000000"/>
          <w:sz w:val="28"/>
        </w:rPr>
        <w:t>
      Сапа жөніндегі жалпы есепте химиялық, фармацевтикалық және биологиялық деректерге байланысты ақпаратқа шолу жасалады. 2-Модуль құжаттары 3-модульде егжей-тегжейлі ұсынылған сұрақтарды қамтиды және тиісті деректерді сипаттайды.</w:t>
      </w:r>
    </w:p>
    <w:p>
      <w:pPr>
        <w:spacing w:after="0"/>
        <w:ind w:left="0"/>
        <w:jc w:val="both"/>
      </w:pPr>
      <w:r>
        <w:rPr>
          <w:rFonts w:ascii="Times New Roman"/>
          <w:b w:val="false"/>
          <w:i w:val="false"/>
          <w:color w:val="000000"/>
          <w:sz w:val="28"/>
        </w:rPr>
        <w:t>
      Сараптама жүргізу барысында дәрілік препараттың сапасына қатысты тіркеу деректерінің 2-модулінде ұсынылған мәліметтердің дұрыстығына күмән келтіретін фактілер анықталған кезде сараптама ұйымы 3-модульдің құжаттарын сұратуға құқылы.</w:t>
      </w:r>
    </w:p>
    <w:p>
      <w:pPr>
        <w:spacing w:after="0"/>
        <w:ind w:left="0"/>
        <w:jc w:val="both"/>
      </w:pPr>
      <w:r>
        <w:rPr>
          <w:rFonts w:ascii="Times New Roman"/>
          <w:b w:val="false"/>
          <w:i w:val="false"/>
          <w:color w:val="000000"/>
          <w:sz w:val="28"/>
        </w:rPr>
        <w:t>
      Қазақстан Республикасының өндірушілеріне осы Қағиданың 2-қосымшасына сәйкес Тізбенің IV бөлігінен және шетелдік өндірушілер үшін осы Қағиданың 3-қосымшасына сәйкес 5-модулден қосымша ұсынылады:</w:t>
      </w:r>
    </w:p>
    <w:p>
      <w:pPr>
        <w:spacing w:after="0"/>
        <w:ind w:left="0"/>
        <w:jc w:val="both"/>
      </w:pPr>
      <w:r>
        <w:rPr>
          <w:rFonts w:ascii="Times New Roman"/>
          <w:b w:val="false"/>
          <w:i w:val="false"/>
          <w:color w:val="000000"/>
          <w:sz w:val="28"/>
        </w:rPr>
        <w:t>
      1) қауіптерді басқару жоспарына тиімділік пен қауіпсіздіктің тіркеуден кейінгі клиникалық зерттеулердің есептері;</w:t>
      </w:r>
    </w:p>
    <w:p>
      <w:pPr>
        <w:spacing w:after="0"/>
        <w:ind w:left="0"/>
        <w:jc w:val="both"/>
      </w:pPr>
      <w:r>
        <w:rPr>
          <w:rFonts w:ascii="Times New Roman"/>
          <w:b w:val="false"/>
          <w:i w:val="false"/>
          <w:color w:val="000000"/>
          <w:sz w:val="28"/>
        </w:rPr>
        <w:t>
      2) өндірушінің тілінен негізгі бөлімдерін орыс тіліне қысқаша теңтүпнұсқалы аудармамен Қазақстан Республикасының фармацевтикалық нарығында дәрілік препараттың соңғы 5 жыл ішіндегі қауіпсіздігі жөніндегі мерзімдік жаңартылған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02.06.2023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96"/>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Тіркеу</w:t>
      </w:r>
      <w:r>
        <w:rPr>
          <w:rFonts w:ascii="Times New Roman"/>
          <w:b w:val="false"/>
          <w:i w:val="false"/>
          <w:color w:val="000000"/>
          <w:sz w:val="28"/>
        </w:rPr>
        <w:t xml:space="preserve"> </w:t>
      </w:r>
      <w:r>
        <w:rPr>
          <w:rFonts w:ascii="Times New Roman"/>
          <w:b/>
          <w:i w:val="false"/>
          <w:color w:val="000000"/>
          <w:sz w:val="28"/>
        </w:rPr>
        <w:t>дерегіне</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val="false"/>
          <w:i w:val="false"/>
          <w:color w:val="000000"/>
          <w:sz w:val="28"/>
        </w:rPr>
        <w:t xml:space="preserve"> </w:t>
      </w:r>
      <w:r>
        <w:rPr>
          <w:rFonts w:ascii="Times New Roman"/>
          <w:b/>
          <w:i w:val="false"/>
          <w:color w:val="000000"/>
          <w:sz w:val="28"/>
        </w:rPr>
        <w:t>енгізу</w:t>
      </w:r>
    </w:p>
    <w:bookmarkEnd w:id="196"/>
    <w:p>
      <w:pPr>
        <w:spacing w:after="0"/>
        <w:ind w:left="0"/>
        <w:jc w:val="both"/>
      </w:pPr>
      <w:r>
        <w:rPr>
          <w:rFonts w:ascii="Times New Roman"/>
          <w:b w:val="false"/>
          <w:i w:val="false"/>
          <w:color w:val="000000"/>
          <w:sz w:val="28"/>
        </w:rPr>
        <w:t>
      1) Тіркеу деректеріне өзгерістер енгізу фармакологиялық қадағалау ұсынымы бойынша өзгерістерді және препаратты қолдану қауіпсіздігіне байланысты шұғыл шектеулерді қоспағанда, осы Қағидалардың талаптарына сәйкес қайта тіркеуге өтініш бергенге дейін жүзеге асырылады. Ia, ІБ немесе II типті тіркеу деректеріне өзгерістер енгізу кезінде өтініш беруші енгізілетін өзгерістердің қажеттілігінің негіздемесін қамтитын түсіндірме жазба ұсынады.</w:t>
      </w:r>
    </w:p>
    <w:p>
      <w:pPr>
        <w:spacing w:after="0"/>
        <w:ind w:left="0"/>
        <w:jc w:val="both"/>
      </w:pPr>
      <w:r>
        <w:rPr>
          <w:rFonts w:ascii="Times New Roman"/>
          <w:b w:val="false"/>
          <w:i w:val="false"/>
          <w:color w:val="000000"/>
          <w:sz w:val="28"/>
        </w:rPr>
        <w:t>
      Тіркеу деректеріне өзгерістер енгізу сараптамасына өтініш беруді өтініш беруші осы Қағидалардың 62 және 65-тармақтарында көзделген мерзімдер ішінде жүзеге асырады.</w:t>
      </w:r>
    </w:p>
    <w:p>
      <w:pPr>
        <w:spacing w:after="0"/>
        <w:ind w:left="0"/>
        <w:jc w:val="both"/>
      </w:pPr>
      <w:r>
        <w:rPr>
          <w:rFonts w:ascii="Times New Roman"/>
          <w:b w:val="false"/>
          <w:i w:val="false"/>
          <w:color w:val="000000"/>
          <w:sz w:val="28"/>
        </w:rPr>
        <w:t>
      2) Тіркеу дерегіне II типті өзгерістер енгізу кезінде:</w:t>
      </w:r>
    </w:p>
    <w:p>
      <w:pPr>
        <w:spacing w:after="0"/>
        <w:ind w:left="0"/>
        <w:jc w:val="both"/>
      </w:pPr>
      <w:r>
        <w:rPr>
          <w:rFonts w:ascii="Times New Roman"/>
          <w:b w:val="false"/>
          <w:i w:val="false"/>
          <w:color w:val="000000"/>
          <w:sz w:val="28"/>
        </w:rPr>
        <w:t>
      - Б.I тармағы бойынша Тізбенің I, II бөліктерінің құжаттарының тізбесі ұсынылады (I А7 жаңартылған бөлімдер – активті заттың сапасын растайтын құжат (өндірушіден субстанцияларды талдау сертификаты, Еуропалық Фармакопея монографияларының сәйкестік сертификаты, талдау хаттамасы, талдау паспорты) II С 1 – енгізілетін өзгерістерге сәйкес активті субстанциялар) немесе 3-қосымшаның 3-модулі (енгізілетін өзгерістерге сәйкес жаңартылған 3.2.S бөлімдері);</w:t>
      </w:r>
    </w:p>
    <w:p>
      <w:pPr>
        <w:spacing w:after="0"/>
        <w:ind w:left="0"/>
        <w:jc w:val="both"/>
      </w:pPr>
      <w:r>
        <w:rPr>
          <w:rFonts w:ascii="Times New Roman"/>
          <w:b w:val="false"/>
          <w:i w:val="false"/>
          <w:color w:val="000000"/>
          <w:sz w:val="28"/>
        </w:rPr>
        <w:t>
      - Б.II тармағы бойынша I бөліктің құжаттарының тізбесі ұсынылады (жаңартылған I А8 бөлімі – үш өнеркәсіптік сериялардың дайын өнімінің сапасын растайтын құжат (талдау сертификаты, талдау хаттамасы), оның бір сериясы енгізілетін өзгерістерге сәйкес тіркеуге берілген дәрілік заттың үлгісінің сериясымен тұспа-тұс келеді) және Тізбенің II немесе 3-қосымшаның 3-модулі (енгізілетін өзгерістерге сәйкес жаңартылған 3.2.P бөлімдері).</w:t>
      </w:r>
    </w:p>
    <w:bookmarkStart w:name="z240" w:id="197"/>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Дәрілік заттың жеделдетілген сараптамасы</w:t>
      </w:r>
    </w:p>
    <w:bookmarkEnd w:id="197"/>
    <w:p>
      <w:pPr>
        <w:spacing w:after="0"/>
        <w:ind w:left="0"/>
        <w:jc w:val="both"/>
      </w:pPr>
      <w:r>
        <w:rPr>
          <w:rFonts w:ascii="Times New Roman"/>
          <w:b w:val="false"/>
          <w:i w:val="false"/>
          <w:color w:val="000000"/>
          <w:sz w:val="28"/>
        </w:rPr>
        <w:t>
      Жеделдетілген сараптама жүргізу кезінде дәрілік заттардың қауіпсіздігіне, сапасына және тиімділігіне қойылатын талаптар төмендетілмейді.</w:t>
      </w:r>
    </w:p>
    <w:p>
      <w:pPr>
        <w:spacing w:after="0"/>
        <w:ind w:left="0"/>
        <w:jc w:val="both"/>
      </w:pPr>
      <w:r>
        <w:rPr>
          <w:rFonts w:ascii="Times New Roman"/>
          <w:b w:val="false"/>
          <w:i w:val="false"/>
          <w:color w:val="000000"/>
          <w:sz w:val="28"/>
        </w:rPr>
        <w:t>
      1) дәрілік заттардың жеделдетілген сараптамасы уәкілетті органның шешімі бойынша жүзеге асырылады және мынадай жағдайларда жүргізіледі:</w:t>
      </w:r>
    </w:p>
    <w:p>
      <w:pPr>
        <w:spacing w:after="0"/>
        <w:ind w:left="0"/>
        <w:jc w:val="both"/>
      </w:pPr>
      <w:r>
        <w:rPr>
          <w:rFonts w:ascii="Times New Roman"/>
          <w:b w:val="false"/>
          <w:i w:val="false"/>
          <w:color w:val="000000"/>
          <w:sz w:val="28"/>
        </w:rPr>
        <w:t>
      сирек аурулардың алдын алу, емдеу, диагностикалау үшін дәрілік заттардың мақсаты;</w:t>
      </w:r>
    </w:p>
    <w:p>
      <w:pPr>
        <w:spacing w:after="0"/>
        <w:ind w:left="0"/>
        <w:jc w:val="both"/>
      </w:pPr>
      <w:r>
        <w:rPr>
          <w:rFonts w:ascii="Times New Roman"/>
          <w:b w:val="false"/>
          <w:i w:val="false"/>
          <w:color w:val="000000"/>
          <w:sz w:val="28"/>
        </w:rPr>
        <w:t>
      төтенше жағдайлардың алдын алу, індеттің, инфекциялық аурулар пандемиясының (халықтың денсаулығына қауіп-қатерлерге (пандемияға) жауап ретінде шұғыл жағдайларда қолданылатын және емдеудің клиникалық хаттамаларына енгізілген этиопатогенетикалық терапияның дәрілік препараттары;</w:t>
      </w:r>
    </w:p>
    <w:p>
      <w:pPr>
        <w:spacing w:after="0"/>
        <w:ind w:left="0"/>
        <w:jc w:val="both"/>
      </w:pPr>
      <w:r>
        <w:rPr>
          <w:rFonts w:ascii="Times New Roman"/>
          <w:b w:val="false"/>
          <w:i w:val="false"/>
          <w:color w:val="000000"/>
          <w:sz w:val="28"/>
        </w:rPr>
        <w:t>
      геосаяси жағдайға, әлемдегі әскери іс-қимылдарға байланысты Қазақстан Республикасының нарығындағы дәрілік препарат ақауларының қаупі;</w:t>
      </w:r>
    </w:p>
    <w:p>
      <w:pPr>
        <w:spacing w:after="0"/>
        <w:ind w:left="0"/>
        <w:jc w:val="both"/>
      </w:pPr>
      <w:r>
        <w:rPr>
          <w:rFonts w:ascii="Times New Roman"/>
          <w:b w:val="false"/>
          <w:i w:val="false"/>
          <w:color w:val="000000"/>
          <w:sz w:val="28"/>
        </w:rPr>
        <w:t>
      Қазақстан Республикасының аумағындағы өндірістік алаңға технологиялар трансфері үшін шетелдік өндірушінің дәрілік препаратының арналуы.</w:t>
      </w:r>
    </w:p>
    <w:p>
      <w:pPr>
        <w:spacing w:after="0"/>
        <w:ind w:left="0"/>
        <w:jc w:val="both"/>
      </w:pPr>
      <w:r>
        <w:rPr>
          <w:rFonts w:ascii="Times New Roman"/>
          <w:b w:val="false"/>
          <w:i w:val="false"/>
          <w:color w:val="000000"/>
          <w:sz w:val="28"/>
        </w:rPr>
        <w:t>
      2) ДДҰ-ның қайта мамандану рәсіміне қатысатын дәрілік заттарға сараптама "Дүниежүзілік денсаулық сақтау ұйымының (ДДҰ) алдын ала бағалау жөніндегі тобы мен Ұлттық реттеу органдары арасында өткен фармацевтикалық өнімдер мен вакциналарды бағалау және жеделдетілген ұлттық тіркеу үшін бірлескен тіркеу рәсімі" ДДҰ-ның 2016 жылғы № 996 техникалық баяндамалары сериясының 8-қосымшасына сәйкес жүзеге асырылады ДДҰ-ның алдын ала біліктілігі".</w:t>
      </w:r>
    </w:p>
    <w:p>
      <w:pPr>
        <w:spacing w:after="0"/>
        <w:ind w:left="0"/>
        <w:jc w:val="both"/>
      </w:pPr>
      <w:r>
        <w:rPr>
          <w:rFonts w:ascii="Times New Roman"/>
          <w:b w:val="false"/>
          <w:i w:val="false"/>
          <w:color w:val="000000"/>
          <w:sz w:val="28"/>
        </w:rPr>
        <w:t>
      Осы қосымша осы Қағидалар күшіне енгенге дейін сараптама жұмыстары кезеңіндегі дәрілік заттарға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04.11.2022 </w:t>
      </w:r>
      <w:r>
        <w:rPr>
          <w:rFonts w:ascii="Times New Roman"/>
          <w:b w:val="false"/>
          <w:i w:val="false"/>
          <w:color w:val="00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242" w:id="198"/>
    <w:p>
      <w:pPr>
        <w:spacing w:after="0"/>
        <w:ind w:left="0"/>
        <w:jc w:val="left"/>
      </w:pPr>
      <w:r>
        <w:rPr>
          <w:rFonts w:ascii="Times New Roman"/>
          <w:b/>
          <w:i w:val="false"/>
          <w:color w:val="000000"/>
        </w:rPr>
        <w:t xml:space="preserve"> "Дәрілік заттар мен медициналық бұйымдардың қауіпсіздігі, сапасы мен тиімділігі туралы қорытынды беру" мемлекеттік қызмет көрсетуге қойылатын негізгі талаптардың тізбесі</w:t>
      </w:r>
    </w:p>
    <w:bookmarkEnd w:id="198"/>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веб-порталы www. gov.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p>
          <w:p>
            <w:pPr>
              <w:spacing w:after="20"/>
              <w:ind w:left="20"/>
              <w:jc w:val="both"/>
            </w:pPr>
            <w:r>
              <w:rPr>
                <w:rFonts w:ascii="Times New Roman"/>
                <w:b w:val="false"/>
                <w:i w:val="false"/>
                <w:color w:val="000000"/>
                <w:sz w:val="20"/>
              </w:rPr>
              <w:t>
мемлекеттік тіркеу кезінде – 210 (екі жүз он) күнтізбелік күннен аспайды;</w:t>
            </w:r>
          </w:p>
          <w:p>
            <w:pPr>
              <w:spacing w:after="20"/>
              <w:ind w:left="20"/>
              <w:jc w:val="both"/>
            </w:pPr>
            <w:r>
              <w:rPr>
                <w:rFonts w:ascii="Times New Roman"/>
                <w:b w:val="false"/>
                <w:i w:val="false"/>
                <w:color w:val="000000"/>
                <w:sz w:val="20"/>
              </w:rPr>
              <w:t>
мемлекеттік қайта тіркеу кезінде - күнтізбелік 120 (жүз жиырма) күннен аспайды;</w:t>
            </w:r>
          </w:p>
          <w:p>
            <w:pPr>
              <w:spacing w:after="20"/>
              <w:ind w:left="20"/>
              <w:jc w:val="both"/>
            </w:pPr>
            <w:r>
              <w:rPr>
                <w:rFonts w:ascii="Times New Roman"/>
                <w:b w:val="false"/>
                <w:i w:val="false"/>
                <w:color w:val="000000"/>
                <w:sz w:val="20"/>
              </w:rPr>
              <w:t>
тіркеу дерекнамасына І А үлгідегі өзгерістер енгізу кезінде – 30 (отыз) күнтізбелік күннен аспайды;</w:t>
            </w:r>
          </w:p>
          <w:p>
            <w:pPr>
              <w:spacing w:after="20"/>
              <w:ind w:left="20"/>
              <w:jc w:val="both"/>
            </w:pPr>
            <w:r>
              <w:rPr>
                <w:rFonts w:ascii="Times New Roman"/>
                <w:b w:val="false"/>
                <w:i w:val="false"/>
                <w:color w:val="000000"/>
                <w:sz w:val="20"/>
              </w:rPr>
              <w:t>
зертханалық сынақтарды жүргізе отырып ІА үлгідегі, ІБ үлгідегі және II үлгідегі тіркеу дерекнамасына өзгерістер енгізу кезінде – күнтізбелік 90 (тоқсан) күннен аспайды;</w:t>
            </w:r>
          </w:p>
          <w:p>
            <w:pPr>
              <w:spacing w:after="20"/>
              <w:ind w:left="20"/>
              <w:jc w:val="both"/>
            </w:pPr>
            <w:r>
              <w:rPr>
                <w:rFonts w:ascii="Times New Roman"/>
                <w:b w:val="false"/>
                <w:i w:val="false"/>
                <w:color w:val="000000"/>
                <w:sz w:val="20"/>
              </w:rPr>
              <w:t>
зертханалық сынақтар өткізбей тіркеу дерекнамасына ІА үлгідегі, ІБ үлгідегі және II үлгідегі өзгерістер енгізу кезінде – күнтізбелік 60 (алпыс) күннен аспайды;</w:t>
            </w:r>
          </w:p>
          <w:p>
            <w:pPr>
              <w:spacing w:after="20"/>
              <w:ind w:left="20"/>
              <w:jc w:val="both"/>
            </w:pPr>
            <w:r>
              <w:rPr>
                <w:rFonts w:ascii="Times New Roman"/>
                <w:b w:val="false"/>
                <w:i w:val="false"/>
                <w:color w:val="000000"/>
                <w:sz w:val="20"/>
              </w:rPr>
              <w:t>
дәрілік заттың жеделдетілген сараптамасын жүргізу – күнтізбелік 70 (жетпіс) күннен аспайды. ДДҰ-ның бірлескен біліктілігін арттыру рәсіміне қатысатын дәрілік заттардың сараптамасы-күнтізбелік 90 (тоқсан) күннен аспайды;</w:t>
            </w:r>
          </w:p>
          <w:p>
            <w:pPr>
              <w:spacing w:after="20"/>
              <w:ind w:left="20"/>
              <w:jc w:val="both"/>
            </w:pPr>
            <w:r>
              <w:rPr>
                <w:rFonts w:ascii="Times New Roman"/>
                <w:b w:val="false"/>
                <w:i w:val="false"/>
                <w:color w:val="000000"/>
                <w:sz w:val="20"/>
              </w:rPr>
              <w:t>
медициналық бұйымдар үшін:</w:t>
            </w:r>
          </w:p>
          <w:p>
            <w:pPr>
              <w:spacing w:after="20"/>
              <w:ind w:left="20"/>
              <w:jc w:val="both"/>
            </w:pPr>
            <w:r>
              <w:rPr>
                <w:rFonts w:ascii="Times New Roman"/>
                <w:b w:val="false"/>
                <w:i w:val="false"/>
                <w:color w:val="000000"/>
                <w:sz w:val="20"/>
              </w:rPr>
              <w:t>
зертханалық сынақтар жүргізуді талап ететін 1-класты және 2а-класты мемлекеттік тіркеу, қайта тіркеу кезінде-күнтізбелік 90 (тоқсан) күннен аспайды;</w:t>
            </w:r>
          </w:p>
          <w:p>
            <w:pPr>
              <w:spacing w:after="20"/>
              <w:ind w:left="20"/>
              <w:jc w:val="both"/>
            </w:pPr>
            <w:r>
              <w:rPr>
                <w:rFonts w:ascii="Times New Roman"/>
                <w:b w:val="false"/>
                <w:i w:val="false"/>
                <w:color w:val="000000"/>
                <w:sz w:val="20"/>
              </w:rPr>
              <w:t>
зертханалық сынақтар жүргізуді талап ететін 2б класын (қауіп дәрежесі жоғары) және 3-класты (қауіп дәрежесі жоғары) мемлекеттік тіркеу, қайта тіркеу кезінде- 100 (жүз) жұмыс күннен аспайды;</w:t>
            </w:r>
          </w:p>
          <w:p>
            <w:pPr>
              <w:spacing w:after="20"/>
              <w:ind w:left="20"/>
              <w:jc w:val="both"/>
            </w:pPr>
            <w:r>
              <w:rPr>
                <w:rFonts w:ascii="Times New Roman"/>
                <w:b w:val="false"/>
                <w:i w:val="false"/>
                <w:color w:val="000000"/>
                <w:sz w:val="20"/>
              </w:rPr>
              <w:t>
класына қарамастан зертханалық сынақтар жүргізуді талап етпейтін медициналық бұйымды мемлекеттік тіркеу, қайта тіркеу кезінде-күнтізбелік 90 (тоқсан) күннен аспайды;</w:t>
            </w:r>
          </w:p>
          <w:p>
            <w:pPr>
              <w:spacing w:after="20"/>
              <w:ind w:left="20"/>
              <w:jc w:val="both"/>
            </w:pPr>
            <w:r>
              <w:rPr>
                <w:rFonts w:ascii="Times New Roman"/>
                <w:b w:val="false"/>
                <w:i w:val="false"/>
                <w:color w:val="000000"/>
                <w:sz w:val="20"/>
              </w:rPr>
              <w:t>
тіркеу дерекнамасына өзгерістер енгізу кезінде (зертханалық сынақтар өткізбей) – күнтізбелік 60 (алпыс) күннен аспайды; тіркеу дерекнамасына өзгерістер енгізу кезінде (зертханалық сынақтар жүргізумен) – күнтізбелік 80 (сексен) күннен аспайды;</w:t>
            </w:r>
          </w:p>
          <w:p>
            <w:pPr>
              <w:spacing w:after="20"/>
              <w:ind w:left="20"/>
              <w:jc w:val="both"/>
            </w:pPr>
            <w:r>
              <w:rPr>
                <w:rFonts w:ascii="Times New Roman"/>
                <w:b w:val="false"/>
                <w:i w:val="false"/>
                <w:color w:val="000000"/>
                <w:sz w:val="20"/>
              </w:rPr>
              <w:t>
жеделдетілген сараптама кезінде-шетелдік өндірушілер үшін 30 (отыз) жұмыс күнінен аспайды және отандық өндірушілер үшін 5 (бес) жұмыс күнінен аспайды;</w:t>
            </w:r>
          </w:p>
          <w:p>
            <w:pPr>
              <w:spacing w:after="20"/>
              <w:ind w:left="20"/>
              <w:jc w:val="both"/>
            </w:pPr>
            <w:r>
              <w:rPr>
                <w:rFonts w:ascii="Times New Roman"/>
                <w:b w:val="false"/>
                <w:i w:val="false"/>
                <w:color w:val="000000"/>
                <w:sz w:val="20"/>
              </w:rPr>
              <w:t>
Құжаттар пакетін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 Қызмет көрсетуді тоқтата тұру шарттары:</w:t>
            </w:r>
          </w:p>
          <w:p>
            <w:pPr>
              <w:spacing w:after="20"/>
              <w:ind w:left="20"/>
              <w:jc w:val="both"/>
            </w:pPr>
            <w:r>
              <w:rPr>
                <w:rFonts w:ascii="Times New Roman"/>
                <w:b w:val="false"/>
                <w:i w:val="false"/>
                <w:color w:val="000000"/>
                <w:sz w:val="20"/>
              </w:rPr>
              <w:t>
Дәрілік затқа, медициналық бұйымға сараптама жүргізу мерзіміне:</w:t>
            </w:r>
          </w:p>
          <w:p>
            <w:pPr>
              <w:spacing w:after="20"/>
              <w:ind w:left="20"/>
              <w:jc w:val="both"/>
            </w:pPr>
            <w:r>
              <w:rPr>
                <w:rFonts w:ascii="Times New Roman"/>
                <w:b w:val="false"/>
                <w:i w:val="false"/>
                <w:color w:val="000000"/>
                <w:sz w:val="20"/>
              </w:rPr>
              <w:t>
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p>
          <w:p>
            <w:pPr>
              <w:spacing w:after="20"/>
              <w:ind w:left="20"/>
              <w:jc w:val="both"/>
            </w:pPr>
            <w:r>
              <w:rPr>
                <w:rFonts w:ascii="Times New Roman"/>
                <w:b w:val="false"/>
                <w:i w:val="false"/>
                <w:color w:val="000000"/>
                <w:sz w:val="20"/>
              </w:rPr>
              <w:t>
2) медициналық бұйым инспекциясын, фармацевтикалық инспекцияны ұйымдастыру және жүргізу;</w:t>
            </w:r>
          </w:p>
          <w:p>
            <w:pPr>
              <w:spacing w:after="20"/>
              <w:ind w:left="20"/>
              <w:jc w:val="both"/>
            </w:pPr>
            <w:r>
              <w:rPr>
                <w:rFonts w:ascii="Times New Roman"/>
                <w:b w:val="false"/>
                <w:i w:val="false"/>
                <w:color w:val="000000"/>
                <w:sz w:val="20"/>
              </w:rPr>
              <w:t>
3) Сараптамалық кеңесті ұйымдастыру және өткізу;</w:t>
            </w:r>
          </w:p>
          <w:p>
            <w:pPr>
              <w:spacing w:after="20"/>
              <w:ind w:left="20"/>
              <w:jc w:val="both"/>
            </w:pPr>
            <w:r>
              <w:rPr>
                <w:rFonts w:ascii="Times New Roman"/>
                <w:b w:val="false"/>
                <w:i w:val="false"/>
                <w:color w:val="000000"/>
                <w:sz w:val="20"/>
              </w:rPr>
              <w:t>
4) көрсетілетін қызметті алушының қорытынды құжаттарын келісу кіреді.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p>
          <w:p>
            <w:pPr>
              <w:spacing w:after="20"/>
              <w:ind w:left="20"/>
              <w:jc w:val="both"/>
            </w:pPr>
            <w:r>
              <w:rPr>
                <w:rFonts w:ascii="Times New Roman"/>
                <w:b w:val="false"/>
                <w:i w:val="false"/>
                <w:color w:val="000000"/>
                <w:sz w:val="20"/>
              </w:rPr>
              <w:t>
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 көрсету нәтижесін беру нысаны: мемлекеттік қызмет көрсету нәтижесін берудің электрондық шарты:</w:t>
            </w:r>
          </w:p>
          <w:p>
            <w:pPr>
              <w:spacing w:after="20"/>
              <w:ind w:left="20"/>
              <w:jc w:val="both"/>
            </w:pPr>
            <w:r>
              <w:rPr>
                <w:rFonts w:ascii="Times New Roman"/>
                <w:b w:val="false"/>
                <w:i w:val="false"/>
                <w:color w:val="000000"/>
                <w:sz w:val="20"/>
              </w:rPr>
              <w:t>
Көрсетілетін қызметті беруші арқылы</w:t>
            </w:r>
          </w:p>
          <w:p>
            <w:pPr>
              <w:spacing w:after="20"/>
              <w:ind w:left="20"/>
              <w:jc w:val="both"/>
            </w:pPr>
            <w:r>
              <w:rPr>
                <w:rFonts w:ascii="Times New Roman"/>
                <w:b w:val="false"/>
                <w:i w:val="false"/>
                <w:color w:val="000000"/>
                <w:sz w:val="20"/>
              </w:rPr>
              <w:t>
Медициналық бұйымдар үшін:</w:t>
            </w:r>
          </w:p>
          <w:p>
            <w:pPr>
              <w:spacing w:after="20"/>
              <w:ind w:left="20"/>
              <w:jc w:val="both"/>
            </w:pPr>
            <w:r>
              <w:rPr>
                <w:rFonts w:ascii="Times New Roman"/>
                <w:b w:val="false"/>
                <w:i w:val="false"/>
                <w:color w:val="000000"/>
                <w:sz w:val="20"/>
              </w:rPr>
              <w:t>
Медициналық бұйымдарға сараптама жүргізу қағидаларына 12, 13-қосымшаларға сәйкес нысандар бойынша Медициналық бұйымдардың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 Мемлекеттік қызмет көрсету нәтижесін беру шарты:</w:t>
            </w:r>
          </w:p>
          <w:p>
            <w:pPr>
              <w:spacing w:after="20"/>
              <w:ind w:left="20"/>
              <w:jc w:val="both"/>
            </w:pPr>
            <w:r>
              <w:rPr>
                <w:rFonts w:ascii="Times New Roman"/>
                <w:b w:val="false"/>
                <w:i w:val="false"/>
                <w:color w:val="000000"/>
                <w:sz w:val="20"/>
              </w:rPr>
              <w:t>
Көрсетілетін қызметті беруші арқылы</w:t>
            </w:r>
          </w:p>
          <w:p>
            <w:pPr>
              <w:spacing w:after="20"/>
              <w:ind w:left="20"/>
              <w:jc w:val="both"/>
            </w:pPr>
            <w:r>
              <w:rPr>
                <w:rFonts w:ascii="Times New Roman"/>
                <w:b w:val="false"/>
                <w:i w:val="false"/>
                <w:color w:val="000000"/>
                <w:sz w:val="20"/>
              </w:rPr>
              <w:t>
Көрсетілетін қызметті берушінің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жүгінбеген кезде көрсетілетін қызметті беруші дәрілік заттар мен медициналық бұйымдардың қауіпсіздігі, сапасы мен тиімділігі туралы қорытындыны күнтізбелік 180 (бір жүз сексен) күн ішінде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"Халық денсаулығы және денсаулық сақтау жүйесі туралы" Қазақстан Республикасының Кодексінің 239-бабының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монополияға қарсы органмен келісім бойынша уәкілетті орган белгілейтін көрсетілетін қызметті берушінің Прейскурантына сәйкес белгіленеді және қолма-қол емес нысанда көрсетілетін қызметті берушінің есеп шотына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Еңбек кодексі)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 берген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3) Көрсетілетін қызметті берушінің қызмет көрсету шарты:</w:t>
            </w:r>
          </w:p>
          <w:p>
            <w:pPr>
              <w:spacing w:after="20"/>
              <w:ind w:left="20"/>
              <w:jc w:val="both"/>
            </w:pPr>
            <w:r>
              <w:rPr>
                <w:rFonts w:ascii="Times New Roman"/>
                <w:b w:val="false"/>
                <w:i w:val="false"/>
                <w:color w:val="000000"/>
                <w:sz w:val="20"/>
              </w:rPr>
              <w:t>
Мемлекеттік көрсетілетін қызмет алдын ала жазылусыз, жеделдетіп қызмет көрсетусіз кезек күту тәртібімен көрсетіледі.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 www. ndda. kz;</w:t>
            </w:r>
          </w:p>
          <w:p>
            <w:pPr>
              <w:spacing w:after="20"/>
              <w:ind w:left="20"/>
              <w:jc w:val="both"/>
            </w:pPr>
            <w:r>
              <w:rPr>
                <w:rFonts w:ascii="Times New Roman"/>
                <w:b w:val="false"/>
                <w:i w:val="false"/>
                <w:color w:val="000000"/>
                <w:sz w:val="20"/>
              </w:rPr>
              <w:t>
2) порталда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өтініш, Медициналық бұйымдарға сараптама жүргізу қағидаларына 1-қосымшаға сәйкес нысан бойынша электрондық жеткізгіштегі медициналық бұйымға сараптама жүргізуге өтініш;</w:t>
            </w:r>
          </w:p>
          <w:p>
            <w:pPr>
              <w:spacing w:after="20"/>
              <w:ind w:left="20"/>
              <w:jc w:val="both"/>
            </w:pP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3-қосымшаға сәйкес нысан бойынша жалпы техникалық құжат форматында, медициналық бұйымның электрондық жеткізгіштегі тіркеу дерекнамасы медициналық бұйымдарға сараптама жүргізу қағидаларына 2-қосымшаға сәйкес нысан бойынша материалдар мен құжаттарды қамтитын электрондық жеткізгіштегі тіркеу дерекнамасы;</w:t>
            </w:r>
          </w:p>
          <w:p>
            <w:pPr>
              <w:spacing w:after="20"/>
              <w:ind w:left="20"/>
              <w:jc w:val="both"/>
            </w:pPr>
            <w:r>
              <w:rPr>
                <w:rFonts w:ascii="Times New Roman"/>
                <w:b w:val="false"/>
                <w:i w:val="false"/>
                <w:color w:val="000000"/>
                <w:sz w:val="20"/>
              </w:rPr>
              <w:t>
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 реагенттер, зертханалық сынақтар әдістемелерін кемінде 9 (тоғыз) ай қалдық жарамдылық 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p>
          <w:p>
            <w:pPr>
              <w:spacing w:after="20"/>
              <w:ind w:left="20"/>
              <w:jc w:val="both"/>
            </w:pPr>
            <w:r>
              <w:rPr>
                <w:rFonts w:ascii="Times New Roman"/>
                <w:b w:val="false"/>
                <w:i w:val="false"/>
                <w:color w:val="000000"/>
                <w:sz w:val="20"/>
              </w:rPr>
              <w:t>
4) көрсетілетін қызметті алушының сараптама жүргізу үшін төлем жүргізгенін растайтын құжаттың көшірмесі. порталға:</w:t>
            </w:r>
          </w:p>
          <w:p>
            <w:pPr>
              <w:spacing w:after="20"/>
              <w:ind w:left="20"/>
              <w:jc w:val="both"/>
            </w:pP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p>
          <w:p>
            <w:pPr>
              <w:spacing w:after="20"/>
              <w:ind w:left="20"/>
              <w:jc w:val="both"/>
            </w:pP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p>
          <w:p>
            <w:pPr>
              <w:spacing w:after="20"/>
              <w:ind w:left="20"/>
              <w:jc w:val="both"/>
            </w:pPr>
            <w:r>
              <w:rPr>
                <w:rFonts w:ascii="Times New Roman"/>
                <w:b w:val="false"/>
                <w:i w:val="false"/>
                <w:color w:val="000000"/>
                <w:sz w:val="20"/>
              </w:rPr>
              <w:t>
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9 (тоғыз) ай қалған үш еселенген сынақтар үшін жеткілікті мөлшерде (зертханалық сынақтар жүргізуді талап етпейтін жағдайларды қоспағанда) береді;</w:t>
            </w:r>
          </w:p>
          <w:p>
            <w:pPr>
              <w:spacing w:after="20"/>
              <w:ind w:left="20"/>
              <w:jc w:val="both"/>
            </w:pPr>
            <w:r>
              <w:rPr>
                <w:rFonts w:ascii="Times New Roman"/>
                <w:b w:val="false"/>
                <w:i w:val="false"/>
                <w:color w:val="000000"/>
                <w:sz w:val="20"/>
              </w:rPr>
              <w:t>
4) көрсетілетін қызметті алушының сараптама жүргізу үшін соманы төлегенін растайтын құжаттың электрондық көшірмесі. Мемлекеттік ақпараттық жүйелерде қамтылған жеке басын куәландыратын құжат туралы, немесе цифрлық құжаттар сервисінен электрондық құжат (сәйкестендіру үшін),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 Қағаз жеткізгіштегі өтініштің қабылданғанын растау оның көшірмесіндегі құжаттар пакетін қабылдау күні мен уақытын көрсете отырып, көрсетілетін қызметті берушінің ӨҚО -да тіркелгені туралы белгі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келмегенде;</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берушімен сараптама жүргізуге шарт жасасады және Кодексінің 239-бабының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монополияға қарсы органмен келісім бойынша уәкілетті орган белгілейтін көрсетілетін қызметті берушінің Прейскурантына сәйкес төлем жүргізеді. Көрсетілетін қызметті алушының уәкілінің өкілеттілігі Қазақстан Республикасының азаматтық заңамасына сәйкес ресімделеді. Портал арқылы мемлекеттік көрсетілетін қызметті алу үшін ЭЦҚ болуы қажет.</w:t>
            </w:r>
          </w:p>
          <w:p>
            <w:pPr>
              <w:spacing w:after="20"/>
              <w:ind w:left="20"/>
              <w:jc w:val="both"/>
            </w:pPr>
            <w:r>
              <w:rPr>
                <w:rFonts w:ascii="Times New Roman"/>
                <w:b w:val="false"/>
                <w:i w:val="false"/>
                <w:color w:val="000000"/>
                <w:sz w:val="20"/>
              </w:rPr>
              <w:t>
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99"/>
    <w:p>
      <w:pPr>
        <w:spacing w:after="0"/>
        <w:ind w:left="0"/>
        <w:jc w:val="left"/>
      </w:pPr>
      <w:r>
        <w:rPr>
          <w:rFonts w:ascii="Times New Roman"/>
          <w:b/>
          <w:i w:val="false"/>
          <w:color w:val="000000"/>
        </w:rPr>
        <w:t xml:space="preserve"> Құжаттарды қабылдаудан бас тарту туралы хабарлама</w:t>
      </w:r>
    </w:p>
    <w:bookmarkEnd w:id="199"/>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19-1-бабының 2-тармағын басшылыққа ала отырып,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байланысты "Дәрілік заттар мен медициналық бұйымдардың қауіпсіздігі, сапасы және тиімділігі туралы қорытынды беру"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Т.А.Ә. (бар болған жағдайда) (құжаттарды қабылдау жөніндегі көрсетілетін қызметті берушінің уәкілетті жұмыскері) (қолы)</w:t>
      </w:r>
    </w:p>
    <w:p>
      <w:pPr>
        <w:spacing w:after="0"/>
        <w:ind w:left="0"/>
        <w:jc w:val="both"/>
      </w:pPr>
      <w:r>
        <w:rPr>
          <w:rFonts w:ascii="Times New Roman"/>
          <w:b w:val="false"/>
          <w:i w:val="false"/>
          <w:color w:val="000000"/>
          <w:sz w:val="28"/>
        </w:rPr>
        <w:t>
      Орындаушы: Т.А.Ә. (бар болған жағдайда)______________________________________</w:t>
      </w:r>
    </w:p>
    <w:p>
      <w:pPr>
        <w:spacing w:after="0"/>
        <w:ind w:left="0"/>
        <w:jc w:val="both"/>
      </w:pPr>
      <w:r>
        <w:rPr>
          <w:rFonts w:ascii="Times New Roman"/>
          <w:b w:val="false"/>
          <w:i w:val="false"/>
          <w:color w:val="000000"/>
          <w:sz w:val="28"/>
        </w:rPr>
        <w:t>
      Телефон________________</w:t>
      </w:r>
    </w:p>
    <w:p>
      <w:pPr>
        <w:spacing w:after="0"/>
        <w:ind w:left="0"/>
        <w:jc w:val="both"/>
      </w:pPr>
      <w:r>
        <w:rPr>
          <w:rFonts w:ascii="Times New Roman"/>
          <w:b w:val="false"/>
          <w:i w:val="false"/>
          <w:color w:val="000000"/>
          <w:sz w:val="28"/>
        </w:rPr>
        <w:t>
      20_жылғы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00"/>
    <w:p>
      <w:pPr>
        <w:spacing w:after="0"/>
        <w:ind w:left="0"/>
        <w:jc w:val="left"/>
      </w:pPr>
      <w:r>
        <w:rPr>
          <w:rFonts w:ascii="Times New Roman"/>
          <w:b/>
          <w:i w:val="false"/>
          <w:color w:val="000000"/>
        </w:rPr>
        <w:t xml:space="preserve"> Дәрілік заттың (тіркеу дерекнамасының валидациясы) бастапқы сараптамасының есебі</w:t>
      </w:r>
    </w:p>
    <w:bookmarkEnd w:id="200"/>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дерекнамасының валидациясы) бастапқы сараптамасы жүргізілді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Қаптамасы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туралы деректер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Босатылу тәртібі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шарттары: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 арқылы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рецептісіз</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Республикасында көрсетілген саудалық атауымен активті заттардың басқа да құрамымен басқа дәрілік препарат бұрын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Қаптамалардың түрлі-түсті макеттерінің болуы және оларды өтініш берушінің қолымен куәландыру фактісі, Қазақстан Республикасы Денсаулық сақтау министрінің 2021 жылғы 27 қаңтардағы № ҚР ДСМ-11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22146 болып тіркелген) Дәрілік заттар мен медициналық бұйымдарды таңбалау қағидаларына (бұдан әрі - Таңбалау қағидалары) сәйкес дәрілік препарат қаптамасының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макеттерінің, заттаңбалардың, стикерлердің үлгілерін таңбалау мәтіні Таңбалау қағидаларына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препараттың құрамын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тыйым салынған бояуыштардың және басқа да қосымша заттардың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қаннан, адамның және жануардың ағзасынан және тіндерінен алынған заттардың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құралдарының, психотроптық заттардың және прекурсорлардың болуы (бар болса, Кестені, позициясын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препараттың атауын онда мынадай белгілердің мәнінің болмауына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дәрілік препараттармен және әдепсіз айтылатын сөздердің графикалық ұқсастықтары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нағыз құрамы мен әсеріне қатысты шатастыруға апаратын қабілеттері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ұқсастықтары және (немесе) химиялық құрамы немесе әсері басқаша дәрілік препаратқа арналған олармен атауларының ұқсастығы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Дәрілік препараттың фармакологиялық әсері туралы мәліметтерді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2020 жылғы 7 шілдедегі Кодексінің 242-бабының </w:t>
            </w:r>
            <w:r>
              <w:rPr>
                <w:rFonts w:ascii="Times New Roman"/>
                <w:b w:val="false"/>
                <w:i w:val="false"/>
                <w:color w:val="000000"/>
                <w:sz w:val="20"/>
              </w:rPr>
              <w:t>4-тармағына</w:t>
            </w:r>
            <w:r>
              <w:rPr>
                <w:rFonts w:ascii="Times New Roman"/>
                <w:b w:val="false"/>
                <w:i w:val="false"/>
                <w:color w:val="000000"/>
                <w:sz w:val="20"/>
              </w:rPr>
              <w:t xml:space="preserve"> сәйкес уәкілетті орган айқындайтын дәрілік заттарды және медициналық бұйымдарды медициналық қолдану жөніндегі нұсқаулықты жасау және ресімдеу, дәрілік заттың жалпы сипаттамасына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сапасы мен қауіпсіздігін бақылау жөніндегі нормативтік құжатты бағалау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және қауіпсіздік жөніндегі нормативтік құжат құрылымының Қазақстан Республикасы Денсаулық сақтау министрінің 2021 жылғы 16 ақпандағы № ҚР ДСМ-20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22228 болып тіркелген) дәрілік заттарды өндірушінің дәрілік заттарды сараптау кезінде дәрілік заттардың сапасы жөніндегі нормативтік құжатты әзірлеу және мемлекеттік сараптама ұйымының келісу қағидаларына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 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01"/>
    <w:p>
      <w:pPr>
        <w:spacing w:after="0"/>
        <w:ind w:left="0"/>
        <w:jc w:val="left"/>
      </w:pPr>
      <w:r>
        <w:rPr>
          <w:rFonts w:ascii="Times New Roman"/>
          <w:b/>
          <w:i w:val="false"/>
          <w:color w:val="000000"/>
        </w:rPr>
        <w:t xml:space="preserve"> Дәрілік заттың тіркеу дерекнамасына енгізілетін өзгерістердің (тіркеу дерекнамасының валидациясы) бастапқы сараптамасының есебі</w:t>
      </w:r>
    </w:p>
    <w:bookmarkEnd w:id="201"/>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дерекнамасына енгізілетін өзгерістердің (тіркеу дерекнамасының валидациясы) бастапқы сараптамасы жүргізілді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Мәлімделген өзгерістер мыналар болып табылады: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типті: І А типті, ІБ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туралы деректер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Енгізілетін өзгерістердің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Қорытынды: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 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 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bookmarkStart w:name="z250" w:id="202"/>
    <w:p>
      <w:pPr>
        <w:spacing w:after="0"/>
        <w:ind w:left="0"/>
        <w:jc w:val="left"/>
      </w:pPr>
      <w:r>
        <w:rPr>
          <w:rFonts w:ascii="Times New Roman"/>
          <w:b/>
          <w:i w:val="false"/>
          <w:color w:val="000000"/>
        </w:rPr>
        <w:t xml:space="preserve"> Дәрілік заттардың оңтайлы емес комбинацияларының тізбесі</w:t>
      </w:r>
    </w:p>
    <w:bookmarkEnd w:id="202"/>
    <w:p>
      <w:pPr>
        <w:spacing w:after="0"/>
        <w:ind w:left="0"/>
        <w:jc w:val="both"/>
      </w:pPr>
      <w:r>
        <w:rPr>
          <w:rFonts w:ascii="Times New Roman"/>
          <w:b w:val="false"/>
          <w:i w:val="false"/>
          <w:color w:val="ff0000"/>
          <w:sz w:val="28"/>
        </w:rPr>
        <w:t xml:space="preserve">
      Ескерту. 9-қосымшаға өзгеріс енгізілді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олардың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қабынуға қарсы препараттармен және транквилизаторлармен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(атропин) тәрізді дәрілік заттардың анальгетиктермен және антипиретиктермен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Йохимбиннің тестостеронмен және витаминдермен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йохимбинмен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Антигистаминді дәрілік заттардың диареяға қарсы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сульфонамидтермен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анальгетиктермен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Хинолондардың кез келген дәрілк заттармен бекітілген комбинациялары, сыртқа қолдануға арналған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ішке қабылдауға арналған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Хлорамфениколдың ішке қабылдауға арналған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туберкулезге қарсы препараттармен бекітілген комбинациялары, изониазидтің пиридоксин гидрохлоридімен (В6 витамині) комбинациясын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анаболиктердің басқа дәрілік заттармен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(ұйқы тудыратын, анксиолитикалық дәрілік заттардың анальгетиктермен-антипиретиктермен, стероидты емес қабынуға қарсы) дәрілермен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Протонды помпаның Н2-гистаминорецептор (тежегіш антагонистерінің) антацидтермен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антигистаминді дәрілік затты қамтитын бекітілген комбинациялар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Антигельминтті дәрілік заттардың іш жүргізушілермен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кеңейткіш әсері бар дәрілердің орталық әсерлі жөтелге қарсы дәрілік заттармен және (немесе) антигистаминді дәрілермен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Муколитиктердің (қақырық түсіретін дәрілердің) жөтелге қарсы дәрілік заттармен және (немесе) антигистаминді дәрілермен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жүргізгіштердің және (немесе) спазмолитикалық дәрілік заттардың ферментті препараттармен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заттардың, допаминді рецепторлардың тежегіштерінің жүйелі абсорбциясы бар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әсерлі жөтелге қарсы дәрілік заттардың антигистаминді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АІЖ-нан жүйелі қан ағысына сіңірілетін кез келген дәрілік заттармен пектин және (немесе) қамтитын дәрілермен бекітілген комбинациялар, пектиннің және (немесе) каолиннің жүйелі абсорбциясыз дәрілік заттармен комбинацияларын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дәрілік заттардың электролиттермен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Оксифенбутазонның немесе фенилбутазонның кез келген басқа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Метамизолдың кез келген басқа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 емес қабынуға қарсы дәрілік заттардың атропин тәрізді дәрілік заттармен (спазмолитиктермен)бекітілген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04.11.2022 </w:t>
            </w:r>
            <w:r>
              <w:rPr>
                <w:rFonts w:ascii="Times New Roman"/>
                <w:b w:val="false"/>
                <w:i w:val="false"/>
                <w:color w:val="ff0000"/>
                <w:sz w:val="20"/>
              </w:rPr>
              <w:t>№ ҚР ДСМ-128</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стероидты емес қабынуға қарсы дәрілердің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барбитураттармен, транквилизаторлармен және басқа дәрілік заттармен, бауыр цитохромалық жүйесінің фермент индукторларымен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Парацетамолдың стероидты емес қабынуға қарсы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Пенициллиннің парентеральді дәрілік түрлердегі стрептомицинмен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амилаз, протеаза және липаза бар панкреатиннің немесе пакреалипазаның кез келген басқа ферменттермен, о.і. бұқа өтімен, гемицеллюлозамен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мен триметопримнің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басқа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бәсеңдететін дәрілік заттардың ОЖЖ стимуляторларымен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гиосциаминмен және (немесе) гиосцинмен, белладоннамен және басқа атропин тәрізді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Барбитураттардың эрготаминмен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Галоперидолдың кез келген антихолинергиялық дәрілік заттармен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және протозойға қарсы дәрілік заттардың бекітілген комбинациялары, жүйелі әсер етпейтін сыртқа қолдануға арналған препараттарды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гидрохлоридінің фуразолидонмен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Антибактериалды дәрілік заттар мен пробиотиктердің, пребиотиктердің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Ципрогептадиннің лизинмен немесе пептонмен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 емес заттардың (ацетилсалицил қышқылының) және антацидттердің (H2-блокатордың) (протон помпасының ингибиторларының)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арналғандарды қоспағанда Глюкокортикостероидтық, бактерияға қарсы және протозойға қарсы дәрілік заттардың бекітілген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компонентті препараттардағы парацетамолдың бекітілген комбинациялары (бір реттік дозада 500 мг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203"/>
    <w:p>
      <w:pPr>
        <w:spacing w:after="0"/>
        <w:ind w:left="0"/>
        <w:jc w:val="left"/>
      </w:pPr>
      <w:r>
        <w:rPr>
          <w:rFonts w:ascii="Times New Roman"/>
          <w:b/>
          <w:i w:val="false"/>
          <w:color w:val="000000"/>
        </w:rPr>
        <w:t xml:space="preserve"> Дәрілік препаратты бағалау бойынша сарапшылардың жиынтық есебі</w:t>
      </w:r>
    </w:p>
    <w:bookmarkEnd w:id="203"/>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1. Дәрілік зат тіркеу дерекнамасына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 және сарапшылардың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Бірегей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Қайта өндірілген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Биоұқсас (биосимиляр)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Гибридті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Биологиялық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Иммундық-биологиялық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Құрамдас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Жақсы зерделенген медициналық қолдануымен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Радиофармацевтикалық дәрілік препарат немесе прекурсор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Өсімдік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Орфандық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GMP жағдайында емес өндірілген белсенді фармацевтикалық субстанция</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Дәрілік табиғи шикізат (фармакопеялық емес)</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ДДҰ Преквалификациясы</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 (бұдан әрі - Анатомиялық-терапиялық-химиялық)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 арқылы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рецептісіз</w:t>
            </w:r>
          </w:p>
          <w:p>
            <w:pPr>
              <w:spacing w:after="20"/>
              <w:ind w:left="20"/>
              <w:jc w:val="both"/>
            </w:pPr>
          </w:p>
        </w:tc>
      </w:tr>
    </w:tbl>
    <w:p>
      <w:pPr>
        <w:spacing w:after="0"/>
        <w:ind w:left="0"/>
        <w:jc w:val="both"/>
      </w:pPr>
      <w:r>
        <w:rPr>
          <w:rFonts w:ascii="Times New Roman"/>
          <w:b w:val="false"/>
          <w:i w:val="false"/>
          <w:color w:val="000000"/>
          <w:sz w:val="28"/>
        </w:rPr>
        <w:t>
      2. Қаптамасы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Өндіруші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Жүргізілген сараптама нәтижесінде мыналар анықталды:</w:t>
      </w:r>
    </w:p>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Дәрілік зат құрамында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сәйкес бақылауға алынатын заттар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үшін жеткілікті мөлшердегі бақылаудағы затты жеңіл қолжетімді тәсілмен шығару мүмкіндігі немесе мүмкін еместігі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Субстанцияның шығу тегі, Қазақстан Республикасында тіркелуі, сапасы туралы мәліметтерді талдау және пайдаланылу мүмкіндігі туралы тұжырымдар (GMP сертификаты болмағанда)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Пайдаланылатын қосымша заттарды пайдалануға болатыны туралы тұжырымдармен сапасы, саны туралы мәліметтерді талдау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Өндіріс туралы қорытынды (өндірістік формула, өндіріс технологиясының сипаттамасы, өндіріс үдерісіндегі бақылау, өндіріс үдерістерінің валидациясы)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Дайын өнімнің сипаттамасы (дайын өнімге берілген сапа сертификатында немесе өндіруші ұйым төлқұжатында ұсынылған параметрлердің нормативтік құжаттамада сипатталған сапаны бақылау әдістемесіне сәйкестілігі, ұсынылған үлгілер серияларының сертификатта көрсетілген серияларға сәйкестігі)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Сақтау және тасымалдау кезінде дәрілік зат сапасының сақталуын қамтамасыз ету үшін олардың жеткілікті болуы тұрғысынан таңбалануы және қаптамасы туралы қорытынды (қосымша жазбалар қажеттілігі), бастапқы және Қайталама қаптамаға берілген ерекшеліктің болуы. Қаптаманың гигиеналық қорытындысы (отандық өндірушілер үшін)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Дәрілік заттың атауында бар-жоғы туралы қорытынды:</w:t>
      </w:r>
    </w:p>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препараттың нағыз құрамы мен әсеріне қатысты шатасуларға әкелу қабілеттілігі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аталуы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Дайын өнім ерекшелігі _________________________________________________</w:t>
      </w:r>
    </w:p>
    <w:p>
      <w:pPr>
        <w:spacing w:after="0"/>
        <w:ind w:left="0"/>
        <w:jc w:val="both"/>
      </w:pPr>
      <w:r>
        <w:rPr>
          <w:rFonts w:ascii="Times New Roman"/>
          <w:b w:val="false"/>
          <w:i w:val="false"/>
          <w:color w:val="000000"/>
          <w:sz w:val="28"/>
        </w:rPr>
        <w:t>
      15. Дәрілік затқа фирма ұсынған химиялық, фармацевтикалық және биологиялық (ин витро) баламалылық дерекнамасы туралы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Дәрілік заттың тұрақтылығы туралы қорытынды, мәлімделген сақтау мерзімінің кейінгі қолданылу кезеңінің негізділігі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 Дәрілік заттың медициналық қолдану жөніндегі нұсқаулықтардың, қаптамалар макеттері мен заттаңбаларының жобаларын талдау және бағалау, дәрілік зат сапасы мен қауіпсіздігін бақылау жөніндегі нормативтік құжат жобасында және жоғарыда аталған жобаларда көрсетілген сақтау және тасымалдау шарттары нұсқауларының сәйкестілігін тексеру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Дәрілік затты сақтау және тасымалдау шарттары туралы қорытынды және дәрілік зат сапасының сақталуын қамтамасыз ету мақсатында қосымша талаптарды енгізу қажеттілігі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19. Өндірушінің Дәрілік зат сапасы мен қауіпсіздігін бақылау жөніндегі нормативтік құжатын және дайын өнім сапасын бақылау әдістемелерін талдау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Қазақстан Республикасында тіркелген аналогтармен салыстыру. Негізгі сапа көрсеткіштерінің салыстырмалы сипаттамасы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21. Өтініште, талдамалы нормативтік құжатта және қаптама макетінде мәлімделген құраммен салыстырып, медициналық қолдануы жөніндегі нұсқаулықта көрсетілген белсенді және қосымша заттардың сапалық және сандық құрамының сенімділігін талдау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22. Компоненттерінің фармакологиялық үйлесімділігін бағалау, қайта өндірілген дәрілік зат тіркелген жағдайда бірегей препарат құрамымен салыстыру жүргізу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23. * Клиникаға дейінгі: уыттылығын (жедел, созылмалы, LD50, LD100), канцерогенділігін, эмбриоуыттылығын, тератогенділігін, мутагенділігін, жергілікті-тітіркендіретін әсерін, иммундық жүйеге ықпалын, спецификалық фармакологиялық (биологиялық) белсенділігін зерттеулер бойынша құжаттаманы талдау.</w:t>
      </w:r>
    </w:p>
    <w:p>
      <w:pPr>
        <w:spacing w:after="0"/>
        <w:ind w:left="0"/>
        <w:jc w:val="both"/>
      </w:pPr>
      <w:r>
        <w:rPr>
          <w:rFonts w:ascii="Times New Roman"/>
          <w:b w:val="false"/>
          <w:i w:val="false"/>
          <w:color w:val="000000"/>
          <w:sz w:val="28"/>
        </w:rPr>
        <w:t>
      Ескерту: биосимилярлар сараптамасы, салыстыру зерттеулерінің барлық кезеңдерінде пайдаланылған салыстыру - препартын көрсету керек (фармацевтикалық әзірлеуден клиникалық зерттеулерге дейін): атауы, белсенді зат, өндіруші, өндіруші-ел, сериясы, жарамдылық мерзімі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24. * Клиникалық зерттеулер құжаттамасын талдау (клиникалық зерттеулер фазалары, постмаркетингтік зерттеулер, хаттамалар мен есептер, Этикалық комиссия қорытындылары). Бұл орайда зерттеу жүргізетін орынды, күнді, демеушіні, зерттеудің мақсатын, дизайнын, ұзақтығын, сыналушылардың санын, жынысын, жасын, препаратты дозалау режимін, клиникалық зерттеулер жүргізу үдерісіндегі жағымсыз әсерлер мониторингін, есептің хаттамаға сәйкестігін, "пайда-тәуекел" арақатынасы туралы қорытындыны көрсету қажет.</w:t>
      </w:r>
    </w:p>
    <w:p>
      <w:pPr>
        <w:spacing w:after="0"/>
        <w:ind w:left="0"/>
        <w:jc w:val="both"/>
      </w:pPr>
      <w:r>
        <w:rPr>
          <w:rFonts w:ascii="Times New Roman"/>
          <w:b w:val="false"/>
          <w:i w:val="false"/>
          <w:color w:val="000000"/>
          <w:sz w:val="28"/>
        </w:rPr>
        <w:t>
      Ескерту: биосимилярлардың сараптамасы, салыстыру зерттеулерінің барлық кезеңдерінде пайдаланылған салыстыру -препаратын көрсету керек (фармацевтикалық әзірлеуден клиникалық зерттеулерге дейін): атауы, белсенді зат, өндіруші, өндіруші-ел,сериясы, жарамдылық мерзімі.</w:t>
      </w:r>
    </w:p>
    <w:p>
      <w:pPr>
        <w:spacing w:after="0"/>
        <w:ind w:left="0"/>
        <w:jc w:val="both"/>
      </w:pPr>
      <w:r>
        <w:rPr>
          <w:rFonts w:ascii="Times New Roman"/>
          <w:b w:val="false"/>
          <w:i w:val="false"/>
          <w:color w:val="000000"/>
          <w:sz w:val="28"/>
        </w:rPr>
        <w:t>
      25. Шығу тегін (адам мен жануар қаны, ағзалары мен тіндері) және иммунобиологиялық препараттардың спецификалық белсенділігін бағалау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26. * Мәлімделген науқастардың жас топтарына қатысты клиникалық зерттеулер нәтижелері бойынша дәрілік зат қауіпсіздігі мен тиімділігін, қолданылу өрсетілімдерін таңдау негізділігін, қарсы көрсетілімдерін, препаратты қолдану кезіндегі ақтандыруларды, жағымсыз әсерлер бейінін бағалау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27. Дәрілік препаратты мемлекеттік қайта тіркеуге өтінім бергенде ғана олтырылады.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Қауіпсіздігі туралы мерзімді жаңартылатын есептердегі - қауіпсіздік бейінінің талдауы, жаңа жағымсыз әсерлерін, қолдануға болмайтын жағдайларын дәрілік препараттың қысқаша сипаттамасына және медицинада қолданылуы туралы нұсқаулықтарға енгізу немесе препаратты қайта тіркеуден бас тарту, басқа елдердегі препаратты тіркеудің статусы өзгеруі, қауіпсіздік түсінігі бойынша реттегіш органдар немесе өндірушілер қабылдаған шаралар туралы жаңартылған деректер, препараттың қауіпсіздігі бойынша ақпараттағы өзгерістер, сату көлемі, есеп беру кезеңіндегі препарат қабылдаған емделушілер саны, жағымсыз әсерлердің тізімі және жеке дара жағдайлардың сипаттамасын және құрама кестелерді, әсерін тіркеу куәлігінің ұстаушысы анықтаған жағымсыз әсерлердің жеке дара біліну жағдайларын, бұрын компания тіркемеген күрделі жағымсыз әсерлердің сипаты мен мөлшерін зерттеу – дерекнамасы негізінде дәрілік заттардың қауіпсіздігі мен тиімділігін бағалау. Қауіпсіздігі туралы мерзімді жаңартылатын есептердегі деректер негізінде қауіпсіздігін жалпы бағалау және қауіпсіздік бейінін сақтау немесе өзгерту туралы және медицинада қолданылуы туралы нұсқаулықтарға жаңа жағымсыз әсерлерін, қолдануға болмайтын жағдайларын енгізу немесе препаратты қайта тіркеуден бас тарту туралы қорытынды.</w:t>
      </w:r>
    </w:p>
    <w:p>
      <w:pPr>
        <w:spacing w:after="0"/>
        <w:ind w:left="0"/>
        <w:jc w:val="both"/>
      </w:pPr>
      <w:r>
        <w:rPr>
          <w:rFonts w:ascii="Times New Roman"/>
          <w:b w:val="false"/>
          <w:i w:val="false"/>
          <w:color w:val="000000"/>
          <w:sz w:val="28"/>
        </w:rPr>
        <w:t>
      Ескерту: талаптарға сәйкес биосимиляр препарттарының мерзімдік жаңартылатын есебі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Биологиялық дәрілік заттарды, оның ішінде биосимилярды мемлекеттік қайта тіркеу сараптамасына Тізбенің 1-3-бөліктері, 5-бөліктен ұсынылады:</w:t>
      </w:r>
    </w:p>
    <w:p>
      <w:pPr>
        <w:spacing w:after="0"/>
        <w:ind w:left="0"/>
        <w:jc w:val="both"/>
      </w:pPr>
      <w:r>
        <w:rPr>
          <w:rFonts w:ascii="Times New Roman"/>
          <w:b w:val="false"/>
          <w:i w:val="false"/>
          <w:color w:val="000000"/>
          <w:sz w:val="28"/>
        </w:rPr>
        <w:t xml:space="preserve">
      1) қауіпсіздігі туралы мерзімді жаңартылатын есептер немесе мерзімді есеп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төмендегілердің нәтижесінде: оның ішінде Қазақстан Республикасында биологиялық дәрілік заттарды қолданған кезде қауіптерді және қауіпті неғұрлым азайту, иммуногенділігін басқару жоспары мониторингінің нәтижелері:</w:t>
      </w:r>
    </w:p>
    <w:p>
      <w:pPr>
        <w:spacing w:after="0"/>
        <w:ind w:left="0"/>
        <w:jc w:val="both"/>
      </w:pPr>
      <w:r>
        <w:rPr>
          <w:rFonts w:ascii="Times New Roman"/>
          <w:b w:val="false"/>
          <w:i w:val="false"/>
          <w:color w:val="000000"/>
          <w:sz w:val="28"/>
        </w:rPr>
        <w:t>
      дәрілік заттардың қауіпсіздігі мен тиімділігін тіркеуден кейінгі бақылау зерттеулері (белсенді мониторинг әдісімен, иликогорттық ретроспективтік және (немесе) проспектілі зерттеулердің жағдай-бақылау әдісімен) ____________ белгілі бір биологиялық дәрілік заттардың ем қабылдайтын пациенттерінің тізілімін талдауы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постмаркетингтік клиникалық зерттеулер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биологиялық дәрілік заттарды қолдануға байланысты қауіпті төмендету мақсатымен дәрігер, фармацевтерді және емделушілердің хабардар болуын жоғарылату бойынша оқыту шараларын жүргізу</w:t>
      </w:r>
    </w:p>
    <w:p>
      <w:pPr>
        <w:spacing w:after="0"/>
        <w:ind w:left="0"/>
        <w:jc w:val="both"/>
      </w:pPr>
      <w:r>
        <w:rPr>
          <w:rFonts w:ascii="Times New Roman"/>
          <w:b w:val="false"/>
          <w:i w:val="false"/>
          <w:color w:val="000000"/>
          <w:sz w:val="28"/>
        </w:rPr>
        <w:t>
      28. "Пайда-тәуекел" арақатынасын - препаратты қолдану кезіндегі қолдануға болмайтын жағдайларды, ескертулер және сақтандыруларды есепке алумен дәрілік заттың қауіпсіздігі мен тиімділігін бағалау. Балаларға, жүкті және емшек сүтімен қоректендіретін әйелдерге, егде жасқа, бүйрек және бауыр жеткіліксіздігі бар пациенттерге ерекше назар аудару талап етіледі.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29. Медициналық қолдану жөніндегі нұсқаулық сараптамасы дәрілік препараттың қысқаша сипаттамасымен салыстырылып жүргізіледі. Дәрілік заттың медициналық қолдану жөніндегі нұсқаулықта көрсетілген қолданылу көрсетілімдерінің сәйкестігі немесе сәйкессіздігі, жағымсыз әсерлері, қарсы көрсетілімдері, айрықша нұсқаулары, дәрілермен өзара әрекеттесулері, артық дозалануы, дәрілік препараттың қысқаша сипаттамасы туралы қорытынды жасалады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30. Дәрілік заттың атауында бар-жоғы туралы қорытынды:</w:t>
      </w:r>
    </w:p>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препараттың нағыз құрамы мен әсеріне қатысты шатасуларға алып баруға қабілеттілік ____________________________________________________________________;</w:t>
      </w:r>
    </w:p>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31. Анатомиялық-терапиялық-химиялық (бұдан әрі - АТХ) жіктемесіне кодтың дұрыс берілуін, фармакотерапиялық тобының АТХ жіктемесінің кодына, фармакологиялық әсеріне, қолданылу көрсетілімдеріне сәйкестігін бағалау. АТХ коды мен фармакотерапиялық тобы дұрыс мәлімделмеген жағдайда сарапшы ұсынымын көрсету талап етіледі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32. Мәлімделген дозалардың дұрыстығын және фармакокинетикалық параметрлеріне сай (жартылай шығарылу кезеңі, қан плазмасы ақуыздарымен байланысу дәрежесі, бауыр ферменттерінің белсенділігіне ықпалы, бактерияға қарсы препараттар жағдайында бактериостатикалық (бактерицидтік) концентрациясының сақталу уақыты) дозалау режимін тексеру. Балаларға, егде жастағыларға, бүйрек және бауыр функциясы бұзылған науқастарға ұсынылатын дозаларға ерекше назар аудару талап етіледі.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33. Өтініште, дәрілік препараттың қысқаша сипаттамасында, медициналық қолдану жөніндегі нұсқаулықта, қаптама макеттерінде көрсетілген мәлімделген сақтау мерзімінің нормативтік құжатта көрсетілген сақтау мерзімімен сәйкестігін тексеру.</w:t>
      </w:r>
    </w:p>
    <w:p>
      <w:pPr>
        <w:spacing w:after="0"/>
        <w:ind w:left="0"/>
        <w:jc w:val="both"/>
      </w:pPr>
      <w:r>
        <w:rPr>
          <w:rFonts w:ascii="Times New Roman"/>
          <w:b w:val="false"/>
          <w:i w:val="false"/>
          <w:color w:val="000000"/>
          <w:sz w:val="28"/>
        </w:rPr>
        <w:t>
      34. Медициналық қолдану жөніндегі нұсқаулықтың Қазақстан Республикасының қолданыстағы заңнамасына сәйкестігі.</w:t>
      </w:r>
    </w:p>
    <w:p>
      <w:pPr>
        <w:spacing w:after="0"/>
        <w:ind w:left="0"/>
        <w:jc w:val="both"/>
      </w:pPr>
      <w:r>
        <w:rPr>
          <w:rFonts w:ascii="Times New Roman"/>
          <w:b w:val="false"/>
          <w:i w:val="false"/>
          <w:color w:val="000000"/>
          <w:sz w:val="28"/>
        </w:rPr>
        <w:t>
      35. Фармакологиялық бақылау және қауіпті басқару жүйесінің егжей-тегжейлі сипаттамасы:</w:t>
      </w:r>
    </w:p>
    <w:p>
      <w:pPr>
        <w:spacing w:after="0"/>
        <w:ind w:left="0"/>
        <w:jc w:val="both"/>
      </w:pPr>
      <w:r>
        <w:rPr>
          <w:rFonts w:ascii="Times New Roman"/>
          <w:b w:val="false"/>
          <w:i w:val="false"/>
          <w:color w:val="000000"/>
          <w:sz w:val="28"/>
        </w:rPr>
        <w:t>
      1) Тіркеу куәлігін ұстаушының фармакологиялық бақылау жүйесінің қысқаша сипаттамасы мынадай элементтерді қамтиды:</w:t>
      </w:r>
    </w:p>
    <w:p>
      <w:pPr>
        <w:spacing w:after="0"/>
        <w:ind w:left="0"/>
        <w:jc w:val="both"/>
      </w:pPr>
      <w:r>
        <w:rPr>
          <w:rFonts w:ascii="Times New Roman"/>
          <w:b w:val="false"/>
          <w:i w:val="false"/>
          <w:color w:val="000000"/>
          <w:sz w:val="28"/>
        </w:rPr>
        <w:t>
      тіркеу куәлігі ұстаушысының өз иелігінде ірі фармакологиялық бақылауға уәкілетті болуына дәлел ____________________________.</w:t>
      </w:r>
    </w:p>
    <w:p>
      <w:pPr>
        <w:spacing w:after="0"/>
        <w:ind w:left="0"/>
        <w:jc w:val="both"/>
      </w:pPr>
      <w:r>
        <w:rPr>
          <w:rFonts w:ascii="Times New Roman"/>
          <w:b w:val="false"/>
          <w:i w:val="false"/>
          <w:color w:val="000000"/>
          <w:sz w:val="28"/>
        </w:rPr>
        <w:t>
      жаһандық фармакологиялық қадағалауға жауапты тұлғаның қосылу дерекнамасы _____________________________________________________.</w:t>
      </w:r>
    </w:p>
    <w:p>
      <w:pPr>
        <w:spacing w:after="0"/>
        <w:ind w:left="0"/>
        <w:jc w:val="both"/>
      </w:pPr>
      <w:r>
        <w:rPr>
          <w:rFonts w:ascii="Times New Roman"/>
          <w:b w:val="false"/>
          <w:i w:val="false"/>
          <w:color w:val="000000"/>
          <w:sz w:val="28"/>
        </w:rPr>
        <w:t>
      дәрілік заттардың қауіпсіздігін тіркеуден кейінгі бақылаудың мақсаттары мен міндеттерін орындауға арналған фармакологиялық бақылау жүйесінің бары туралы тіркеу куәлігінің ұстаушының қолы қойылған декларациясы__________</w:t>
      </w:r>
    </w:p>
    <w:p>
      <w:pPr>
        <w:spacing w:after="0"/>
        <w:ind w:left="0"/>
        <w:jc w:val="both"/>
      </w:pPr>
      <w:r>
        <w:rPr>
          <w:rFonts w:ascii="Times New Roman"/>
          <w:b w:val="false"/>
          <w:i w:val="false"/>
          <w:color w:val="000000"/>
          <w:sz w:val="28"/>
        </w:rPr>
        <w:t>
      Фармакологиялық қадағалау жүйесінің мастер-файлының сақталу орнына (мекенжайына) сілтеме ______________________________________________</w:t>
      </w:r>
    </w:p>
    <w:p>
      <w:pPr>
        <w:spacing w:after="0"/>
        <w:ind w:left="0"/>
        <w:jc w:val="both"/>
      </w:pPr>
      <w:r>
        <w:rPr>
          <w:rFonts w:ascii="Times New Roman"/>
          <w:b w:val="false"/>
          <w:i w:val="false"/>
          <w:color w:val="000000"/>
          <w:sz w:val="28"/>
        </w:rPr>
        <w:t>
      2) Қазақстан Республикасында жаһандық фармакологиялық қадағалау жүйесінің уәкілетті тұлғасы (байланысатын адам): Қазақстан Республикасында фармакологиялық қадағалауға уәкілетті тұлғаның тағайындалғанын растайтын құжат.</w:t>
      </w:r>
    </w:p>
    <w:p>
      <w:pPr>
        <w:spacing w:after="0"/>
        <w:ind w:left="0"/>
        <w:jc w:val="both"/>
      </w:pPr>
      <w:r>
        <w:rPr>
          <w:rFonts w:ascii="Times New Roman"/>
          <w:b w:val="false"/>
          <w:i w:val="false"/>
          <w:color w:val="000000"/>
          <w:sz w:val="28"/>
        </w:rPr>
        <w:t>
      Қазақстан Республикасында фармакологиялық қадағалауға уәкілетті тұлғаның (байланысатын адам) байланыс дерекнамасы_______________________</w:t>
      </w:r>
    </w:p>
    <w:p>
      <w:pPr>
        <w:spacing w:after="0"/>
        <w:ind w:left="0"/>
        <w:jc w:val="both"/>
      </w:pPr>
      <w:r>
        <w:rPr>
          <w:rFonts w:ascii="Times New Roman"/>
          <w:b w:val="false"/>
          <w:i w:val="false"/>
          <w:color w:val="000000"/>
          <w:sz w:val="28"/>
        </w:rPr>
        <w:t>
      3) Тіркеуге (қайта тіркеуге) немесе өзгерістер енгізуге өтінім берілген (ерекше бақылауды талап ететін бірегей препараттар, биосимилярлар, вакциналар, қан препараттары, генерик препараттар үшін) дәрілік заттарды медициналық қолдануда қауіпті басқару жоспары_________________________.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белгіленген бөлімдер қайта тіркеу кезінде толтырылады</w:t>
      </w:r>
    </w:p>
    <w:p>
      <w:pPr>
        <w:spacing w:after="0"/>
        <w:ind w:left="0"/>
        <w:jc w:val="both"/>
      </w:pPr>
      <w:r>
        <w:rPr>
          <w:rFonts w:ascii="Times New Roman"/>
          <w:b w:val="false"/>
          <w:i w:val="false"/>
          <w:color w:val="000000"/>
          <w:sz w:val="28"/>
        </w:rPr>
        <w:t>
      Қорытынды: оң теріс (негіздемесімен)</w:t>
      </w:r>
    </w:p>
    <w:p>
      <w:pPr>
        <w:spacing w:after="0"/>
        <w:ind w:left="0"/>
        <w:jc w:val="both"/>
      </w:pPr>
      <w:r>
        <w:rPr>
          <w:rFonts w:ascii="Times New Roman"/>
          <w:b w:val="false"/>
          <w:i w:val="false"/>
          <w:color w:val="000000"/>
          <w:sz w:val="28"/>
        </w:rPr>
        <w:t>
      Сарапшыға құжаттардың келіп түскен күні</w:t>
      </w:r>
    </w:p>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Сараптама қорытындысында келтірілген барлық деректердің сенімді және қазіргі заман талаптарына сәйкес екенін жеке қолымды қоюмен растаймын.</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xml:space="preserve">
      __________ ____________________________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Сарапшы:</w:t>
      </w:r>
    </w:p>
    <w:p>
      <w:pPr>
        <w:spacing w:after="0"/>
        <w:ind w:left="0"/>
        <w:jc w:val="both"/>
      </w:pPr>
      <w:r>
        <w:rPr>
          <w:rFonts w:ascii="Times New Roman"/>
          <w:b w:val="false"/>
          <w:i w:val="false"/>
          <w:color w:val="000000"/>
          <w:sz w:val="28"/>
        </w:rPr>
        <w:t xml:space="preserve">
      __________ ____________________________ </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Күні 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0" w:id="204"/>
    <w:p>
      <w:pPr>
        <w:spacing w:after="0"/>
        <w:ind w:left="0"/>
        <w:jc w:val="left"/>
      </w:pPr>
      <w:r>
        <w:rPr>
          <w:rFonts w:ascii="Times New Roman"/>
          <w:b/>
          <w:i w:val="false"/>
          <w:color w:val="000000"/>
        </w:rPr>
        <w:t xml:space="preserve"> Тіркеу дерекнамасына енгізілетін өзгерістер кезінде дәрілік препаратты бағалау бойынша сарапшылардың жиынтық есебі</w:t>
      </w:r>
    </w:p>
    <w:bookmarkEnd w:id="204"/>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04.11.2022 </w:t>
      </w:r>
      <w:r>
        <w:rPr>
          <w:rFonts w:ascii="Times New Roman"/>
          <w:b w:val="false"/>
          <w:i w:val="false"/>
          <w:color w:val="ff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 және сарапшының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Бірегей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Қайта өндірілген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Биоұқсас (биосимиляр)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Гибридті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Биологиялық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Иммундық-биологиялық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Құрамдас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Жақсы зерделенген медициналық қолдануымен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Радиофармацевтикалық дәрілік препарат немесе прекурсор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Өсімдік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Орфандық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GMP жағдайында емес өндірілген белсенді фармацевтикалық субстанция</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Дәрілік табиғи шикізат (фармакопеялық емес)</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дәрілік препарат немесе биосимиляр үшін бірегей дәрілік препарат атауын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 арқылы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рецептісіз</w:t>
            </w:r>
          </w:p>
          <w:p>
            <w:pPr>
              <w:spacing w:after="20"/>
              <w:ind w:left="20"/>
              <w:jc w:val="both"/>
            </w:pPr>
          </w:p>
        </w:tc>
      </w:tr>
    </w:tbl>
    <w:p>
      <w:pPr>
        <w:spacing w:after="0"/>
        <w:ind w:left="0"/>
        <w:jc w:val="both"/>
      </w:pPr>
      <w:r>
        <w:rPr>
          <w:rFonts w:ascii="Times New Roman"/>
          <w:b w:val="false"/>
          <w:i w:val="false"/>
          <w:color w:val="000000"/>
          <w:sz w:val="28"/>
        </w:rPr>
        <w:t>
      2. Қаптамасы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Өндіруші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Дәрілік зат құрамына кіретін белсенді субстанциялардың өндірушілері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Өзгерістер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17-қосымшасына сәйкес өзгерістер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r>
    </w:tbl>
    <w:p>
      <w:pPr>
        <w:spacing w:after="0"/>
        <w:ind w:left="0"/>
        <w:jc w:val="both"/>
      </w:pPr>
      <w:r>
        <w:rPr>
          <w:rFonts w:ascii="Times New Roman"/>
          <w:b w:val="false"/>
          <w:i w:val="false"/>
          <w:color w:val="000000"/>
          <w:sz w:val="28"/>
        </w:rPr>
        <w:t xml:space="preserve">
      10. Сапа, қауіпсіздік және тиімділік аспектілері бойынша тіркеу дерекнамасын бағалау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ұсынылмауы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өзгерістерге сәйкес тіркеу дерекнамасының құжаттары 17-қосымшасына сәйкес толық көлемде ұсынылмаған немесе мәлімделген өзгерістердің типі бойынша өзгерістер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Құжаттардың сарапшыға келіп түскен күні _______________</w:t>
      </w:r>
    </w:p>
    <w:p>
      <w:pPr>
        <w:spacing w:after="0"/>
        <w:ind w:left="0"/>
        <w:jc w:val="both"/>
      </w:pPr>
      <w:r>
        <w:rPr>
          <w:rFonts w:ascii="Times New Roman"/>
          <w:b w:val="false"/>
          <w:i w:val="false"/>
          <w:color w:val="000000"/>
          <w:sz w:val="28"/>
        </w:rPr>
        <w:t>
      Құжаттар сараптамасының аяқталған күні _______________</w:t>
      </w:r>
    </w:p>
    <w:p>
      <w:pPr>
        <w:spacing w:after="0"/>
        <w:ind w:left="0"/>
        <w:jc w:val="both"/>
      </w:pPr>
      <w:r>
        <w:rPr>
          <w:rFonts w:ascii="Times New Roman"/>
          <w:b w:val="false"/>
          <w:i w:val="false"/>
          <w:color w:val="000000"/>
          <w:sz w:val="28"/>
        </w:rPr>
        <w:t>
      Сараптау қорытындысында келтірілген барлық деректердің дұрыс және заманауи талаптарға сәйкес келетінін жеке қол қоюмен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__________ ________________________________</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 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Денсаулық сақтау министрлігі  _______________________________________________________________  Мемлекеттік сараптама ұйымының атауы  _____________________________________________________________  Сынақ зертханасының аккредиттеу аттестаты (№, қолданылу мерзімі)  _________________________________________________________________  Сараптама ұйымының (сынақ зертханасы) мекенжайы, телефоны _____________________________________________________________</w:t>
      </w:r>
    </w:p>
    <w:p>
      <w:pPr>
        <w:spacing w:after="0"/>
        <w:ind w:left="0"/>
        <w:jc w:val="both"/>
      </w:pPr>
      <w:r>
        <w:rPr>
          <w:rFonts w:ascii="Times New Roman"/>
          <w:b w:val="false"/>
          <w:i w:val="false"/>
          <w:color w:val="000000"/>
          <w:sz w:val="28"/>
        </w:rPr>
        <w:t xml:space="preserve">
      Сынақ хаттамасының № _______ жылғы "___"_________ </w:t>
      </w:r>
    </w:p>
    <w:p>
      <w:pPr>
        <w:spacing w:after="0"/>
        <w:ind w:left="0"/>
        <w:jc w:val="both"/>
      </w:pPr>
      <w:r>
        <w:rPr>
          <w:rFonts w:ascii="Times New Roman"/>
          <w:b w:val="false"/>
          <w:i w:val="false"/>
          <w:color w:val="000000"/>
          <w:sz w:val="28"/>
        </w:rPr>
        <w:t xml:space="preserve">
      Беті __ (Парақтар саны__) </w:t>
      </w:r>
    </w:p>
    <w:p>
      <w:pPr>
        <w:spacing w:after="0"/>
        <w:ind w:left="0"/>
        <w:jc w:val="both"/>
      </w:pPr>
      <w:r>
        <w:rPr>
          <w:rFonts w:ascii="Times New Roman"/>
          <w:b w:val="false"/>
          <w:i w:val="false"/>
          <w:color w:val="000000"/>
          <w:sz w:val="28"/>
        </w:rPr>
        <w:t>
      Өтініш беруші (атауы, мекенжайы): ___________________________________________</w:t>
      </w:r>
    </w:p>
    <w:p>
      <w:pPr>
        <w:spacing w:after="0"/>
        <w:ind w:left="0"/>
        <w:jc w:val="both"/>
      </w:pPr>
      <w:r>
        <w:rPr>
          <w:rFonts w:ascii="Times New Roman"/>
          <w:b w:val="false"/>
          <w:i w:val="false"/>
          <w:color w:val="000000"/>
          <w:sz w:val="28"/>
        </w:rPr>
        <w:t>
      Өнім атауы: _______________________________________________________________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Дайындаушы (өндіруші) фирма, елі ___________________________________________</w:t>
      </w:r>
    </w:p>
    <w:p>
      <w:pPr>
        <w:spacing w:after="0"/>
        <w:ind w:left="0"/>
        <w:jc w:val="both"/>
      </w:pPr>
      <w:r>
        <w:rPr>
          <w:rFonts w:ascii="Times New Roman"/>
          <w:b w:val="false"/>
          <w:i w:val="false"/>
          <w:color w:val="000000"/>
          <w:sz w:val="28"/>
        </w:rPr>
        <w:t>
      Сериясы, партиясы: ______ Өндірілген күні: ______ Жарамдылық мерзімі: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Сынақтың басталған күні және аяқталған күні ___________________________________</w:t>
      </w:r>
    </w:p>
    <w:p>
      <w:pPr>
        <w:spacing w:after="0"/>
        <w:ind w:left="0"/>
        <w:jc w:val="both"/>
      </w:pPr>
      <w:r>
        <w:rPr>
          <w:rFonts w:ascii="Times New Roman"/>
          <w:b w:val="false"/>
          <w:i w:val="false"/>
          <w:color w:val="000000"/>
          <w:sz w:val="28"/>
        </w:rPr>
        <w:t>
      Үлгілердің саны: ___________________________________________________________</w:t>
      </w:r>
    </w:p>
    <w:p>
      <w:pPr>
        <w:spacing w:after="0"/>
        <w:ind w:left="0"/>
        <w:jc w:val="both"/>
      </w:pPr>
      <w:r>
        <w:rPr>
          <w:rFonts w:ascii="Times New Roman"/>
          <w:b w:val="false"/>
          <w:i w:val="false"/>
          <w:color w:val="000000"/>
          <w:sz w:val="28"/>
        </w:rPr>
        <w:t>
      Өнімге сапа бойынша нормативтік құжаттың белгісі: _____________________________</w:t>
      </w:r>
    </w:p>
    <w:p>
      <w:pPr>
        <w:spacing w:after="0"/>
        <w:ind w:left="0"/>
        <w:jc w:val="both"/>
      </w:pPr>
      <w:r>
        <w:rPr>
          <w:rFonts w:ascii="Times New Roman"/>
          <w:b w:val="false"/>
          <w:i w:val="false"/>
          <w:color w:val="000000"/>
          <w:sz w:val="28"/>
        </w:rPr>
        <w:t>
      Сынақ әдістеріне сапа бойынша нормативтік құжаттың белгісі _____________________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 (сәйкес келмейді) және әдістемелер жаңартылады (жаңартылмайды) (қажет болса, көрсету). (қажеттісін сызу керек)</w:t>
      </w:r>
    </w:p>
    <w:p>
      <w:pPr>
        <w:spacing w:after="0"/>
        <w:ind w:left="0"/>
        <w:jc w:val="both"/>
      </w:pPr>
      <w:r>
        <w:rPr>
          <w:rFonts w:ascii="Times New Roman"/>
          <w:b w:val="false"/>
          <w:i w:val="false"/>
          <w:color w:val="000000"/>
          <w:sz w:val="28"/>
        </w:rPr>
        <w:t>
      Әдістемелер мынадай көрсеткіштер бойынша қайта өндірілмейді _________________</w:t>
      </w:r>
    </w:p>
    <w:p>
      <w:pPr>
        <w:spacing w:after="0"/>
        <w:ind w:left="0"/>
        <w:jc w:val="both"/>
      </w:pPr>
      <w:r>
        <w:rPr>
          <w:rFonts w:ascii="Times New Roman"/>
          <w:b w:val="false"/>
          <w:i w:val="false"/>
          <w:color w:val="000000"/>
          <w:sz w:val="28"/>
        </w:rPr>
        <w:t xml:space="preserve">
      Уәкілетті адамдардың қолдары </w:t>
      </w:r>
    </w:p>
    <w:p>
      <w:pPr>
        <w:spacing w:after="0"/>
        <w:ind w:left="0"/>
        <w:jc w:val="both"/>
      </w:pPr>
      <w:r>
        <w:rPr>
          <w:rFonts w:ascii="Times New Roman"/>
          <w:b w:val="false"/>
          <w:i w:val="false"/>
          <w:color w:val="000000"/>
          <w:sz w:val="28"/>
        </w:rPr>
        <w:t xml:space="preserve">
      ___________ 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3" w:id="205"/>
    <w:p>
      <w:pPr>
        <w:spacing w:after="0"/>
        <w:ind w:left="0"/>
        <w:jc w:val="left"/>
      </w:pPr>
      <w:r>
        <w:rPr>
          <w:rFonts w:ascii="Times New Roman"/>
          <w:b/>
          <w:i w:val="false"/>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bookmarkEnd w:id="205"/>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және (немесе) сапаны бақылаудың келісімшарттық зертханасының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кзеінде сараптамаға лицензиялардың (бар болған жағдайда),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қызметіне түйіндеме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серияларын өткізуге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өткізу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инспекция жүргізгенге дейін өндіруші ұйым және (немесе) сапаны бақылау зертханасы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Зертханалық сынақты жүргізуді бақылау және оның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нормативтік құжаттың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Ұсыныстар мен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xml:space="preserve">
      Комиссия басшысы: </w:t>
      </w:r>
    </w:p>
    <w:p>
      <w:pPr>
        <w:spacing w:after="0"/>
        <w:ind w:left="0"/>
        <w:jc w:val="both"/>
      </w:pPr>
      <w:r>
        <w:rPr>
          <w:rFonts w:ascii="Times New Roman"/>
          <w:b w:val="false"/>
          <w:i w:val="false"/>
          <w:color w:val="000000"/>
          <w:sz w:val="28"/>
        </w:rPr>
        <w:t xml:space="preserve">
      _________ __________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 __________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 __________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 _______________20_____ж.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 __________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 __________ 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06"/>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дәрілік заттың қауіпсіздігі, сапасы және тиімділігі туралы қорытынды</w:t>
      </w:r>
    </w:p>
    <w:bookmarkEnd w:id="206"/>
    <w:p>
      <w:pPr>
        <w:spacing w:after="0"/>
        <w:ind w:left="0"/>
        <w:jc w:val="both"/>
      </w:pPr>
      <w:r>
        <w:rPr>
          <w:rFonts w:ascii="Times New Roman"/>
          <w:b w:val="false"/>
          <w:i w:val="false"/>
          <w:color w:val="ff0000"/>
          <w:sz w:val="28"/>
        </w:rPr>
        <w:t xml:space="preserve">
      Ескерту. 14-қосымша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дәрілік заттың қауіпсіздігіне, сапасына және тиімділігіне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(оң немесе теріс)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Қорытынды (оң):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келеді, дәрілік заттың қауіпсіздігі, сапасы мен тиімділігі тиісті материалдармен және жүргізілген сынақтармен расталған.</w:t>
      </w:r>
    </w:p>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Республикасында__________жылға немесе мерзімсіз тіркелуі (қайта тіркелуі) мүмкін.</w:t>
      </w:r>
    </w:p>
    <w:p>
      <w:pPr>
        <w:spacing w:after="0"/>
        <w:ind w:left="0"/>
        <w:jc w:val="both"/>
      </w:pPr>
      <w:r>
        <w:rPr>
          <w:rFonts w:ascii="Times New Roman"/>
          <w:b w:val="false"/>
          <w:i w:val="false"/>
          <w:color w:val="000000"/>
          <w:sz w:val="28"/>
        </w:rPr>
        <w:t>
      Қорытынды (теріс):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келмейді, дәрілік заттың қауіпсіздігі, сапасы мен тиімділігі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 тіркелмейді (қайта тіркелмейді).</w:t>
      </w:r>
    </w:p>
    <w:p>
      <w:pPr>
        <w:spacing w:after="0"/>
        <w:ind w:left="0"/>
        <w:jc w:val="both"/>
      </w:pPr>
      <w:r>
        <w:rPr>
          <w:rFonts w:ascii="Times New Roman"/>
          <w:b w:val="false"/>
          <w:i w:val="false"/>
          <w:color w:val="000000"/>
          <w:sz w:val="28"/>
        </w:rPr>
        <w:t xml:space="preserve">
      Қорытынды қол қойылған күннен бастап 180 күнтізбелік күн жарамды. </w:t>
      </w:r>
    </w:p>
    <w:p>
      <w:pPr>
        <w:spacing w:after="0"/>
        <w:ind w:left="0"/>
        <w:jc w:val="both"/>
      </w:pPr>
      <w:r>
        <w:rPr>
          <w:rFonts w:ascii="Times New Roman"/>
          <w:b w:val="false"/>
          <w:i w:val="false"/>
          <w:color w:val="000000"/>
          <w:sz w:val="28"/>
        </w:rPr>
        <w:t xml:space="preserve">
      Мемлекеттік сараптама ұйымының басшысы (немесе уәкілетті тұлғаның) </w:t>
      </w:r>
    </w:p>
    <w:p>
      <w:pPr>
        <w:spacing w:after="0"/>
        <w:ind w:left="0"/>
        <w:jc w:val="both"/>
      </w:pPr>
      <w:r>
        <w:rPr>
          <w:rFonts w:ascii="Times New Roman"/>
          <w:b w:val="false"/>
          <w:i w:val="false"/>
          <w:color w:val="000000"/>
          <w:sz w:val="28"/>
        </w:rPr>
        <w:t xml:space="preserve">
      ____________ ________________________________________________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5" w:id="207"/>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дәрілік заттың қауіпсіздігі, тиімділігі мен сапасы туралы қорытынды</w:t>
      </w:r>
    </w:p>
    <w:bookmarkEnd w:id="207"/>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дәрілік заттың қауіпсіздігі, тиімділігі мен сапасына сараптамаға тіркеу дерекнамасына енгізілетін өзгерістердің әсері туралы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 типі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(оң немесе теріс)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дәрілік заттың материалдары мен құжаттары белгіленген талаптарға сәйкес келеді, дәрілік заттың қауіпсіздігіне, сапасына және тиімділігіне әсері тиісті материалдармен және жүргізілген сынақтармен расталған.</w:t>
      </w:r>
    </w:p>
    <w:p>
      <w:pPr>
        <w:spacing w:after="0"/>
        <w:ind w:left="0"/>
        <w:jc w:val="both"/>
      </w:pPr>
      <w:r>
        <w:rPr>
          <w:rFonts w:ascii="Times New Roman"/>
          <w:b w:val="false"/>
          <w:i w:val="false"/>
          <w:color w:val="000000"/>
          <w:sz w:val="28"/>
        </w:rPr>
        <w:t>
      Енгізілетін өзгерістер жаңа тіркеу куәлігін бере отырып (берілмей) тіркелуі мүмкін.</w:t>
      </w:r>
    </w:p>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дәрілік заттың материалдары мен құжаттары белгіленген талаптарға сәйкес келмейді, дәрілік заттың қауіпсіздігіне, сапасына және тиімділігіне әсері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xml:space="preserve">
      Енгізілетін өзгерістерді тіркеуге болмайды. </w:t>
      </w:r>
    </w:p>
    <w:p>
      <w:pPr>
        <w:spacing w:after="0"/>
        <w:ind w:left="0"/>
        <w:jc w:val="both"/>
      </w:pPr>
      <w:r>
        <w:rPr>
          <w:rFonts w:ascii="Times New Roman"/>
          <w:b w:val="false"/>
          <w:i w:val="false"/>
          <w:color w:val="000000"/>
          <w:sz w:val="28"/>
        </w:rPr>
        <w:t xml:space="preserve">
      Қорытынды қол қойылған күннен бастап 180 күнтізбелік күн жарамды. </w:t>
      </w:r>
    </w:p>
    <w:p>
      <w:pPr>
        <w:spacing w:after="0"/>
        <w:ind w:left="0"/>
        <w:jc w:val="both"/>
      </w:pPr>
      <w:r>
        <w:rPr>
          <w:rFonts w:ascii="Times New Roman"/>
          <w:b w:val="false"/>
          <w:i w:val="false"/>
          <w:color w:val="000000"/>
          <w:sz w:val="28"/>
        </w:rPr>
        <w:t xml:space="preserve">
      Мемлекеттік сараптама ұйымының басшысы (немесе уәкілетті тұлғаның) </w:t>
      </w:r>
    </w:p>
    <w:p>
      <w:pPr>
        <w:spacing w:after="0"/>
        <w:ind w:left="0"/>
        <w:jc w:val="both"/>
      </w:pPr>
      <w:r>
        <w:rPr>
          <w:rFonts w:ascii="Times New Roman"/>
          <w:b w:val="false"/>
          <w:i w:val="false"/>
          <w:color w:val="000000"/>
          <w:sz w:val="28"/>
        </w:rPr>
        <w:t xml:space="preserve">
      ____________ ________________________________________________________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9" w:id="208"/>
    <w:p>
      <w:pPr>
        <w:spacing w:after="0"/>
        <w:ind w:left="0"/>
        <w:jc w:val="left"/>
      </w:pPr>
      <w:r>
        <w:rPr>
          <w:rFonts w:ascii="Times New Roman"/>
          <w:b/>
          <w:i w:val="false"/>
          <w:color w:val="000000"/>
        </w:rPr>
        <w:t xml:space="preserve"> Дәрілік препараттың қауіпсіздігі, сапасы мен тиімділігі жөнінде жиынтық есеп</w:t>
      </w:r>
    </w:p>
    <w:bookmarkEnd w:id="208"/>
    <w:p>
      <w:pPr>
        <w:spacing w:after="0"/>
        <w:ind w:left="0"/>
        <w:jc w:val="both"/>
      </w:pPr>
      <w:r>
        <w:rPr>
          <w:rFonts w:ascii="Times New Roman"/>
          <w:b w:val="false"/>
          <w:i w:val="false"/>
          <w:color w:val="000000"/>
          <w:sz w:val="28"/>
        </w:rPr>
        <w:t>
      Күні________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p>
      <w:pPr>
        <w:spacing w:after="0"/>
        <w:ind w:left="0"/>
        <w:jc w:val="both"/>
      </w:pPr>
      <w:r>
        <w:rPr>
          <w:rFonts w:ascii="Times New Roman"/>
          <w:b w:val="false"/>
          <w:i w:val="false"/>
          <w:color w:val="000000"/>
          <w:sz w:val="28"/>
        </w:rPr>
        <w:t>
      Дәрілік препараттың қауіпсіздігі, тиімділігі мен сапасы бойынша жиынтық есеп</w:t>
      </w:r>
    </w:p>
    <w:p>
      <w:pPr>
        <w:spacing w:after="0"/>
        <w:ind w:left="0"/>
        <w:jc w:val="both"/>
      </w:pPr>
      <w:r>
        <w:rPr>
          <w:rFonts w:ascii="Times New Roman"/>
          <w:b w:val="false"/>
          <w:i w:val="false"/>
          <w:color w:val="000000"/>
          <w:sz w:val="28"/>
        </w:rPr>
        <w:t>
      Препараттың атауы, өндіруші, елі</w:t>
      </w:r>
    </w:p>
    <w:p>
      <w:pPr>
        <w:spacing w:after="0"/>
        <w:ind w:left="0"/>
        <w:jc w:val="both"/>
      </w:pPr>
      <w:r>
        <w:rPr>
          <w:rFonts w:ascii="Times New Roman"/>
          <w:b w:val="false"/>
          <w:i w:val="false"/>
          <w:color w:val="000000"/>
          <w:sz w:val="28"/>
        </w:rPr>
        <w:t>
      Құпия ақпарат есептен жойылды</w:t>
      </w:r>
    </w:p>
    <w:p>
      <w:pPr>
        <w:spacing w:after="0"/>
        <w:ind w:left="0"/>
        <w:jc w:val="both"/>
      </w:pPr>
      <w:r>
        <w:rPr>
          <w:rFonts w:ascii="Times New Roman"/>
          <w:b w:val="false"/>
          <w:i w:val="false"/>
          <w:color w:val="000000"/>
          <w:sz w:val="28"/>
        </w:rPr>
        <w:t>
      1. Рәсім туралы анықтамалық ақпараты</w:t>
      </w:r>
    </w:p>
    <w:p>
      <w:pPr>
        <w:spacing w:after="0"/>
        <w:ind w:left="0"/>
        <w:jc w:val="both"/>
      </w:pPr>
      <w:r>
        <w:rPr>
          <w:rFonts w:ascii="Times New Roman"/>
          <w:b w:val="false"/>
          <w:i w:val="false"/>
          <w:color w:val="000000"/>
          <w:sz w:val="28"/>
        </w:rPr>
        <w:t>
      1.1. Тіркеу дерекнамасын беру</w:t>
      </w:r>
    </w:p>
    <w:p>
      <w:pPr>
        <w:spacing w:after="0"/>
        <w:ind w:left="0"/>
        <w:jc w:val="both"/>
      </w:pPr>
      <w:r>
        <w:rPr>
          <w:rFonts w:ascii="Times New Roman"/>
          <w:b w:val="false"/>
          <w:i w:val="false"/>
          <w:color w:val="000000"/>
          <w:sz w:val="28"/>
        </w:rPr>
        <w:t>
      2. Ғылыми талқылау</w:t>
      </w:r>
    </w:p>
    <w:p>
      <w:pPr>
        <w:spacing w:after="0"/>
        <w:ind w:left="0"/>
        <w:jc w:val="both"/>
      </w:pPr>
      <w:r>
        <w:rPr>
          <w:rFonts w:ascii="Times New Roman"/>
          <w:b w:val="false"/>
          <w:i w:val="false"/>
          <w:color w:val="000000"/>
          <w:sz w:val="28"/>
        </w:rPr>
        <w:t>
      2.1. Сапа аспектілері</w:t>
      </w:r>
    </w:p>
    <w:p>
      <w:pPr>
        <w:spacing w:after="0"/>
        <w:ind w:left="0"/>
        <w:jc w:val="both"/>
      </w:pPr>
      <w:r>
        <w:rPr>
          <w:rFonts w:ascii="Times New Roman"/>
          <w:b w:val="false"/>
          <w:i w:val="false"/>
          <w:color w:val="000000"/>
          <w:sz w:val="28"/>
        </w:rPr>
        <w:t>
      2.1.1 Белсенді фармацевтикалық субстанциялар: шығу тегі туралы мәліметтерді, сапасы мен субстанцияларды пайдалану мүмкіндігі туралы қорытындыны талдау</w:t>
      </w:r>
    </w:p>
    <w:p>
      <w:pPr>
        <w:spacing w:after="0"/>
        <w:ind w:left="0"/>
        <w:jc w:val="both"/>
      </w:pPr>
      <w:r>
        <w:rPr>
          <w:rFonts w:ascii="Times New Roman"/>
          <w:b w:val="false"/>
          <w:i w:val="false"/>
          <w:color w:val="000000"/>
          <w:sz w:val="28"/>
        </w:rPr>
        <w:t>
      2.1.2. Қосымша заттар: сапа, пайдалануға болатыныны туралы қорытындымен саны туралы мәліметті талдау</w:t>
      </w:r>
    </w:p>
    <w:p>
      <w:pPr>
        <w:spacing w:after="0"/>
        <w:ind w:left="0"/>
        <w:jc w:val="both"/>
      </w:pPr>
      <w:r>
        <w:rPr>
          <w:rFonts w:ascii="Times New Roman"/>
          <w:b w:val="false"/>
          <w:i w:val="false"/>
          <w:color w:val="000000"/>
          <w:sz w:val="28"/>
        </w:rPr>
        <w:t>
      2.1.3 Дәрілік препарат өндіріс туралы қорытынды сапа ерекшелігі тұрақтылығы</w:t>
      </w:r>
    </w:p>
    <w:p>
      <w:pPr>
        <w:spacing w:after="0"/>
        <w:ind w:left="0"/>
        <w:jc w:val="both"/>
      </w:pPr>
      <w:r>
        <w:rPr>
          <w:rFonts w:ascii="Times New Roman"/>
          <w:b w:val="false"/>
          <w:i w:val="false"/>
          <w:color w:val="000000"/>
          <w:sz w:val="28"/>
        </w:rPr>
        <w:t>
      2.2. Клиникаға дейінгі аспектілері</w:t>
      </w:r>
    </w:p>
    <w:p>
      <w:pPr>
        <w:spacing w:after="0"/>
        <w:ind w:left="0"/>
        <w:jc w:val="both"/>
      </w:pPr>
      <w:r>
        <w:rPr>
          <w:rFonts w:ascii="Times New Roman"/>
          <w:b w:val="false"/>
          <w:i w:val="false"/>
          <w:color w:val="000000"/>
          <w:sz w:val="28"/>
        </w:rPr>
        <w:t>
      2.3. Клиникалық аспектілері</w:t>
      </w:r>
    </w:p>
    <w:p>
      <w:pPr>
        <w:spacing w:after="0"/>
        <w:ind w:left="0"/>
        <w:jc w:val="both"/>
      </w:pPr>
      <w:r>
        <w:rPr>
          <w:rFonts w:ascii="Times New Roman"/>
          <w:b w:val="false"/>
          <w:i w:val="false"/>
          <w:color w:val="000000"/>
          <w:sz w:val="28"/>
        </w:rPr>
        <w:t>
      2.4. Пайда-тәуекелді бағалау</w:t>
      </w:r>
    </w:p>
    <w:p>
      <w:pPr>
        <w:spacing w:after="0"/>
        <w:ind w:left="0"/>
        <w:jc w:val="both"/>
      </w:pPr>
      <w:r>
        <w:rPr>
          <w:rFonts w:ascii="Times New Roman"/>
          <w:b w:val="false"/>
          <w:i w:val="false"/>
          <w:color w:val="000000"/>
          <w:sz w:val="28"/>
        </w:rPr>
        <w:t>
      2.5. Фармакологиялық қадағалау</w:t>
      </w:r>
    </w:p>
    <w:p>
      <w:pPr>
        <w:spacing w:after="0"/>
        <w:ind w:left="0"/>
        <w:jc w:val="both"/>
      </w:pPr>
      <w:r>
        <w:rPr>
          <w:rFonts w:ascii="Times New Roman"/>
          <w:b w:val="false"/>
          <w:i w:val="false"/>
          <w:color w:val="000000"/>
          <w:sz w:val="28"/>
        </w:rPr>
        <w:t>
      Фармакологиялық қадағалау жүйесін сипаттау</w:t>
      </w:r>
    </w:p>
    <w:p>
      <w:pPr>
        <w:spacing w:after="0"/>
        <w:ind w:left="0"/>
        <w:jc w:val="both"/>
      </w:pPr>
      <w:r>
        <w:rPr>
          <w:rFonts w:ascii="Times New Roman"/>
          <w:b w:val="false"/>
          <w:i w:val="false"/>
          <w:color w:val="000000"/>
          <w:sz w:val="28"/>
        </w:rPr>
        <w:t>
      Қауіптерді басқару жоспары</w:t>
      </w:r>
    </w:p>
    <w:p>
      <w:pPr>
        <w:spacing w:after="0"/>
        <w:ind w:left="0"/>
        <w:jc w:val="both"/>
      </w:pPr>
      <w:r>
        <w:rPr>
          <w:rFonts w:ascii="Times New Roman"/>
          <w:b w:val="false"/>
          <w:i w:val="false"/>
          <w:color w:val="000000"/>
          <w:sz w:val="28"/>
        </w:rPr>
        <w:t>
      2.6. Босатылу шарттары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bookmarkStart w:name="z321" w:id="209"/>
    <w:p>
      <w:pPr>
        <w:spacing w:after="0"/>
        <w:ind w:left="0"/>
        <w:jc w:val="left"/>
      </w:pPr>
      <w:r>
        <w:rPr>
          <w:rFonts w:ascii="Times New Roman"/>
          <w:b/>
          <w:i w:val="false"/>
          <w:color w:val="000000"/>
        </w:rPr>
        <w:t xml:space="preserve"> Қосымша заттар, дәрілік препараттарда олардың рұқсат етілген шекті мөлшері, сондай-ақ дәрілік препаратты қолданудың шектеуі туралы ақпарат</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заттардың рұқсат етілген шекті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көрсетілуі тиіс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сезімталдық немесе ауыр аллергиялық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Жаңғаққа немесе сояға аллергиялық реакциясы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арахис майының құрамында ақуыз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фенилаланин бар, фенилкетонурbясы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адамдарға зиянын тигізуі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Азобояғыштар:</w:t>
            </w:r>
          </w:p>
          <w:p>
            <w:pPr>
              <w:spacing w:after="20"/>
              <w:ind w:left="20"/>
              <w:jc w:val="both"/>
            </w:pPr>
            <w:r>
              <w:rPr>
                <w:rFonts w:ascii="Times New Roman"/>
                <w:b w:val="false"/>
                <w:i w:val="false"/>
                <w:color w:val="000000"/>
                <w:sz w:val="20"/>
              </w:rPr>
              <w:t>
1) Е 102 Тартразин</w:t>
            </w:r>
          </w:p>
          <w:p>
            <w:pPr>
              <w:spacing w:after="20"/>
              <w:ind w:left="20"/>
              <w:jc w:val="both"/>
            </w:pPr>
            <w:r>
              <w:rPr>
                <w:rFonts w:ascii="Times New Roman"/>
                <w:b w:val="false"/>
                <w:i w:val="false"/>
                <w:color w:val="000000"/>
                <w:sz w:val="20"/>
              </w:rPr>
              <w:t>
2) Е 110 Күн батар түсті сары (FCF)</w:t>
            </w:r>
          </w:p>
          <w:p>
            <w:pPr>
              <w:spacing w:after="20"/>
              <w:ind w:left="20"/>
              <w:jc w:val="both"/>
            </w:pPr>
            <w:r>
              <w:rPr>
                <w:rFonts w:ascii="Times New Roman"/>
                <w:b w:val="false"/>
                <w:i w:val="false"/>
                <w:color w:val="000000"/>
                <w:sz w:val="20"/>
              </w:rPr>
              <w:t>
3) Е 122 Азорубин, Кармоизин</w:t>
            </w:r>
          </w:p>
          <w:p>
            <w:pPr>
              <w:spacing w:after="20"/>
              <w:ind w:left="20"/>
              <w:jc w:val="both"/>
            </w:pPr>
            <w:r>
              <w:rPr>
                <w:rFonts w:ascii="Times New Roman"/>
                <w:b w:val="false"/>
                <w:i w:val="false"/>
                <w:color w:val="000000"/>
                <w:sz w:val="20"/>
              </w:rPr>
              <w:t>
4) Е 124 Понсо 4R (нарттай қызыл 4R), Қызыл кошениль А</w:t>
            </w:r>
          </w:p>
          <w:p>
            <w:pPr>
              <w:spacing w:after="20"/>
              <w:ind w:left="20"/>
              <w:jc w:val="both"/>
            </w:pPr>
            <w:r>
              <w:rPr>
                <w:rFonts w:ascii="Times New Roman"/>
                <w:b w:val="false"/>
                <w:i w:val="false"/>
                <w:color w:val="000000"/>
                <w:sz w:val="20"/>
              </w:rPr>
              <w:t>
5) Е 151 Бриллиантты қара BN, қара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Хинолинді сары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Сары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Кошениль, кармин қышқылы, карминдер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Қызыл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Патенттелген көк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Жылтыр көк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Қоңыр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Қызыл қызылша,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w:t>
            </w:r>
          </w:p>
          <w:p>
            <w:pPr>
              <w:spacing w:after="20"/>
              <w:ind w:left="20"/>
              <w:jc w:val="both"/>
            </w:pPr>
            <w:r>
              <w:rPr>
                <w:rFonts w:ascii="Times New Roman"/>
                <w:b w:val="false"/>
                <w:i w:val="false"/>
                <w:color w:val="000000"/>
                <w:sz w:val="20"/>
              </w:rPr>
              <w:t>
1) Е121 Қызыл цитрус 2 (Citrus Red 2)</w:t>
            </w:r>
          </w:p>
          <w:p>
            <w:pPr>
              <w:spacing w:after="20"/>
              <w:ind w:left="20"/>
              <w:jc w:val="both"/>
            </w:pPr>
            <w:r>
              <w:rPr>
                <w:rFonts w:ascii="Times New Roman"/>
                <w:b w:val="false"/>
                <w:i w:val="false"/>
                <w:color w:val="000000"/>
                <w:sz w:val="20"/>
              </w:rPr>
              <w:t>
2) Е123 Амарант (Amaranth)</w:t>
            </w:r>
          </w:p>
          <w:p>
            <w:pPr>
              <w:spacing w:after="20"/>
              <w:ind w:left="20"/>
              <w:jc w:val="both"/>
            </w:pPr>
            <w:r>
              <w:rPr>
                <w:rFonts w:ascii="Times New Roman"/>
                <w:b w:val="false"/>
                <w:i w:val="false"/>
                <w:color w:val="000000"/>
                <w:sz w:val="20"/>
              </w:rPr>
              <w:t>
3) Е154 Қоңыр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патологиясы бар пациенттерге препаратты тағайындауға және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дәрілік препараттарда қолдануға тыйым салынған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 болуы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 ялық дәрілік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Ириттер болуы мүмкін;</w:t>
            </w:r>
          </w:p>
          <w:p>
            <w:pPr>
              <w:spacing w:after="20"/>
              <w:ind w:left="20"/>
              <w:jc w:val="both"/>
            </w:pPr>
            <w:r>
              <w:rPr>
                <w:rFonts w:ascii="Times New Roman"/>
                <w:b w:val="false"/>
                <w:i w:val="false"/>
                <w:color w:val="000000"/>
                <w:sz w:val="20"/>
              </w:rPr>
              <w:t>
Жұмсақ жанаспалы линзаларға тигізіп алмау керек; Қолданар алдында жанаспалы линзаларды алып қою және препаратты тамызғаннан кейін кемінде 15 минут күте тұру керек;</w:t>
            </w:r>
          </w:p>
          <w:p>
            <w:pPr>
              <w:spacing w:after="20"/>
              <w:ind w:left="20"/>
              <w:jc w:val="both"/>
            </w:pPr>
            <w:r>
              <w:rPr>
                <w:rFonts w:ascii="Times New Roman"/>
                <w:b w:val="false"/>
                <w:i w:val="false"/>
                <w:color w:val="000000"/>
                <w:sz w:val="20"/>
              </w:rPr>
              <w:t>
8 жасқа дейінгі балаларға қолданылмайды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 хлориді жұмсақ жанаспалы линзаларды түссіздендіреді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және бензоаттар:</w:t>
            </w:r>
          </w:p>
          <w:p>
            <w:pPr>
              <w:spacing w:after="20"/>
              <w:ind w:left="20"/>
              <w:jc w:val="both"/>
            </w:pPr>
            <w:r>
              <w:rPr>
                <w:rFonts w:ascii="Times New Roman"/>
                <w:b w:val="false"/>
                <w:i w:val="false"/>
                <w:color w:val="000000"/>
                <w:sz w:val="20"/>
              </w:rPr>
              <w:t>
1) Е210 бензой қышқылы</w:t>
            </w:r>
          </w:p>
          <w:p>
            <w:pPr>
              <w:spacing w:after="20"/>
              <w:ind w:left="20"/>
              <w:jc w:val="both"/>
            </w:pPr>
            <w:r>
              <w:rPr>
                <w:rFonts w:ascii="Times New Roman"/>
                <w:b w:val="false"/>
                <w:i w:val="false"/>
                <w:color w:val="000000"/>
                <w:sz w:val="20"/>
              </w:rPr>
              <w:t>
2) Е211 натрий бензоаты</w:t>
            </w:r>
          </w:p>
          <w:p>
            <w:pPr>
              <w:spacing w:after="20"/>
              <w:ind w:left="20"/>
              <w:jc w:val="both"/>
            </w:pPr>
            <w:r>
              <w:rPr>
                <w:rFonts w:ascii="Times New Roman"/>
                <w:b w:val="false"/>
                <w:i w:val="false"/>
                <w:color w:val="000000"/>
                <w:sz w:val="20"/>
              </w:rPr>
              <w:t>
3) Е212 калий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сарғаюдың пайда болу қаупі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аз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жағымсыз әсері - Анафилактоидты қ реакциялар;</w:t>
            </w:r>
          </w:p>
          <w:p>
            <w:pPr>
              <w:spacing w:after="20"/>
              <w:ind w:left="20"/>
              <w:jc w:val="both"/>
            </w:pPr>
            <w:r>
              <w:rPr>
                <w:rFonts w:ascii="Times New Roman"/>
                <w:b w:val="false"/>
                <w:i w:val="false"/>
                <w:color w:val="000000"/>
                <w:sz w:val="20"/>
              </w:rPr>
              <w:t>
Препарат құрамындағы бензил спиртінің мөлшері (мг/мл)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 уытты және аллергиялық реакция жағдайлары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90 мг/кг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нәрестелерге, жаңа туған нәрестелерге және 3 жасқа дейінгі балаларға қарсы көрсетілімдер бар; бензил спиртін тәулігіне 90 мг/кг және одан жоғары дозаларда қолданғанда өлімге әкелетін уытты реакциялар жоғарылайды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 майы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сәулелерге (табиғи сәулеге де және жасанды сәулеге де) сезімталдық жоғарылайды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құрамында бергаптен болса, падаланылмайды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(жұқпалыдермат 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 көздің және шырышты қабықтардың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Полиэтоксилде нген костор майы;</w:t>
            </w:r>
          </w:p>
          <w:p>
            <w:pPr>
              <w:spacing w:after="20"/>
              <w:ind w:left="20"/>
              <w:jc w:val="both"/>
            </w:pPr>
            <w:r>
              <w:rPr>
                <w:rFonts w:ascii="Times New Roman"/>
                <w:b w:val="false"/>
                <w:i w:val="false"/>
                <w:color w:val="000000"/>
                <w:sz w:val="20"/>
              </w:rPr>
              <w:t>
полиэтоксилден ген гидрогенизделг ен костор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реакциялары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Цетостеарил спирті; цетил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құрамындағы этанолдың мөлшері төмен деңгейде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мг-ден аз бір реттік дозадағы этанол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 этанол 100 мг-ден 3 г-ге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 дозасында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эпилепсиямен ауыратын адамдар үшін, балаларға, жүкті және емшек сүтімен қоректендіретін әйелдерге, бауыр аурулары бар науқастарға қарсы көрсетілімдер бар көлікті немесе қауіпті механизмдерді басқару қабілетіне әсер етеді; басқа дәрілік заттарға әсер етеді және әсерін өзгертеді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дәрілік заттағы этил спиртінің мөлшері басқа дәрілік заттарға әсер етуі және әсерлерін өзгертуі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реакцияларының жағдайы болуы мүмкін (жұқпалы дерматиттер)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бұзылулары және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 тағайындар алдында фруктозаның адамның жеке өзіне жағуы не жақпауын анықтап алу қажет; тұқым қуалайтын фруктоза жақпайтын бар науқастарға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 фруктоза мөлшері;</w:t>
            </w:r>
          </w:p>
          <w:p>
            <w:pPr>
              <w:spacing w:after="20"/>
              <w:ind w:left="20"/>
              <w:jc w:val="both"/>
            </w:pPr>
            <w:r>
              <w:rPr>
                <w:rFonts w:ascii="Times New Roman"/>
                <w:b w:val="false"/>
                <w:i w:val="false"/>
                <w:color w:val="000000"/>
                <w:sz w:val="20"/>
              </w:rPr>
              <w:t>
қант диабеті бар пациентерге тағайындамау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сұйық дәрілік түрлері,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 зиянын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апта ұзақ пайдаланған кезде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галактоза жақпаушылығы, галактоземиясы немесе глюкоза-галактоза мальабсорбцияс ы бар адамдарға қарсы көрсетеілімдер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галактоза мөлшері;</w:t>
            </w:r>
          </w:p>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және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дозасының г-дегі глюкоза мөлшері;</w:t>
            </w:r>
          </w:p>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нұсқаулыққа енгізілуі тиіс, ұзақ қолданғанда (екі және одан асатын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г/1 дозада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реакциялары: бас ауыру, асқазан-ішек жолының бұзылулары,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Әлсірететін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(қосымша зат ретінде)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 қанның ұюының төмендеуі:</w:t>
            </w:r>
          </w:p>
          <w:p>
            <w:pPr>
              <w:spacing w:after="20"/>
              <w:ind w:left="20"/>
              <w:jc w:val="both"/>
            </w:pPr>
            <w:r>
              <w:rPr>
                <w:rFonts w:ascii="Times New Roman"/>
                <w:b w:val="false"/>
                <w:i w:val="false"/>
                <w:color w:val="000000"/>
                <w:sz w:val="20"/>
              </w:rPr>
              <w:t>
гепаринге аллергиялық реакциясы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Гидрогенизделг ен глюкоза шәрбаты (немесе сұйық мальтит)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береді;</w:t>
            </w:r>
          </w:p>
          <w:p>
            <w:pPr>
              <w:spacing w:after="20"/>
              <w:ind w:left="20"/>
              <w:jc w:val="both"/>
            </w:pPr>
            <w:r>
              <w:rPr>
                <w:rFonts w:ascii="Times New Roman"/>
                <w:b w:val="false"/>
                <w:i w:val="false"/>
                <w:color w:val="000000"/>
                <w:sz w:val="20"/>
              </w:rPr>
              <w:t>
Гидрогенизделге н глюкоза калориясы - 2,3 ккал/г көрсетеді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Инвертті қант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немесе глюкоза-галактоза мальабсорбциясы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г-дегі глюкоза мен фруктоза мөлшері;</w:t>
            </w:r>
          </w:p>
          <w:p>
            <w:pPr>
              <w:spacing w:after="20"/>
              <w:ind w:left="20"/>
              <w:jc w:val="both"/>
            </w:pPr>
            <w:r>
              <w:rPr>
                <w:rFonts w:ascii="Times New Roman"/>
                <w:b w:val="false"/>
                <w:i w:val="false"/>
                <w:color w:val="000000"/>
                <w:sz w:val="20"/>
              </w:rPr>
              <w:t>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зақымдануына әсерін тигізеді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қолданғанда (екі және одан көбірек апта)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галактоземиясы немесе глюкоза-галактоза мальабсорбцияс ы бар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лактиттің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галактоза жақпаушылығы, Lapp-лактаза ферментінің тапшылығы, глюкоза-галактоза мальабсорбцияс 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г лактоза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(Тоқыма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w:t>
            </w:r>
          </w:p>
          <w:p>
            <w:pPr>
              <w:spacing w:after="20"/>
              <w:ind w:left="20"/>
              <w:jc w:val="both"/>
            </w:pPr>
            <w:r>
              <w:rPr>
                <w:rFonts w:ascii="Times New Roman"/>
                <w:b w:val="false"/>
                <w:i w:val="false"/>
                <w:color w:val="000000"/>
                <w:sz w:val="20"/>
              </w:rPr>
              <w:t>
Е 953 Изомальтитол;</w:t>
            </w:r>
          </w:p>
          <w:p>
            <w:pPr>
              <w:spacing w:after="20"/>
              <w:ind w:left="20"/>
              <w:jc w:val="both"/>
            </w:pPr>
            <w:r>
              <w:rPr>
                <w:rFonts w:ascii="Times New Roman"/>
                <w:b w:val="false"/>
                <w:i w:val="false"/>
                <w:color w:val="000000"/>
                <w:sz w:val="20"/>
              </w:rPr>
              <w:t>
Сұйық мальтит (гидрогениздел г ен глюкоза шәрбаты)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жақпайтын адамдарға қолдануға болмайды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Гидрогенизделге н глюкоза калориясы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Сынаптың органикалық қосылыстары:</w:t>
            </w:r>
          </w:p>
          <w:p>
            <w:pPr>
              <w:spacing w:after="20"/>
              <w:ind w:left="20"/>
              <w:jc w:val="both"/>
            </w:pPr>
            <w:r>
              <w:rPr>
                <w:rFonts w:ascii="Times New Roman"/>
                <w:b w:val="false"/>
                <w:i w:val="false"/>
                <w:color w:val="000000"/>
                <w:sz w:val="20"/>
              </w:rPr>
              <w:t>
1) тиомерсал</w:t>
            </w:r>
          </w:p>
          <w:p>
            <w:pPr>
              <w:spacing w:after="20"/>
              <w:ind w:left="20"/>
              <w:jc w:val="both"/>
            </w:pPr>
            <w:r>
              <w:rPr>
                <w:rFonts w:ascii="Times New Roman"/>
                <w:b w:val="false"/>
                <w:i w:val="false"/>
                <w:color w:val="000000"/>
                <w:sz w:val="20"/>
              </w:rPr>
              <w:t>
2) фенилсынап нитраты</w:t>
            </w:r>
          </w:p>
          <w:p>
            <w:pPr>
              <w:spacing w:after="20"/>
              <w:ind w:left="20"/>
              <w:jc w:val="both"/>
            </w:pPr>
            <w:r>
              <w:rPr>
                <w:rFonts w:ascii="Times New Roman"/>
                <w:b w:val="false"/>
                <w:i w:val="false"/>
                <w:color w:val="000000"/>
                <w:sz w:val="20"/>
              </w:rPr>
              <w:t>
3) фенилсынап ацетаты</w:t>
            </w:r>
          </w:p>
          <w:p>
            <w:pPr>
              <w:spacing w:after="20"/>
              <w:ind w:left="20"/>
              <w:jc w:val="both"/>
            </w:pPr>
            <w:r>
              <w:rPr>
                <w:rFonts w:ascii="Times New Roman"/>
                <w:b w:val="false"/>
                <w:i w:val="false"/>
                <w:color w:val="000000"/>
                <w:sz w:val="20"/>
              </w:rPr>
              <w:t>
4) фенилсынап бораты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 я-лық дәрілік түрлер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 реакциялары (жұқпалы дерматит), тері пигментациясын ың бұзылуы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 ензоат-тар және олардың эфирлері:</w:t>
            </w:r>
          </w:p>
          <w:p>
            <w:pPr>
              <w:spacing w:after="20"/>
              <w:ind w:left="20"/>
              <w:jc w:val="both"/>
            </w:pPr>
            <w:r>
              <w:rPr>
                <w:rFonts w:ascii="Times New Roman"/>
                <w:b w:val="false"/>
                <w:i w:val="false"/>
                <w:color w:val="000000"/>
                <w:sz w:val="20"/>
              </w:rPr>
              <w:t>
1) этилпарагид-рок сибензоат (Е 214)</w:t>
            </w:r>
          </w:p>
          <w:p>
            <w:pPr>
              <w:spacing w:after="20"/>
              <w:ind w:left="20"/>
              <w:jc w:val="both"/>
            </w:pPr>
            <w:r>
              <w:rPr>
                <w:rFonts w:ascii="Times New Roman"/>
                <w:b w:val="false"/>
                <w:i w:val="false"/>
                <w:color w:val="000000"/>
                <w:sz w:val="20"/>
              </w:rPr>
              <w:t>
2) пропилпарагид-роксибензоат (Е 216)</w:t>
            </w:r>
          </w:p>
          <w:p>
            <w:pPr>
              <w:spacing w:after="20"/>
              <w:ind w:left="20"/>
              <w:jc w:val="both"/>
            </w:pPr>
            <w:r>
              <w:rPr>
                <w:rFonts w:ascii="Times New Roman"/>
                <w:b w:val="false"/>
                <w:i w:val="false"/>
                <w:color w:val="000000"/>
                <w:sz w:val="20"/>
              </w:rPr>
              <w:t>
3) натрий пропилпарагид-роксибензоаты (Е 217)</w:t>
            </w:r>
          </w:p>
          <w:p>
            <w:pPr>
              <w:spacing w:after="20"/>
              <w:ind w:left="20"/>
              <w:jc w:val="both"/>
            </w:pPr>
            <w:r>
              <w:rPr>
                <w:rFonts w:ascii="Times New Roman"/>
                <w:b w:val="false"/>
                <w:i w:val="false"/>
                <w:color w:val="000000"/>
                <w:sz w:val="20"/>
              </w:rPr>
              <w:t>
4) метилпарагид-роксибензоат (Е 218)</w:t>
            </w:r>
          </w:p>
          <w:p>
            <w:pPr>
              <w:spacing w:after="20"/>
              <w:ind w:left="20"/>
              <w:jc w:val="both"/>
            </w:pPr>
            <w:r>
              <w:rPr>
                <w:rFonts w:ascii="Times New Roman"/>
                <w:b w:val="false"/>
                <w:i w:val="false"/>
                <w:color w:val="000000"/>
                <w:sz w:val="20"/>
              </w:rPr>
              <w:t>
5) натрий метилпарагид-роксибензоаты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офтольмалоги ялық дәрілік түрлер;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 ;ингалациялық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типті аллергиялық реакциялар,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 сы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калий мөлшеріне қатысты ақпарат препараттағы жалпы калий мөлшеріне негізделген;</w:t>
            </w:r>
          </w:p>
          <w:p>
            <w:pPr>
              <w:spacing w:after="20"/>
              <w:ind w:left="20"/>
              <w:jc w:val="both"/>
            </w:pPr>
            <w:r>
              <w:rPr>
                <w:rFonts w:ascii="Times New Roman"/>
                <w:b w:val="false"/>
                <w:i w:val="false"/>
                <w:color w:val="000000"/>
                <w:sz w:val="20"/>
              </w:rPr>
              <w:t>
Бір реттік дозада 1 ммольден төмен (39 мг) болу калийден бос препараттар деп септеледі; бұл әсіресе педиатриялық практикадақолданғанда маңызды, онда калий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калий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калийдің ммоль (немесе мг) мөлшері көрсетіледі; бүйрек функциясы төмендеген немесе калийдің аспен бірге түсуі бақыланатын адамдарға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жасалған жердің ауыруы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және оның эфирлері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тітіркенуі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ересектер үшін 200 мг/кг - балалар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әсеріне ұқсас әсерлер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Күнжүт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реакциялардың сирек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 мөлшері 1 ммольден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 натрий мөлшеріне қатысты ақпарат препараттағы жалпы натрий мөлшеріне негізделген;Бір реттік дозада 1 ммольден аз (23 мг) болу натрийден бос препараттар деп есептеледі; бұл әсіресе педиатриялық практикада қолданғанда маңызды, онда натрий төмен деңгейде тағайындалуы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Парентералді;</w:t>
            </w:r>
          </w:p>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дозадағы натрий мөлшері 1 ммоль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натрийдің ммоль (немесе мг) мөлшері көрсетіледі;тұзсыз диета сақтайтын адамдарға тағайындағанда сақ болу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 және оның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w:t>
            </w:r>
          </w:p>
          <w:p>
            <w:pPr>
              <w:spacing w:after="20"/>
              <w:ind w:left="20"/>
              <w:jc w:val="both"/>
            </w:pPr>
            <w:r>
              <w:rPr>
                <w:rFonts w:ascii="Times New Roman"/>
                <w:b w:val="false"/>
                <w:i w:val="false"/>
                <w:color w:val="000000"/>
                <w:sz w:val="20"/>
              </w:rPr>
              <w:t>
сорбитолдың калориясы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 гидрогенизделген соя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енгізу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теріге реакциялары (жұқпалы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фруктоза жақпаушылығы, глюкоза-галактоза мальабсорбцияс ы бар, сукраза-изомальтаза ферменті тапшы адамдарға қарсы көрсетітімдер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бір реттік дозасындағы сукрозаның грамм мөлшері көрсетіледі; қант диабеті бар науқастарға абайлап тағайындау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соратын шайнайтын таблеткалар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зақымдайтын әсер береді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ақпарат дәрілік препарат ұзақ уақыт (екі және одан астам апта) қолдануға арналған жағдайда нұсқаулыққа енгізілуі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Сульфиттер, метабисульфит терді қоса алғанда:</w:t>
            </w:r>
          </w:p>
          <w:p>
            <w:pPr>
              <w:spacing w:after="20"/>
              <w:ind w:left="20"/>
              <w:jc w:val="both"/>
            </w:pPr>
            <w:r>
              <w:rPr>
                <w:rFonts w:ascii="Times New Roman"/>
                <w:b w:val="false"/>
                <w:i w:val="false"/>
                <w:color w:val="000000"/>
                <w:sz w:val="20"/>
              </w:rPr>
              <w:t>
1) күкірт диоксиді Е 220</w:t>
            </w:r>
          </w:p>
          <w:p>
            <w:pPr>
              <w:spacing w:after="20"/>
              <w:ind w:left="20"/>
              <w:jc w:val="both"/>
            </w:pPr>
            <w:r>
              <w:rPr>
                <w:rFonts w:ascii="Times New Roman"/>
                <w:b w:val="false"/>
                <w:i w:val="false"/>
                <w:color w:val="000000"/>
                <w:sz w:val="20"/>
              </w:rPr>
              <w:t>
2) натрий сульфиті Е 221</w:t>
            </w:r>
          </w:p>
          <w:p>
            <w:pPr>
              <w:spacing w:after="20"/>
              <w:ind w:left="20"/>
              <w:jc w:val="both"/>
            </w:pPr>
            <w:r>
              <w:rPr>
                <w:rFonts w:ascii="Times New Roman"/>
                <w:b w:val="false"/>
                <w:i w:val="false"/>
                <w:color w:val="000000"/>
                <w:sz w:val="20"/>
              </w:rPr>
              <w:t>
3) натрий бисульфиті Е 222</w:t>
            </w:r>
          </w:p>
          <w:p>
            <w:pPr>
              <w:spacing w:after="20"/>
              <w:ind w:left="20"/>
              <w:jc w:val="both"/>
            </w:pPr>
            <w:r>
              <w:rPr>
                <w:rFonts w:ascii="Times New Roman"/>
                <w:b w:val="false"/>
                <w:i w:val="false"/>
                <w:color w:val="000000"/>
                <w:sz w:val="20"/>
              </w:rPr>
              <w:t>
4) натрий метабисульфиті Е 223</w:t>
            </w:r>
          </w:p>
          <w:p>
            <w:pPr>
              <w:spacing w:after="20"/>
              <w:ind w:left="20"/>
              <w:jc w:val="both"/>
            </w:pPr>
            <w:r>
              <w:rPr>
                <w:rFonts w:ascii="Times New Roman"/>
                <w:b w:val="false"/>
                <w:i w:val="false"/>
                <w:color w:val="000000"/>
                <w:sz w:val="20"/>
              </w:rPr>
              <w:t>
5) калий метабисульфиті Е 224</w:t>
            </w:r>
          </w:p>
          <w:p>
            <w:pPr>
              <w:spacing w:after="20"/>
              <w:ind w:left="20"/>
              <w:jc w:val="both"/>
            </w:pPr>
            <w:r>
              <w:rPr>
                <w:rFonts w:ascii="Times New Roman"/>
                <w:b w:val="false"/>
                <w:i w:val="false"/>
                <w:color w:val="000000"/>
                <w:sz w:val="20"/>
              </w:rPr>
              <w:t>
6) калий бисульфиті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парентеральді; ингаляциялық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 және бронхтың түйілуі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крахмалына аллергиялық реакциялары бар адамдарға қарсы көрсетілімдер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крахмалының құрамында Глютен (белгілері) болуы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босаңсытатын әсер; ксилитолдың калориясы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Пайдаланылатын қысқартулар: </w:t>
      </w:r>
    </w:p>
    <w:p>
      <w:pPr>
        <w:spacing w:after="0"/>
        <w:ind w:left="0"/>
        <w:jc w:val="both"/>
      </w:pPr>
      <w:r>
        <w:rPr>
          <w:rFonts w:ascii="Times New Roman"/>
          <w:b w:val="false"/>
          <w:i w:val="false"/>
          <w:color w:val="000000"/>
          <w:sz w:val="28"/>
        </w:rPr>
        <w:t xml:space="preserve">
      мг - миллиграм; </w:t>
      </w:r>
    </w:p>
    <w:p>
      <w:pPr>
        <w:spacing w:after="0"/>
        <w:ind w:left="0"/>
        <w:jc w:val="both"/>
      </w:pPr>
      <w:r>
        <w:rPr>
          <w:rFonts w:ascii="Times New Roman"/>
          <w:b w:val="false"/>
          <w:i w:val="false"/>
          <w:color w:val="000000"/>
          <w:sz w:val="28"/>
        </w:rPr>
        <w:t xml:space="preserve">
      кг - килограмм; </w:t>
      </w:r>
    </w:p>
    <w:p>
      <w:pPr>
        <w:spacing w:after="0"/>
        <w:ind w:left="0"/>
        <w:jc w:val="both"/>
      </w:pPr>
      <w:r>
        <w:rPr>
          <w:rFonts w:ascii="Times New Roman"/>
          <w:b w:val="false"/>
          <w:i w:val="false"/>
          <w:color w:val="000000"/>
          <w:sz w:val="28"/>
        </w:rPr>
        <w:t xml:space="preserve">
      мкг - микрограмм; </w:t>
      </w:r>
    </w:p>
    <w:p>
      <w:pPr>
        <w:spacing w:after="0"/>
        <w:ind w:left="0"/>
        <w:jc w:val="both"/>
      </w:pPr>
      <w:r>
        <w:rPr>
          <w:rFonts w:ascii="Times New Roman"/>
          <w:b w:val="false"/>
          <w:i w:val="false"/>
          <w:color w:val="000000"/>
          <w:sz w:val="28"/>
        </w:rPr>
        <w:t xml:space="preserve">
      г - грамм; </w:t>
      </w:r>
    </w:p>
    <w:p>
      <w:pPr>
        <w:spacing w:after="0"/>
        <w:ind w:left="0"/>
        <w:jc w:val="both"/>
      </w:pPr>
      <w:r>
        <w:rPr>
          <w:rFonts w:ascii="Times New Roman"/>
          <w:b w:val="false"/>
          <w:i w:val="false"/>
          <w:color w:val="000000"/>
          <w:sz w:val="28"/>
        </w:rPr>
        <w:t xml:space="preserve">
      ккал - килокалорий; </w:t>
      </w:r>
    </w:p>
    <w:p>
      <w:pPr>
        <w:spacing w:after="0"/>
        <w:ind w:left="0"/>
        <w:jc w:val="both"/>
      </w:pPr>
      <w:r>
        <w:rPr>
          <w:rFonts w:ascii="Times New Roman"/>
          <w:b w:val="false"/>
          <w:i w:val="false"/>
          <w:color w:val="000000"/>
          <w:sz w:val="28"/>
        </w:rPr>
        <w:t xml:space="preserve">
      ммоль-милимоль; </w:t>
      </w:r>
    </w:p>
    <w:p>
      <w:pPr>
        <w:spacing w:after="0"/>
        <w:ind w:left="0"/>
        <w:jc w:val="both"/>
      </w:pPr>
      <w:r>
        <w:rPr>
          <w:rFonts w:ascii="Times New Roman"/>
          <w:b w:val="false"/>
          <w:i w:val="false"/>
          <w:color w:val="000000"/>
          <w:sz w:val="28"/>
        </w:rPr>
        <w:t xml:space="preserve">
      л-литр. </w:t>
      </w:r>
    </w:p>
    <w:bookmarkStart w:name="z322" w:id="210"/>
    <w:p>
      <w:pPr>
        <w:spacing w:after="0"/>
        <w:ind w:left="0"/>
        <w:jc w:val="both"/>
      </w:pPr>
      <w:r>
        <w:rPr>
          <w:rFonts w:ascii="Times New Roman"/>
          <w:b w:val="false"/>
          <w:i w:val="false"/>
          <w:color w:val="000000"/>
          <w:sz w:val="28"/>
        </w:rPr>
        <w:t>
      Ескерту:</w:t>
      </w:r>
    </w:p>
    <w:bookmarkEnd w:id="210"/>
    <w:p>
      <w:pPr>
        <w:spacing w:after="0"/>
        <w:ind w:left="0"/>
        <w:jc w:val="both"/>
      </w:pPr>
      <w:r>
        <w:rPr>
          <w:rFonts w:ascii="Times New Roman"/>
          <w:b w:val="false"/>
          <w:i w:val="false"/>
          <w:color w:val="000000"/>
          <w:sz w:val="28"/>
        </w:rPr>
        <w:t>
      * Қосымша заттардың сандық мөлшеріне қарамастан, 5-бағанда көрсетілген ақпарат медициналық қолдану жөніндегі нұсқаулықта көрсетіледі.</w:t>
      </w:r>
    </w:p>
    <w:p>
      <w:pPr>
        <w:spacing w:after="0"/>
        <w:ind w:left="0"/>
        <w:jc w:val="both"/>
      </w:pPr>
      <w:r>
        <w:rPr>
          <w:rFonts w:ascii="Times New Roman"/>
          <w:b w:val="false"/>
          <w:i w:val="false"/>
          <w:color w:val="000000"/>
          <w:sz w:val="28"/>
        </w:rPr>
        <w:t>
      ** 6-бағанда көрсетілген ақпарат дәрілік затқа мамандандырылған сараптама жүргізетін сарапшыларға арналған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заттарға сараптама </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bl>
    <w:bookmarkStart w:name="z324" w:id="211"/>
    <w:p>
      <w:pPr>
        <w:spacing w:after="0"/>
        <w:ind w:left="0"/>
        <w:jc w:val="left"/>
      </w:pPr>
      <w:r>
        <w:rPr>
          <w:rFonts w:ascii="Times New Roman"/>
          <w:b/>
          <w:i w:val="false"/>
          <w:color w:val="000000"/>
        </w:rPr>
        <w:t xml:space="preserve"> Дәрілік заттың тіркеу дерекнамасына енгізілетін өзгерістердің тізбесі</w:t>
      </w:r>
    </w:p>
    <w:bookmarkEnd w:id="211"/>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 Әкімшілік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Тіркеу куәлігінің ұстаушысының атауын және (немесе) мекенжайын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куәлігін ұстаушы өзгермейді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куәлігін ұстаушыны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1.Тіркеу куәлігін ұстаушы заңды тұлға болып табылады.</w:t>
            </w:r>
          </w:p>
          <w:p>
            <w:pPr>
              <w:spacing w:after="20"/>
              <w:ind w:left="20"/>
              <w:jc w:val="both"/>
            </w:pPr>
            <w:r>
              <w:rPr>
                <w:rFonts w:ascii="Times New Roman"/>
                <w:b w:val="false"/>
                <w:i w:val="false"/>
                <w:color w:val="000000"/>
                <w:sz w:val="20"/>
              </w:rPr>
              <w:t>
2.Өзгеріс қауіпсіздікті, сапаны және тиімділікті бағалауды қажет етпейді және дәрілік заттың пайда-қауіп арақатынасы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Уәкілетті органның не уәкілетті ұйымның (мысалы, салық органының) жаңа атау немесе мекенжай көрсетілген құжаты.</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3. Тіркеу куәлігін жаңа ұстаушыдан (бұдан әрі – ТКҰ) фармакологиялық қадағалау жүйесінің қысқаша сипаттамасы, ол мынадай элементтерді қамтиды:</w:t>
            </w:r>
          </w:p>
          <w:p>
            <w:pPr>
              <w:spacing w:after="20"/>
              <w:ind w:left="20"/>
              <w:jc w:val="both"/>
            </w:pPr>
            <w:r>
              <w:rPr>
                <w:rFonts w:ascii="Times New Roman"/>
                <w:b w:val="false"/>
                <w:i w:val="false"/>
                <w:color w:val="000000"/>
                <w:sz w:val="20"/>
              </w:rPr>
              <w:t>
ТҚҰ-ның өз қарамағында жаһандық фармакологиялық қадағалауға жауапты тұлғаның бар екені туралы ақпарат;</w:t>
            </w:r>
          </w:p>
          <w:p>
            <w:pPr>
              <w:spacing w:after="20"/>
              <w:ind w:left="20"/>
              <w:jc w:val="both"/>
            </w:pPr>
            <w:r>
              <w:rPr>
                <w:rFonts w:ascii="Times New Roman"/>
                <w:b w:val="false"/>
                <w:i w:val="false"/>
                <w:color w:val="000000"/>
                <w:sz w:val="20"/>
              </w:rPr>
              <w:t>
жаһандық фармакологиялық қадағалауға жауапты тұлғаның байланыс деректері;</w:t>
            </w:r>
          </w:p>
          <w:p>
            <w:pPr>
              <w:spacing w:after="20"/>
              <w:ind w:left="20"/>
              <w:jc w:val="both"/>
            </w:pPr>
            <w:r>
              <w:rPr>
                <w:rFonts w:ascii="Times New Roman"/>
                <w:b w:val="false"/>
                <w:i w:val="false"/>
                <w:color w:val="000000"/>
                <w:sz w:val="20"/>
              </w:rPr>
              <w:t>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екені туарлы ТҚҰ қол қойған декларация;</w:t>
            </w:r>
          </w:p>
          <w:p>
            <w:pPr>
              <w:spacing w:after="20"/>
              <w:ind w:left="20"/>
              <w:jc w:val="both"/>
            </w:pPr>
            <w:r>
              <w:rPr>
                <w:rFonts w:ascii="Times New Roman"/>
                <w:b w:val="false"/>
                <w:i w:val="false"/>
                <w:color w:val="000000"/>
                <w:sz w:val="20"/>
              </w:rPr>
              <w:t>
фармакологиялық қадағалау жүйесінің мастер файлы сақталатын орынға (мекенжайға) сілтеме.</w:t>
            </w:r>
          </w:p>
          <w:p>
            <w:pPr>
              <w:spacing w:after="20"/>
              <w:ind w:left="20"/>
              <w:jc w:val="both"/>
            </w:pPr>
            <w:r>
              <w:rPr>
                <w:rFonts w:ascii="Times New Roman"/>
                <w:b w:val="false"/>
                <w:i w:val="false"/>
                <w:color w:val="000000"/>
                <w:sz w:val="20"/>
              </w:rPr>
              <w:t>
4. Фармакологиялық қадағалау бойынша қызметті жүзеге асыру құқығына өндіруші мен ТКҰ арасындағы шарттық өзара қарым-қатынас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Дәрілік препараттың (саудалық)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Егер атау жалпы қабылданған болса, қолданыстағы медициналық препараттардың атауларымен немесе халықаралық патенттелмеген атаулармен (бұдан әрі – ХПА) шатастырмау керек, өзгеріс мынадай тәртіппен жүргізіледі: жалпы қабылданған атаудан фармакопеялық немесе ХПА-ға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Препараттың атауын өзгерту қажеттілігінің дәлелді негіздемесі.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бет), таңбалау).</w:t>
            </w:r>
          </w:p>
          <w:p>
            <w:pPr>
              <w:spacing w:after="20"/>
              <w:ind w:left="20"/>
              <w:jc w:val="both"/>
            </w:pPr>
            <w:r>
              <w:rPr>
                <w:rFonts w:ascii="Times New Roman"/>
                <w:b w:val="false"/>
                <w:i w:val="false"/>
                <w:color w:val="000000"/>
                <w:sz w:val="20"/>
              </w:rPr>
              <w:t>
3. Өндіруші елдің құзыретті органдары берген, оның атауының өзгергенін куәландыратын құжаттың көшірмесі.</w:t>
            </w:r>
          </w:p>
          <w:p>
            <w:pPr>
              <w:spacing w:after="20"/>
              <w:ind w:left="20"/>
              <w:jc w:val="both"/>
            </w:pPr>
            <w:r>
              <w:rPr>
                <w:rFonts w:ascii="Times New Roman"/>
                <w:b w:val="false"/>
                <w:i w:val="false"/>
                <w:color w:val="000000"/>
                <w:sz w:val="20"/>
              </w:rPr>
              <w:t>
4. Препараттың орны, әдісі, құрамы, сапасын реттейтін нормативтік құжат өзгеріссіз қалғаны туралы қол қойылған декларация.</w:t>
            </w:r>
          </w:p>
          <w:p>
            <w:pPr>
              <w:spacing w:after="20"/>
              <w:ind w:left="20"/>
              <w:jc w:val="both"/>
            </w:pPr>
            <w:r>
              <w:rPr>
                <w:rFonts w:ascii="Times New Roman"/>
                <w:b w:val="false"/>
                <w:i w:val="false"/>
                <w:color w:val="000000"/>
                <w:sz w:val="20"/>
              </w:rPr>
              <w:t>
5. ДЗ сапасы мен қауіпсіздігін бақылау бойынша бекітілген нормативтік құжатқа өзгерістер ведомосі.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Белсенді фармацевтикалық субстанция немесе қосалқы зат атауының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Фармацевтикалық субстанция (қосымша зат)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Дүниежүзілік денсаулық сақтау ұйымының (бұдан әрі – ДДҰ) бекіту туралы куәлігі немесе халықаралық патенттелмеген атауы тізбесінің көшірмесі. Егер қолданылатын болса, өзгеріс Қазақстан Республикасының Мемлекеттік фармакопеясына сәйкес келетінін растау. Өсімдіктен алынатын өсімдік тектес дәрілік препараттардың атауы Қазақстан Республикасының құжаттарына сәйкес келетіні туралы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Мыналардың: өндірушінің (егер қолдануға болатын болса, сапаны бақылау жөніндегі алаңдарды қоса алғанда) немесе белсенді фармацевтикалық субстанция (бұдан әрі – БФСМФ) мастер-файлын ұстаушының немесе егер тіркеу дерекнамасында Ph. Eur. сәйкестік сертификаттары болмаса, белсенді фармацевтикалық субстанцияны, белсенді фармацевтикалық субстанция өндірісінде пайдаланылатын бастапқы материалдарды, реактивтерді немесе аралық өнімдерді жеткізушінің (егер техникалық дерекнамада көрсетілсе) немесе жаңа қосалқы затты өндірушінің (егер техникалық құжаттамада көрсетілсе)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Өндірістік алаң және өндірістік операциялардың ешқайсысы өзгермейді.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Жаңа атауы және (немесе) мекенжайы көрсетілген уәкілетті органның (мысалы, салық органының) ресми құжаты.</w:t>
            </w:r>
          </w:p>
          <w:p>
            <w:pPr>
              <w:spacing w:after="20"/>
              <w:ind w:left="20"/>
              <w:jc w:val="both"/>
            </w:pPr>
            <w:r>
              <w:rPr>
                <w:rFonts w:ascii="Times New Roman"/>
                <w:b w:val="false"/>
                <w:i w:val="false"/>
                <w:color w:val="000000"/>
                <w:sz w:val="20"/>
              </w:rPr>
              <w:t>
2. Дерекнаманың тиісті бөліміне (бөлімдеріне) түзету.</w:t>
            </w:r>
          </w:p>
          <w:p>
            <w:pPr>
              <w:spacing w:after="20"/>
              <w:ind w:left="20"/>
              <w:jc w:val="both"/>
            </w:pPr>
            <w:r>
              <w:rPr>
                <w:rFonts w:ascii="Times New Roman"/>
                <w:b w:val="false"/>
                <w:i w:val="false"/>
                <w:color w:val="000000"/>
                <w:sz w:val="20"/>
              </w:rPr>
              <w:t>
3. БФСМФ иесінің аты өзгерген кезде кіруге жаңартылған рұқсат.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Шығару алаңдары мен сапаны бақылау алаңдарын қоса алғанда, дәрілік препарат өндірушісінің атауының және (немесе) мекенжайының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(импорттаушы) жауапты әрекеттер серияларды шығаруды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Өндіруші (импорттаушы) жауапты әрекеттер серияларды шығаруды қамтымайды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Өндірістік процесте, алаңның нақты орналасқан жерінде, дәрілік заттың сапасы мен қауіпсіздігін бақылау жөніндегі нормативтік құжатта өзгеріс жоқ.</w:t>
            </w:r>
          </w:p>
          <w:p>
            <w:pPr>
              <w:spacing w:after="20"/>
              <w:ind w:left="20"/>
              <w:jc w:val="both"/>
            </w:pPr>
            <w:r>
              <w:rPr>
                <w:rFonts w:ascii="Times New Roman"/>
                <w:b w:val="false"/>
                <w:i w:val="false"/>
                <w:color w:val="000000"/>
                <w:sz w:val="20"/>
              </w:rPr>
              <w:t>
2. Өзгеріс дәрілік заттың қауіпсіздігін, сапасы мен тиімділігін және пайда-тәуекел арақатынасын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Өндіріске түзетілген рұқсаттың көшірмесі (бар болған жағдайда) немесе тиісті уәкілетті органнан жаңа атауы және (немесе) мекенжайы аталған ресми құжаты.</w:t>
            </w:r>
          </w:p>
          <w:p>
            <w:pPr>
              <w:spacing w:after="20"/>
              <w:ind w:left="20"/>
              <w:jc w:val="both"/>
            </w:pPr>
            <w:r>
              <w:rPr>
                <w:rFonts w:ascii="Times New Roman"/>
                <w:b w:val="false"/>
                <w:i w:val="false"/>
                <w:color w:val="000000"/>
                <w:sz w:val="20"/>
              </w:rPr>
              <w:t>
2. Егер қолданылатын болса, дәрілік препарат туралы қайта қаралған ақпаратты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3. Дәрілік препараттың жаңартылған қысқаша сипаттамасы, медициналық қолдану жөніндегі нұсқаулық (қосымша бет), таңбалау.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 - химиялық (бұдан әрі – АТХ) жіктеу кодының өзгеруі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ДДҰ-ның АТХ кодын бекітуге немесе өзгертуге байланысты өзгеріс.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ДДҰ-ның бекіту туралы куәлігі немесе АТХ кодтары тізбесінің көшірмесі.</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алаңды алып тастау (оның ішінде белсенді фармацевтикалық субстанция, аралық өнімдер, дәрілік препарат, қаптама, серия шығаруға жауапты өндіруші, сериялардың сапасын бақылау немесе бастапқы материалды, реактивті немесе қосымша затты жеткізуші (егер дерекнамада көрсетілсе)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Алып тастауға жататын функцияларды жүзеге асыратын бұрын мақұлданған кемінде бір өндірістік алаң (өндіруші) қалады. Егер қолдануға болатын болса, Қазақстан Республикасында серияларды шығару мақсатында өнімнің сынағын сертификаттауға қабілетті серияларды шығаруға жауапты кемінде бір өндіруші Қазақстан Республикасында қалады.</w:t>
            </w:r>
          </w:p>
          <w:p>
            <w:pPr>
              <w:spacing w:after="20"/>
              <w:ind w:left="20"/>
              <w:jc w:val="both"/>
            </w:pPr>
            <w:r>
              <w:rPr>
                <w:rFonts w:ascii="Times New Roman"/>
                <w:b w:val="false"/>
                <w:i w:val="false"/>
                <w:color w:val="000000"/>
                <w:sz w:val="20"/>
              </w:rPr>
              <w:t>
2. Өзіндік ерекшелік өндірістің сыни кемшіліктерінің салдары болып табылмайды.</w:t>
            </w:r>
          </w:p>
          <w:p>
            <w:pPr>
              <w:spacing w:after="20"/>
              <w:ind w:left="20"/>
              <w:jc w:val="both"/>
            </w:pPr>
            <w:r>
              <w:rPr>
                <w:rFonts w:ascii="Times New Roman"/>
                <w:b w:val="false"/>
                <w:i w:val="false"/>
                <w:color w:val="000000"/>
                <w:sz w:val="20"/>
              </w:rPr>
              <w:t>
3. Өзгеріс дәрілік заттың қауіпсіздігін, сапасы мен тиімділігін және пайда-тәуекел арақатынасын бағалауды талап етпейді (мамандандырылған сараптама).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 енгізу туралы өтініш нысанында тіркеу туралы өтініште санамаланған "ағымдағы" және "ұсынылған" өндірушілерді нақты белгілеу қажет.</w:t>
            </w:r>
          </w:p>
          <w:p>
            <w:pPr>
              <w:spacing w:after="20"/>
              <w:ind w:left="20"/>
              <w:jc w:val="both"/>
            </w:pPr>
            <w:r>
              <w:rPr>
                <w:rFonts w:ascii="Times New Roman"/>
                <w:b w:val="false"/>
                <w:i w:val="false"/>
                <w:color w:val="000000"/>
                <w:sz w:val="20"/>
              </w:rPr>
              <w:t>
2. Дәрілік препарат туралы қайта қаралған ақпаратты қоса алғанда, дерекнаманың тиісті бөліміне (бөлімдеріне) түзету.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Белсенді фармацевтикалық субстанция өндірушісінің тиісті өндірістік практика қағидаларына сәйкестігін верификациялау үшін аудит күнін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Белсенді фармацевтикалық субстанция өндірушісінің Қазақстан Республикасының тиісті өндірістік практика қағидаларына сәйкестігін верификациялау туралы нұсқауды қамтитын дәрілік препарат өндірушісінің жазбаша растауы.</w:t>
            </w:r>
          </w:p>
        </w:tc>
      </w:tr>
    </w:tbl>
    <w:p>
      <w:pPr>
        <w:spacing w:after="0"/>
        <w:ind w:left="0"/>
        <w:jc w:val="both"/>
      </w:pPr>
      <w:r>
        <w:rPr>
          <w:rFonts w:ascii="Times New Roman"/>
          <w:b w:val="false"/>
          <w:i w:val="false"/>
          <w:color w:val="000000"/>
          <w:sz w:val="28"/>
        </w:rPr>
        <w:t>
      Б. Сапаның өзгеруі</w:t>
      </w:r>
    </w:p>
    <w:p>
      <w:pPr>
        <w:spacing w:after="0"/>
        <w:ind w:left="0"/>
        <w:jc w:val="both"/>
      </w:pPr>
      <w:r>
        <w:rPr>
          <w:rFonts w:ascii="Times New Roman"/>
          <w:b w:val="false"/>
          <w:i w:val="false"/>
          <w:color w:val="000000"/>
          <w:sz w:val="28"/>
        </w:rPr>
        <w:t>
      Б. I Белсенді фармацевтикалық субстанция</w:t>
      </w:r>
    </w:p>
    <w:p>
      <w:pPr>
        <w:spacing w:after="0"/>
        <w:ind w:left="0"/>
        <w:jc w:val="both"/>
      </w:pPr>
      <w:r>
        <w:rPr>
          <w:rFonts w:ascii="Times New Roman"/>
          <w:b w:val="false"/>
          <w:i w:val="false"/>
          <w:color w:val="000000"/>
          <w:sz w:val="28"/>
        </w:rPr>
        <w:t>
      Б. І. а)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Егер тіркеу дерекнамасында Еуропалық Фармакопеяның сәйкестік сертификаты болмаса, белсенді фармацевтикалық субстанцияны өндіру процесінде пайдаланылатын аралық өнімнің бастапқы материалын (реактивін) өндірушінің өзгеруі немесе белсенді фармацевтикалық субстанцияны өндірушінің өзгеруі (егер қолдануға болатын болса, сапаны бақылау алаңдарын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Ұсынылған өндіруші мақұлданған өндіруші сияқты сол фармацевтикалық топқа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БФСМФ негіздеген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Ұсынылып отырған өндіруші біліктілікті талап ететін қоспалардың сапалық және (немесе) сандық бейіні немесе биожетімділігіне әсер ететін физикалық-химиялық қасиеттері сияқты белсенді фармацевтикалық субстанция сапасының маңызды көрсеткіштерін өзгертетін синтездеудің күрт ерекшеленетін тәсілін немесе өндіріс жағдайларын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Вирустық қауіпсіздікті және (немесе) трансмиссивті кеуекті энцефалопатия (бұдан әрі – ТКЭ) қаупін бағалауды талап ететін материалды жаңа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Өзгеріс биологиялық белсенді фармацевтикалық субстанцияны немесе биологиялық (иммунологиялық) дәрілік препарат өндірісінде пайдаланылатын бастапқы материалды (реактивті), аралық өнімді қозғайды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сапасын бақылау тәртібінің өзгеруі: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БФСМФ жоқ және белсенді фармацевтикалық субстанция бойынша дерекнаманың тиісті бөлімін елеулі жаңартуды талап ететін белсенді фармацевтикалық субстанцияның жаңа өндірушісін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 әдісін пайдалана отырып, белсенді фармацевтикалық субстанцияны стерильдеу жөніндегі баламалы алаңды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Микронизация бойынша жаңа алаң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Биологиялық белсенді фармацевтикалық субстанциялардың сапасын бақылау бойынша сынақтар жөніндегі келісімдердің өзгерістері: биологиялық (иммунологиялық) (иммундық-химиялық) әдісті қоса алғанда, серияларды бақылау (сынау) жүзеге асырылатын алаңды ауыстыру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басты банкін және (немесе) жасушалардың жұмыс банктерін сақтау жөніндегі жаңа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Бастапқы материалдар мен реактивтердің ерекшеліктері (өндірісішілік бақылауларды, барлық материалдарды талдау әдістерін қоса алғанда) бұрын мақұлданғандармен бірдей. Аралық өнімдер мен белсенді фармацевтикалық субстанциялардың өзіндік ерекшеліктері (өндірісішілік бақылауды, барлық материалдарды талдау әдістерін қоса алғанда), дайындау тәсілдері (серия өлшемін қоса алғанда) және синтездеудің егжей-тегжейлі тәсілі бұрын мақұлданғандармен бірдей.</w:t>
            </w:r>
          </w:p>
          <w:p>
            <w:pPr>
              <w:spacing w:after="20"/>
              <w:ind w:left="20"/>
              <w:jc w:val="both"/>
            </w:pPr>
            <w:r>
              <w:rPr>
                <w:rFonts w:ascii="Times New Roman"/>
                <w:b w:val="false"/>
                <w:i w:val="false"/>
                <w:color w:val="000000"/>
                <w:sz w:val="20"/>
              </w:rPr>
              <w:t>
2. Белсенді фармацевтикалық субстанция биологиялық (иммунологиялық) немесе стерильді болып табылмайды.</w:t>
            </w:r>
          </w:p>
          <w:p>
            <w:pPr>
              <w:spacing w:after="20"/>
              <w:ind w:left="20"/>
              <w:jc w:val="both"/>
            </w:pPr>
            <w:r>
              <w:rPr>
                <w:rFonts w:ascii="Times New Roman"/>
                <w:b w:val="false"/>
                <w:i w:val="false"/>
                <w:color w:val="000000"/>
                <w:sz w:val="20"/>
              </w:rPr>
              <w:t>
3. Егер өндіріс процесінде адам немесе жануар тектес материалдар пайдаланылса, өндіруші оған қатысты вирустық қауіпсіздікті және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Фармакопеясына сәйкестігін бағалау талап етілетін жаңа өнім берушіні пайдаланбайды.</w:t>
            </w:r>
          </w:p>
          <w:p>
            <w:pPr>
              <w:spacing w:after="20"/>
              <w:ind w:left="20"/>
              <w:jc w:val="both"/>
            </w:pPr>
            <w:r>
              <w:rPr>
                <w:rFonts w:ascii="Times New Roman"/>
                <w:b w:val="false"/>
                <w:i w:val="false"/>
                <w:color w:val="000000"/>
                <w:sz w:val="20"/>
              </w:rPr>
              <w:t>
4. Ескі алаңнан жаңа алаңға технологиялар трансфері сәтті өтті.</w:t>
            </w:r>
          </w:p>
          <w:p>
            <w:pPr>
              <w:spacing w:after="20"/>
              <w:ind w:left="20"/>
              <w:jc w:val="both"/>
            </w:pPr>
            <w:r>
              <w:rPr>
                <w:rFonts w:ascii="Times New Roman"/>
                <w:b w:val="false"/>
                <w:i w:val="false"/>
                <w:color w:val="000000"/>
                <w:sz w:val="20"/>
              </w:rPr>
              <w:t>
5. Белсенді фармацевтикалық субстанция бөлшектерінің көлеміне өзіндік ерекшелік және тиісті талдамалық әдісі өзгертілмейді.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Егер қолданылатын болса, дерекнаманың тиісті бөліміне(деріне) түзету.</w:t>
            </w:r>
          </w:p>
          <w:p>
            <w:pPr>
              <w:spacing w:after="20"/>
              <w:ind w:left="20"/>
              <w:jc w:val="both"/>
            </w:pPr>
            <w:r>
              <w:rPr>
                <w:rFonts w:ascii="Times New Roman"/>
                <w:b w:val="false"/>
                <w:i w:val="false"/>
                <w:color w:val="000000"/>
                <w:sz w:val="20"/>
              </w:rPr>
              <w:t>
2. Тиісінше ТКҰ немесе БФСМФ ұстаушының синтез тәсілінің (немесе тиісінше өсімдік тектес дәрілік препараттар үшін: дайындау әдісінің, географиялық көзінің, өсімдік тектес фармацевтикалық субстанция өндірісінің және өндіріс процесінің) сапасын бақылау рәсімінің және белсенді фармацевтикалық субстанция мен бастапқы материалдың/реактивтің/аралық өнімнің өзіндік ерекшеліктерінің белсенді фармацевтикалық субстанцияның өндірісі барысында (егер қолданылатын болса) бұрын мақұлданғандардан айырмасы жоқ екендігі туралы декларациясы.</w:t>
            </w:r>
          </w:p>
          <w:p>
            <w:pPr>
              <w:spacing w:after="20"/>
              <w:ind w:left="20"/>
              <w:jc w:val="both"/>
            </w:pPr>
            <w:r>
              <w:rPr>
                <w:rFonts w:ascii="Times New Roman"/>
                <w:b w:val="false"/>
                <w:i w:val="false"/>
                <w:color w:val="000000"/>
                <w:sz w:val="20"/>
              </w:rPr>
              <w:t>
3. Не материалдың кез келген жаңа көзі үшін ТГЭ бойынша Еуропалық Фармакопеяның сәйкестік сертификаты, не (егер қолданылатын болса) ТГЭ қаупіне ұшыраған материал көзі уәкілетті орган бұрын зерттегенін; және оның жануарлардың кеуекті энцефалопатиясы агенттерінің медициналық және ветеринариялық қолдануға арналған дәрілік препараттар арқылы берілу қаупін барынша азайту бойынша Қазақстан Республикасының Мемлекеттік фармакопеясына сәйкестігі расталғанын құжаттамамен растау. Мынадай мәліметтерді ұсыну қажет: өндірушінің атауы; материал алынған жануарлар мен тіндердің түрі; жануарлардың шыққан елі, оның пайдаланылуы және бұрын қолданылуы.</w:t>
            </w:r>
          </w:p>
          <w:p>
            <w:pPr>
              <w:spacing w:after="20"/>
              <w:ind w:left="20"/>
              <w:jc w:val="both"/>
            </w:pPr>
            <w:r>
              <w:rPr>
                <w:rFonts w:ascii="Times New Roman"/>
                <w:b w:val="false"/>
                <w:i w:val="false"/>
                <w:color w:val="000000"/>
                <w:sz w:val="20"/>
              </w:rPr>
              <w:t>
4. Қазіргі және ұсынылатын өндірушілерден/алаңдардан белсенді фармацевтикалық субстанцияның серияларын кемінде екі сериясын (кемінде тәжірибелік-өнеркәсіптік) талдау деректері (салыстырмалы кесте форматында).</w:t>
            </w:r>
          </w:p>
          <w:p>
            <w:pPr>
              <w:spacing w:after="20"/>
              <w:ind w:left="20"/>
              <w:jc w:val="both"/>
            </w:pPr>
            <w:r>
              <w:rPr>
                <w:rFonts w:ascii="Times New Roman"/>
                <w:b w:val="false"/>
                <w:i w:val="false"/>
                <w:color w:val="000000"/>
                <w:sz w:val="20"/>
              </w:rPr>
              <w:t>
5. Өзгерістер енгізу туралы өтініш нысанында өтініш нысанының 2.5-бөлімінде көрсетілгендей, "қазіргі" және "ұсынылатын" өндірушілерді дәл белгілеу қажет.</w:t>
            </w:r>
          </w:p>
          <w:p>
            <w:pPr>
              <w:spacing w:after="20"/>
              <w:ind w:left="20"/>
              <w:jc w:val="both"/>
            </w:pPr>
            <w:r>
              <w:rPr>
                <w:rFonts w:ascii="Times New Roman"/>
                <w:b w:val="false"/>
                <w:i w:val="false"/>
                <w:color w:val="000000"/>
                <w:sz w:val="20"/>
              </w:rPr>
              <w:t>
6. Егер белсенді фармацевтикалық субстанция бастапқы материал ретінде пайдаланылса, өндіріске арналған лицензияны әрбір ұстаушының өтініште көрсетілген білікті тұлғасының және өндіріске арналған лицензияның әрбір ұстаушының өтініште серияларды шығаруға жауапты ретінде көрсетілген білікті тұлғасының декларациясы. Декларацияларда өтініште көрсетілген белсенді фармацевтикалық субстанцияны өндіруші(лер)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беруге рұқсат етіледі (Б. II.б.1 өзгеріске берілген ескертпені қараңыз).</w:t>
            </w:r>
          </w:p>
          <w:p>
            <w:pPr>
              <w:spacing w:after="20"/>
              <w:ind w:left="20"/>
              <w:jc w:val="both"/>
            </w:pPr>
            <w:r>
              <w:rPr>
                <w:rFonts w:ascii="Times New Roman"/>
                <w:b w:val="false"/>
                <w:i w:val="false"/>
                <w:color w:val="000000"/>
                <w:sz w:val="20"/>
              </w:rPr>
              <w:t>
7. Белсенді фармацевтикалық субстанцияны өндірушінің кепілдік хаты (қажет болса) тіркеу куәлігін ұстаушыны белсенді фармацевтикалық субстанция өндірісі процесінің, өзіндік ерекшеліктерінің және талдамалық әдістемелерінің кез келген өзгерістері туралы хабардар етуге тиіс.</w:t>
            </w:r>
          </w:p>
          <w:p>
            <w:pPr>
              <w:spacing w:after="20"/>
              <w:ind w:left="20"/>
              <w:jc w:val="both"/>
            </w:pPr>
            <w:r>
              <w:rPr>
                <w:rFonts w:ascii="Times New Roman"/>
                <w:b w:val="false"/>
                <w:i w:val="false"/>
                <w:color w:val="000000"/>
                <w:sz w:val="20"/>
              </w:rPr>
              <w:t>
8. Ұсынылып отырған алаң қаралып отырған дәрілік нысанға, дәрілік препаратқа немесе өндірістік операцияға қатысты тиісті түрде лицензияланғанын растау.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Белсенді фармацевтикалық субстанция өндірісі барысының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 өндірісі процесінің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субстанцияның өндірісі дәрілік препараттың сапасына, қауіпсіздігіне немесе тиімділігіне айтарлықтай әсер етуі мүмкін процесінің маңызды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субстанцияны немесе дәрілік препараттың биологиялық/иммунологиялық өндірісі кезінде химиялық синтез арқылы алынған басқа затты пайдалануды қозғайды, ол дәрілік препарттың сапасына, қауіпсіздігіне немесе тиімділігіне елеулі әсер етуі мүмкін және хаттамамен байланысты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өсімдік тектес дәрілік препаратты қозғайды, атап айтқанда: географиялық көзі, өндіру немесе дайындау тәсілі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БФСМФ жабық бөлігінің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Қоспалардың немесе физикалық-химиялық қасиеттердің сапалық немесе сандық бейінінде жағымсыз өзгеріс жоқ.</w:t>
            </w:r>
          </w:p>
          <w:p>
            <w:pPr>
              <w:spacing w:after="20"/>
              <w:ind w:left="20"/>
              <w:jc w:val="both"/>
            </w:pPr>
            <w:r>
              <w:rPr>
                <w:rFonts w:ascii="Times New Roman"/>
                <w:b w:val="false"/>
                <w:i w:val="false"/>
                <w:color w:val="000000"/>
                <w:sz w:val="20"/>
              </w:rPr>
              <w:t>
2. Синтез әдісі өзгеріссіз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p>
          <w:p>
            <w:pPr>
              <w:spacing w:after="20"/>
              <w:ind w:left="20"/>
              <w:jc w:val="both"/>
            </w:pPr>
            <w:r>
              <w:rPr>
                <w:rFonts w:ascii="Times New Roman"/>
                <w:b w:val="false"/>
                <w:i w:val="false"/>
                <w:color w:val="000000"/>
                <w:sz w:val="20"/>
              </w:rPr>
              <w:t>
3. Белсенді фармацевтикалық субстанция мен аралық өнімдердің өзіндік ерекшеліктері өзгермейді.</w:t>
            </w:r>
          </w:p>
          <w:p>
            <w:pPr>
              <w:spacing w:after="20"/>
              <w:ind w:left="20"/>
              <w:jc w:val="both"/>
            </w:pPr>
            <w:r>
              <w:rPr>
                <w:rFonts w:ascii="Times New Roman"/>
                <w:b w:val="false"/>
                <w:i w:val="false"/>
                <w:color w:val="000000"/>
                <w:sz w:val="20"/>
              </w:rPr>
              <w:t>
4. Өзгеріс ФСМФ ашық бөлігінде ("өтініш берушінің" бөлігінде) толық сипатталады (егер қолданылса).</w:t>
            </w:r>
          </w:p>
          <w:p>
            <w:pPr>
              <w:spacing w:after="20"/>
              <w:ind w:left="20"/>
              <w:jc w:val="both"/>
            </w:pPr>
            <w:r>
              <w:rPr>
                <w:rFonts w:ascii="Times New Roman"/>
                <w:b w:val="false"/>
                <w:i w:val="false"/>
                <w:color w:val="000000"/>
                <w:sz w:val="20"/>
              </w:rPr>
              <w:t>
5. Белсенді фармацевтикалық субстанция биологиялық (иммунологиялық) субстанция болып табылмайды.</w:t>
            </w:r>
          </w:p>
          <w:p>
            <w:pPr>
              <w:spacing w:after="20"/>
              <w:ind w:left="20"/>
              <w:jc w:val="both"/>
            </w:pPr>
            <w:r>
              <w:rPr>
                <w:rFonts w:ascii="Times New Roman"/>
                <w:b w:val="false"/>
                <w:i w:val="false"/>
                <w:color w:val="000000"/>
                <w:sz w:val="20"/>
              </w:rPr>
              <w:t>
6. Өзгеріс географиялық көзге, дәрілік өсімдік препаратын өндіру немесе дайындау тәсіліне қозғамайды.</w:t>
            </w:r>
          </w:p>
          <w:p>
            <w:pPr>
              <w:spacing w:after="20"/>
              <w:ind w:left="20"/>
              <w:jc w:val="both"/>
            </w:pPr>
            <w:r>
              <w:rPr>
                <w:rFonts w:ascii="Times New Roman"/>
                <w:b w:val="false"/>
                <w:i w:val="false"/>
                <w:color w:val="000000"/>
                <w:sz w:val="20"/>
              </w:rPr>
              <w:t>
7. Өзгеріс ФСМФ жабық бөлігіне қозғамайды.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Қазіргі және жаңа процестерді тікелей салыстыруды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Мақұлданған және ұсынылатын процестердің көмегімен өндірілген, кемінде екі серияның (кемінде тәжірибелік-өнеркәсіптік) серияларын талдау деректері (салыстырмалы кесте форматында).</w:t>
            </w:r>
          </w:p>
          <w:p>
            <w:pPr>
              <w:spacing w:after="20"/>
              <w:ind w:left="20"/>
              <w:jc w:val="both"/>
            </w:pPr>
            <w:r>
              <w:rPr>
                <w:rFonts w:ascii="Times New Roman"/>
                <w:b w:val="false"/>
                <w:i w:val="false"/>
                <w:color w:val="000000"/>
                <w:sz w:val="20"/>
              </w:rPr>
              <w:t>
3. Белсенді фармацевтикалық субстанцияның бекітілген өзіндік ерекшеліктерінің көшірмелері.</w:t>
            </w:r>
          </w:p>
          <w:p>
            <w:pPr>
              <w:spacing w:after="20"/>
              <w:ind w:left="20"/>
              <w:jc w:val="both"/>
            </w:pPr>
            <w:r>
              <w:rPr>
                <w:rFonts w:ascii="Times New Roman"/>
                <w:b w:val="false"/>
                <w:i w:val="false"/>
                <w:color w:val="000000"/>
                <w:sz w:val="20"/>
              </w:rPr>
              <w:t>
4. Тіркеу куәлігінің ұстаушысының немесе БФСМФ ұстаушының қоспалардың сапалық және сандық бейінінің немесе физикалық-химиялық қасиеттерінің өзгермегені, белсенді фармацевтикалық субстанция мен аралық өнімдердің синтез тәсілі, ерекшелігі өзгермейтіні жөніндегі декларациясы.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Б.I.а.2.б) химиялық синтез жолымен алынған белсенді фармацевтикалық субстанциялардың маңызды өзгерістері деп белсенді фармацевтикалық субстанция сапасының біліктілікті талап ететін қоспалардың сапалық және (немесе) сандық бейіні немесе биожетімділікке әсер ететін физикалық-химиялық қасиеттері сияқты маңызды көрсеткіштерін өзгертуге қабілетті синтез тәсілінің немесе өндіріс жағдайларының өзгеруі деп түсініледі.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Белсенді фармацевтикалық субстанцияның немесе белсенді фармацевтикалық субстанцияны өндіру процесінде пайдаланылатын аралық өнімнің сериясының өзгеруі (серия мөлшерінің диапазондарын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мөлшерме салыстырғанда серия мөлшерінің 10 есеге дейін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мәрте ірілендіру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белсенді фармацевтикалық субстанцияның салыстырмалылығын талдауды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Тіркелген мөлшермен салыстырғанда серия мөлшерінің 10 еседен астам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Өндіріс процесін өзгертпей биологиялық (иммунологиялық) белсенді фармацевтикалық субстанция өндірісінің ауқымын ұлғайту (азайту) (мысалы, желінің қайталануы)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Өндіріс әдістеріндегі барлық өзгерістер тек ірілендіру немесе шағындау үшін қажет, мысалы, басқа мөлшердегі жабдықты пайдалану.</w:t>
            </w:r>
          </w:p>
          <w:p>
            <w:pPr>
              <w:spacing w:after="20"/>
              <w:ind w:left="20"/>
              <w:jc w:val="both"/>
            </w:pPr>
            <w:r>
              <w:rPr>
                <w:rFonts w:ascii="Times New Roman"/>
                <w:b w:val="false"/>
                <w:i w:val="false"/>
                <w:color w:val="000000"/>
                <w:sz w:val="20"/>
              </w:rPr>
              <w:t>
2. Сынақ нәтижелерін өзіндік ерекшелікке сәйкес ұсынылатын серия мөлшерінің кемінде екі серияының ұсыну қажет.</w:t>
            </w:r>
          </w:p>
          <w:p>
            <w:pPr>
              <w:spacing w:after="20"/>
              <w:ind w:left="20"/>
              <w:jc w:val="both"/>
            </w:pPr>
            <w:r>
              <w:rPr>
                <w:rFonts w:ascii="Times New Roman"/>
                <w:b w:val="false"/>
                <w:i w:val="false"/>
                <w:color w:val="000000"/>
                <w:sz w:val="20"/>
              </w:rPr>
              <w:t>
3. Қаралатын дәрілік препарат биологиялық (иммунологиялық) дәрілік препарат болып табылмайды.</w:t>
            </w:r>
          </w:p>
          <w:p>
            <w:pPr>
              <w:spacing w:after="20"/>
              <w:ind w:left="20"/>
              <w:jc w:val="both"/>
            </w:pPr>
            <w:r>
              <w:rPr>
                <w:rFonts w:ascii="Times New Roman"/>
                <w:b w:val="false"/>
                <w:i w:val="false"/>
                <w:color w:val="000000"/>
                <w:sz w:val="20"/>
              </w:rPr>
              <w:t>
4. Өзгеріс процестің өнімділігіне жағымсыз әсер етпейді.</w:t>
            </w:r>
          </w:p>
          <w:p>
            <w:pPr>
              <w:spacing w:after="20"/>
              <w:ind w:left="20"/>
              <w:jc w:val="both"/>
            </w:pPr>
            <w:r>
              <w:rPr>
                <w:rFonts w:ascii="Times New Roman"/>
                <w:b w:val="false"/>
                <w:i w:val="false"/>
                <w:color w:val="000000"/>
                <w:sz w:val="20"/>
              </w:rPr>
              <w:t>
5. Өзгеріс өндіріс барысында туындаған күтпеген жағдайлар немесе тұрақтылықтың бұзылуында өзгерістер жүзеге асырылмайды.</w:t>
            </w:r>
          </w:p>
          <w:p>
            <w:pPr>
              <w:spacing w:after="20"/>
              <w:ind w:left="20"/>
              <w:jc w:val="both"/>
            </w:pPr>
            <w:r>
              <w:rPr>
                <w:rFonts w:ascii="Times New Roman"/>
                <w:b w:val="false"/>
                <w:i w:val="false"/>
                <w:color w:val="000000"/>
                <w:sz w:val="20"/>
              </w:rPr>
              <w:t>
6. Белсенді фармацевтикалық субстанцияның (аралық) өзіндік ерекшеліктері өзгермейді.</w:t>
            </w:r>
          </w:p>
          <w:p>
            <w:pPr>
              <w:spacing w:after="20"/>
              <w:ind w:left="20"/>
              <w:jc w:val="both"/>
            </w:pPr>
            <w:r>
              <w:rPr>
                <w:rFonts w:ascii="Times New Roman"/>
                <w:b w:val="false"/>
                <w:i w:val="false"/>
                <w:color w:val="000000"/>
                <w:sz w:val="20"/>
              </w:rPr>
              <w:t>
7. Белсенді фармацевтикалық субстанция стерильді болып табылмайды.</w:t>
            </w:r>
          </w:p>
          <w:p>
            <w:pPr>
              <w:spacing w:after="20"/>
              <w:ind w:left="20"/>
              <w:jc w:val="both"/>
            </w:pPr>
            <w:r>
              <w:rPr>
                <w:rFonts w:ascii="Times New Roman"/>
                <w:b w:val="false"/>
                <w:i w:val="false"/>
                <w:color w:val="000000"/>
                <w:sz w:val="20"/>
              </w:rPr>
              <w:t>
8. Серия өлшемі тіркеу кезінде немесе IA түрінің өзгеруі болып табылмайтын кейінгі өзгерістен кейін көзделген серия өлшемінің 10 еселенген диапазонының шегінде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Сыналған сериялардың сериялық нөмірлері ұсынылған серия мөлшеріне ие.</w:t>
            </w:r>
          </w:p>
          <w:p>
            <w:pPr>
              <w:spacing w:after="20"/>
              <w:ind w:left="20"/>
              <w:jc w:val="both"/>
            </w:pPr>
            <w:r>
              <w:rPr>
                <w:rFonts w:ascii="Times New Roman"/>
                <w:b w:val="false"/>
                <w:i w:val="false"/>
                <w:color w:val="000000"/>
                <w:sz w:val="20"/>
              </w:rPr>
              <w:t>
3. Белсенді фармацевтикалық субстанцияның немесе аралық өнімнің кемінде бір өнеркәсіптік сериясының бекітілген және ұсынылған мөлшерде өндірілген серияларын талдау деректері (салыстырмалы кесте форматында). Сұру салу бойынша келесі екі толық өндірістік серия бойынша деректерді ұсыну қажет; ұстаушы егер талдау нәтижелері өзіндік ерекшеліктеріне және іс-қимыл жоспарын ұсынысына сәйкес келмесе хабарлайды.</w:t>
            </w:r>
          </w:p>
          <w:p>
            <w:pPr>
              <w:spacing w:after="20"/>
              <w:ind w:left="20"/>
              <w:jc w:val="both"/>
            </w:pPr>
            <w:r>
              <w:rPr>
                <w:rFonts w:ascii="Times New Roman"/>
                <w:b w:val="false"/>
                <w:i w:val="false"/>
                <w:color w:val="000000"/>
                <w:sz w:val="20"/>
              </w:rPr>
              <w:t>
4. Белсенді фармацевтикалық субстанцияның (және егер қолданылатын болса, аралық өнімдердің) мақұлданған өзіндік ерекшеліктерінің көшірмелері.</w:t>
            </w:r>
          </w:p>
          <w:p>
            <w:pPr>
              <w:spacing w:after="20"/>
              <w:ind w:left="20"/>
              <w:jc w:val="both"/>
            </w:pPr>
            <w:r>
              <w:rPr>
                <w:rFonts w:ascii="Times New Roman"/>
                <w:b w:val="false"/>
                <w:i w:val="false"/>
                <w:color w:val="000000"/>
                <w:sz w:val="20"/>
              </w:rPr>
              <w:t>
5. Тиісінше ТКҰ немесе БФСМФ ұстаушының өндіріс әдістерінің барлық өзгерістері ірілендіру немесе шағындау үшін қажеттіні, мысалы, басқа мөлшердегі жабдықты пайдалануды ғана қозғайтыны; өзгеріс процестің қайта жаңғыртылуына жағымсыз түрде әсер етпейді; өзгеріс өндіріс барысында туындаған күтпеген жағдайлардың немесе тұрақтылықтың бұзылуының салдары болып табылмайтыны; белсенді фармацевтикалық субстанцияның/аралық өнімдердің өзіндік ерекшеліктері өзгермейтіні жөніндегі декларациясы.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Белсенді фармацевтикалық субстанция өндірісі кезінде пайдаланылатын өндірісішілік сынақтардың немесе жарамдылық өлшемшарттарының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Тиімділіктің өндірісішілік өлшемшарттарын қатайту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өндірісішілік сынақтарды немесе жарамдылық өлшемшарттарын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аз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Белсенді фармацевтикалық субстанцияның жиынтық сапасына айтарлықтай әсер ететін мақұлданған өндірісішілік өлшемшарттарын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жиынтық сапасына айтарлықтай әсер ететін өндірісішілік сынақты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өндірісішілік сынақты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ерекшеліктің қолайлылық өлшемшарттарын талдау мақсатында (мысалы, тіркеу немесе II үлгідегі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болып табылмайды, мысалы, жіктелмеген жаңа қоспалар, қоспалар жиынының бөлу шегінің өзгеруі.</w:t>
            </w:r>
          </w:p>
          <w:p>
            <w:pPr>
              <w:spacing w:after="20"/>
              <w:ind w:left="20"/>
              <w:jc w:val="both"/>
            </w:pPr>
            <w:r>
              <w:rPr>
                <w:rFonts w:ascii="Times New Roman"/>
                <w:b w:val="false"/>
                <w:i w:val="false"/>
                <w:color w:val="000000"/>
                <w:sz w:val="20"/>
              </w:rPr>
              <w:t>
3. Кез келген өзгеріс қазіргі мақұлданған қолайлық өлшемшарттарының диапазонына сәйкес келеді.</w:t>
            </w:r>
          </w:p>
          <w:p>
            <w:pPr>
              <w:spacing w:after="20"/>
              <w:ind w:left="20"/>
              <w:jc w:val="both"/>
            </w:pPr>
            <w:r>
              <w:rPr>
                <w:rFonts w:ascii="Times New Roman"/>
                <w:b w:val="false"/>
                <w:i w:val="false"/>
                <w:color w:val="000000"/>
                <w:sz w:val="20"/>
              </w:rPr>
              <w:t>
4. Талдамалық әдіс өзгермейді немесе шамалы өзгереді.</w:t>
            </w:r>
          </w:p>
          <w:p>
            <w:pPr>
              <w:spacing w:after="20"/>
              <w:ind w:left="20"/>
              <w:jc w:val="both"/>
            </w:pPr>
            <w:r>
              <w:rPr>
                <w:rFonts w:ascii="Times New Roman"/>
                <w:b w:val="false"/>
                <w:i w:val="false"/>
                <w:color w:val="000000"/>
                <w:sz w:val="20"/>
              </w:rPr>
              <w:t>
5. Бірде-бір жаңа жаңа сынақ әдісі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Өзіндік ерекшелік параметрі маңызды параметрді қозғамайды, мысалы, мыналардың кез келгені: сандық айқындау, қоспалар (егер белгілі бір еріткіш белсенді фармацевтикалық субстанция өндірісінде бір мәнді пайдаланылмаса), кез келген маңызды физикалық сипаттама, мысалы, бөлшектердің мөлшері, нығыздауға дейінгі және кейінгі сусымалы тығыздық, түпнұсқалықты сынау, су, сынақтың жиілігін өзгертуге кез келген сұрау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Қазіргі және ұсынылған өндірісішілік сынақтардың салыстырмалы кестесі.</w:t>
            </w:r>
          </w:p>
          <w:p>
            <w:pPr>
              <w:spacing w:after="20"/>
              <w:ind w:left="20"/>
              <w:jc w:val="both"/>
            </w:pPr>
            <w:r>
              <w:rPr>
                <w:rFonts w:ascii="Times New Roman"/>
                <w:b w:val="false"/>
                <w:i w:val="false"/>
                <w:color w:val="000000"/>
                <w:sz w:val="20"/>
              </w:rPr>
              <w:t>
3. Жаңа фармакопеялық емес талдамалық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нақты негіздемелер болмаған кезде — үш өнеркәсіптік серия) талдау деректері.</w:t>
            </w:r>
          </w:p>
          <w:p>
            <w:pPr>
              <w:spacing w:after="20"/>
              <w:ind w:left="20"/>
              <w:jc w:val="both"/>
            </w:pPr>
            <w:r>
              <w:rPr>
                <w:rFonts w:ascii="Times New Roman"/>
                <w:b w:val="false"/>
                <w:i w:val="false"/>
                <w:color w:val="000000"/>
                <w:sz w:val="20"/>
              </w:rPr>
              <w:t>
5. Тіркеу куәлігін ұстаушы немесе ФСМФ ұстаушысы тарапынан өндірісішілік параметрлердің болмашы немесе ескіргенін растайтын қауіптерді негіздеу (бағалау).</w:t>
            </w:r>
          </w:p>
          <w:p>
            <w:pPr>
              <w:spacing w:after="20"/>
              <w:ind w:left="20"/>
              <w:jc w:val="both"/>
            </w:pPr>
            <w:r>
              <w:rPr>
                <w:rFonts w:ascii="Times New Roman"/>
                <w:b w:val="false"/>
                <w:i w:val="false"/>
                <w:color w:val="000000"/>
                <w:sz w:val="20"/>
              </w:rPr>
              <w:t>
6. Тіркеу куәлігін ұстаушы немесе БФСМФ ұстаушы тарапынан тиісінше жаңа өндірісішілік сынақтар мен шектердің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Вакцинаның белсенді фармацевтикалық субстанциясының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жаңа серотипті, штамды, антигенді немесе кодтау тізбегін ауыстыру немесе қосу немесе серотиптердің, штамдардың, антигендердің немесе кодтау тізбектерінің комбинациясы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вакциналарға сараптама жүргізу үшін қажетті құжаттама:</w:t>
            </w:r>
          </w:p>
          <w:p>
            <w:pPr>
              <w:spacing w:after="20"/>
              <w:ind w:left="20"/>
              <w:jc w:val="both"/>
            </w:pPr>
            <w:r>
              <w:rPr>
                <w:rFonts w:ascii="Times New Roman"/>
                <w:b w:val="false"/>
                <w:i w:val="false"/>
                <w:color w:val="000000"/>
                <w:sz w:val="20"/>
              </w:rPr>
              <w:t>
1. дәлелді негіздемесі бар ілеспе хат;</w:t>
            </w:r>
          </w:p>
          <w:p>
            <w:pPr>
              <w:spacing w:after="20"/>
              <w:ind w:left="20"/>
              <w:jc w:val="both"/>
            </w:pPr>
            <w:r>
              <w:rPr>
                <w:rFonts w:ascii="Times New Roman"/>
                <w:b w:val="false"/>
                <w:i w:val="false"/>
                <w:color w:val="000000"/>
                <w:sz w:val="20"/>
              </w:rPr>
              <w:t>
2. дерекнаманың тиісті бөліміне (бөлімдеріне) түзету;</w:t>
            </w:r>
          </w:p>
          <w:p>
            <w:pPr>
              <w:spacing w:after="20"/>
              <w:ind w:left="20"/>
              <w:jc w:val="both"/>
            </w:pPr>
            <w:r>
              <w:rPr>
                <w:rFonts w:ascii="Times New Roman"/>
                <w:b w:val="false"/>
                <w:i w:val="false"/>
                <w:color w:val="000000"/>
                <w:sz w:val="20"/>
              </w:rPr>
              <w:t>
3) сапа бойынша өзектілендірілген құжаттар:</w:t>
            </w:r>
          </w:p>
          <w:p>
            <w:pPr>
              <w:spacing w:after="20"/>
              <w:ind w:left="20"/>
              <w:jc w:val="both"/>
            </w:pPr>
            <w:r>
              <w:rPr>
                <w:rFonts w:ascii="Times New Roman"/>
                <w:b w:val="false"/>
                <w:i w:val="false"/>
                <w:color w:val="000000"/>
                <w:sz w:val="20"/>
              </w:rPr>
              <w:t>
белсенді фармацевтикалық субстанция бойынша:</w:t>
            </w:r>
          </w:p>
          <w:p>
            <w:pPr>
              <w:spacing w:after="20"/>
              <w:ind w:left="20"/>
              <w:jc w:val="both"/>
            </w:pPr>
            <w:r>
              <w:rPr>
                <w:rFonts w:ascii="Times New Roman"/>
                <w:b w:val="false"/>
                <w:i w:val="false"/>
                <w:color w:val="000000"/>
                <w:sz w:val="20"/>
              </w:rPr>
              <w:t>
1) белсенді зат жөніндегі жалпы ақпарат: атауы, құрылымы, жалпы қасиеттері;</w:t>
            </w:r>
          </w:p>
          <w:p>
            <w:pPr>
              <w:spacing w:after="20"/>
              <w:ind w:left="20"/>
              <w:jc w:val="both"/>
            </w:pPr>
            <w:r>
              <w:rPr>
                <w:rFonts w:ascii="Times New Roman"/>
                <w:b w:val="false"/>
                <w:i w:val="false"/>
                <w:color w:val="000000"/>
                <w:sz w:val="20"/>
              </w:rPr>
              <w:t>
2) өндіруші, өндіріс процесінің сипаттамасы және оны бақылау;</w:t>
            </w:r>
          </w:p>
          <w:p>
            <w:pPr>
              <w:spacing w:after="20"/>
              <w:ind w:left="20"/>
              <w:jc w:val="both"/>
            </w:pPr>
            <w:r>
              <w:rPr>
                <w:rFonts w:ascii="Times New Roman"/>
                <w:b w:val="false"/>
                <w:i w:val="false"/>
                <w:color w:val="000000"/>
                <w:sz w:val="20"/>
              </w:rPr>
              <w:t>
3) бастапқы материалдарды бақылау;</w:t>
            </w:r>
          </w:p>
          <w:p>
            <w:pPr>
              <w:spacing w:after="20"/>
              <w:ind w:left="20"/>
              <w:jc w:val="both"/>
            </w:pPr>
            <w:r>
              <w:rPr>
                <w:rFonts w:ascii="Times New Roman"/>
                <w:b w:val="false"/>
                <w:i w:val="false"/>
                <w:color w:val="000000"/>
                <w:sz w:val="20"/>
              </w:rPr>
              <w:t>
4) сыни кезеңдер мен аралық өнімді бақылау;</w:t>
            </w:r>
          </w:p>
          <w:p>
            <w:pPr>
              <w:spacing w:after="20"/>
              <w:ind w:left="20"/>
              <w:jc w:val="both"/>
            </w:pPr>
            <w:r>
              <w:rPr>
                <w:rFonts w:ascii="Times New Roman"/>
                <w:b w:val="false"/>
                <w:i w:val="false"/>
                <w:color w:val="000000"/>
                <w:sz w:val="20"/>
              </w:rPr>
              <w:t>
5) процестің валидациясы және (немесе) оны бағалау;</w:t>
            </w:r>
          </w:p>
          <w:p>
            <w:pPr>
              <w:spacing w:after="20"/>
              <w:ind w:left="20"/>
              <w:jc w:val="both"/>
            </w:pPr>
            <w:r>
              <w:rPr>
                <w:rFonts w:ascii="Times New Roman"/>
                <w:b w:val="false"/>
                <w:i w:val="false"/>
                <w:color w:val="000000"/>
                <w:sz w:val="20"/>
              </w:rPr>
              <w:t>
6) өндірістік процестің әзірлемесі;</w:t>
            </w:r>
          </w:p>
          <w:p>
            <w:pPr>
              <w:spacing w:after="20"/>
              <w:ind w:left="20"/>
              <w:jc w:val="both"/>
            </w:pPr>
            <w:r>
              <w:rPr>
                <w:rFonts w:ascii="Times New Roman"/>
                <w:b w:val="false"/>
                <w:i w:val="false"/>
                <w:color w:val="000000"/>
                <w:sz w:val="20"/>
              </w:rPr>
              <w:t>
7) құрылымы мен сипаттамаларын дәлелдеу;</w:t>
            </w:r>
          </w:p>
          <w:p>
            <w:pPr>
              <w:spacing w:after="20"/>
              <w:ind w:left="20"/>
              <w:jc w:val="both"/>
            </w:pPr>
            <w:r>
              <w:rPr>
                <w:rFonts w:ascii="Times New Roman"/>
                <w:b w:val="false"/>
                <w:i w:val="false"/>
                <w:color w:val="000000"/>
                <w:sz w:val="20"/>
              </w:rPr>
              <w:t>
8) қоспалар;</w:t>
            </w:r>
          </w:p>
          <w:p>
            <w:pPr>
              <w:spacing w:after="20"/>
              <w:ind w:left="20"/>
              <w:jc w:val="both"/>
            </w:pPr>
            <w:r>
              <w:rPr>
                <w:rFonts w:ascii="Times New Roman"/>
                <w:b w:val="false"/>
                <w:i w:val="false"/>
                <w:color w:val="000000"/>
                <w:sz w:val="20"/>
              </w:rPr>
              <w:t>
9) сапаның өзіндік ерекшелігі;</w:t>
            </w:r>
          </w:p>
          <w:p>
            <w:pPr>
              <w:spacing w:after="20"/>
              <w:ind w:left="20"/>
              <w:jc w:val="both"/>
            </w:pPr>
            <w:r>
              <w:rPr>
                <w:rFonts w:ascii="Times New Roman"/>
                <w:b w:val="false"/>
                <w:i w:val="false"/>
                <w:color w:val="000000"/>
                <w:sz w:val="20"/>
              </w:rPr>
              <w:t>
10) талдамалық әдістемелер;</w:t>
            </w:r>
          </w:p>
          <w:p>
            <w:pPr>
              <w:spacing w:after="20"/>
              <w:ind w:left="20"/>
              <w:jc w:val="both"/>
            </w:pPr>
            <w:r>
              <w:rPr>
                <w:rFonts w:ascii="Times New Roman"/>
                <w:b w:val="false"/>
                <w:i w:val="false"/>
                <w:color w:val="000000"/>
                <w:sz w:val="20"/>
              </w:rPr>
              <w:t>
11) талдамалық әдістемелердің валидациясы;</w:t>
            </w:r>
          </w:p>
          <w:p>
            <w:pPr>
              <w:spacing w:after="20"/>
              <w:ind w:left="20"/>
              <w:jc w:val="both"/>
            </w:pPr>
            <w:r>
              <w:rPr>
                <w:rFonts w:ascii="Times New Roman"/>
                <w:b w:val="false"/>
                <w:i w:val="false"/>
                <w:color w:val="000000"/>
                <w:sz w:val="20"/>
              </w:rPr>
              <w:t>
12) үш сериялы белсенді заттың сапасын растайтын құжат (өндірушіден субстанцияны талдау сертификаты, талдау хаттамасы, талдамалық паспорт);</w:t>
            </w:r>
          </w:p>
          <w:p>
            <w:pPr>
              <w:spacing w:after="20"/>
              <w:ind w:left="20"/>
              <w:jc w:val="both"/>
            </w:pPr>
            <w:r>
              <w:rPr>
                <w:rFonts w:ascii="Times New Roman"/>
                <w:b w:val="false"/>
                <w:i w:val="false"/>
                <w:color w:val="000000"/>
                <w:sz w:val="20"/>
              </w:rPr>
              <w:t>
13) өзіндік ерекшеліктің негіздемесі;</w:t>
            </w:r>
          </w:p>
          <w:p>
            <w:pPr>
              <w:spacing w:after="20"/>
              <w:ind w:left="20"/>
              <w:jc w:val="both"/>
            </w:pPr>
            <w:r>
              <w:rPr>
                <w:rFonts w:ascii="Times New Roman"/>
                <w:b w:val="false"/>
                <w:i w:val="false"/>
                <w:color w:val="000000"/>
                <w:sz w:val="20"/>
              </w:rPr>
              <w:t>
14) стандартты үлгілер немесе заттар;</w:t>
            </w:r>
          </w:p>
          <w:p>
            <w:pPr>
              <w:spacing w:after="20"/>
              <w:ind w:left="20"/>
              <w:jc w:val="both"/>
            </w:pPr>
            <w:r>
              <w:rPr>
                <w:rFonts w:ascii="Times New Roman"/>
                <w:b w:val="false"/>
                <w:i w:val="false"/>
                <w:color w:val="000000"/>
                <w:sz w:val="20"/>
              </w:rPr>
              <w:t>
15) қаптау (тығындау) жүйесі;</w:t>
            </w:r>
          </w:p>
          <w:p>
            <w:pPr>
              <w:spacing w:after="20"/>
              <w:ind w:left="20"/>
              <w:jc w:val="both"/>
            </w:pPr>
            <w:r>
              <w:rPr>
                <w:rFonts w:ascii="Times New Roman"/>
                <w:b w:val="false"/>
                <w:i w:val="false"/>
                <w:color w:val="000000"/>
                <w:sz w:val="20"/>
              </w:rPr>
              <w:t>
16) тұрақтылыққа қатысты түйіндеме және тұжырымдар;</w:t>
            </w:r>
          </w:p>
          <w:p>
            <w:pPr>
              <w:spacing w:after="20"/>
              <w:ind w:left="20"/>
              <w:jc w:val="both"/>
            </w:pPr>
            <w:r>
              <w:rPr>
                <w:rFonts w:ascii="Times New Roman"/>
                <w:b w:val="false"/>
                <w:i w:val="false"/>
                <w:color w:val="000000"/>
                <w:sz w:val="20"/>
              </w:rPr>
              <w:t>
17) тұрақтылықты тіркеуден кейінгі зерделеу хаттамасы және тұрақтылыққа қатысты міндеттемелер;</w:t>
            </w:r>
          </w:p>
          <w:p>
            <w:pPr>
              <w:spacing w:after="20"/>
              <w:ind w:left="20"/>
              <w:jc w:val="both"/>
            </w:pPr>
            <w:r>
              <w:rPr>
                <w:rFonts w:ascii="Times New Roman"/>
                <w:b w:val="false"/>
                <w:i w:val="false"/>
                <w:color w:val="000000"/>
                <w:sz w:val="20"/>
              </w:rPr>
              <w:t>
18) тұрақтылық туралы деректер;</w:t>
            </w:r>
          </w:p>
          <w:p>
            <w:pPr>
              <w:spacing w:after="20"/>
              <w:ind w:left="20"/>
              <w:jc w:val="both"/>
            </w:pPr>
            <w:r>
              <w:rPr>
                <w:rFonts w:ascii="Times New Roman"/>
                <w:b w:val="false"/>
                <w:i w:val="false"/>
                <w:color w:val="000000"/>
                <w:sz w:val="20"/>
              </w:rPr>
              <w:t>
дайын препарат бойынша:</w:t>
            </w:r>
          </w:p>
          <w:p>
            <w:pPr>
              <w:spacing w:after="20"/>
              <w:ind w:left="20"/>
              <w:jc w:val="both"/>
            </w:pPr>
            <w:r>
              <w:rPr>
                <w:rFonts w:ascii="Times New Roman"/>
                <w:b w:val="false"/>
                <w:i w:val="false"/>
                <w:color w:val="000000"/>
                <w:sz w:val="20"/>
              </w:rPr>
              <w:t>
1) бір сериясы тіркеуге берілген дәрілік зат үлгісінің сериясымен сәйкес келетін үш сериялы дайын өнімнің сапасын растайтын құжат (талдау сертификаты, талдау хаттамасы);</w:t>
            </w:r>
          </w:p>
          <w:p>
            <w:pPr>
              <w:spacing w:after="20"/>
              <w:ind w:left="20"/>
              <w:jc w:val="both"/>
            </w:pPr>
            <w:r>
              <w:rPr>
                <w:rFonts w:ascii="Times New Roman"/>
                <w:b w:val="false"/>
                <w:i w:val="false"/>
                <w:color w:val="000000"/>
                <w:sz w:val="20"/>
              </w:rPr>
              <w:t>
2) өндірушіден (өнім берушіден) жануарлардан алынатын заттарға приондық қауіпсіздік туралы құжат;</w:t>
            </w:r>
          </w:p>
          <w:p>
            <w:pPr>
              <w:spacing w:after="20"/>
              <w:ind w:left="20"/>
              <w:jc w:val="both"/>
            </w:pPr>
            <w:r>
              <w:rPr>
                <w:rFonts w:ascii="Times New Roman"/>
                <w:b w:val="false"/>
                <w:i w:val="false"/>
                <w:color w:val="000000"/>
                <w:sz w:val="20"/>
              </w:rPr>
              <w:t>
3) дәрілік препараттың сапалық және сандық құрамы (белсенді, қосымша заттар);</w:t>
            </w:r>
          </w:p>
          <w:p>
            <w:pPr>
              <w:spacing w:after="20"/>
              <w:ind w:left="20"/>
              <w:jc w:val="both"/>
            </w:pPr>
            <w:r>
              <w:rPr>
                <w:rFonts w:ascii="Times New Roman"/>
                <w:b w:val="false"/>
                <w:i w:val="false"/>
                <w:color w:val="000000"/>
                <w:sz w:val="20"/>
              </w:rPr>
              <w:t>
4) дайын өнімді қаптау және тығындау материалдарының сапасын растайтын құжат;</w:t>
            </w:r>
          </w:p>
          <w:p>
            <w:pPr>
              <w:spacing w:after="20"/>
              <w:ind w:left="20"/>
              <w:jc w:val="both"/>
            </w:pPr>
            <w:r>
              <w:rPr>
                <w:rFonts w:ascii="Times New Roman"/>
                <w:b w:val="false"/>
                <w:i w:val="false"/>
                <w:color w:val="000000"/>
                <w:sz w:val="20"/>
              </w:rPr>
              <w:t>
5) фармацевтикалық әзірлеме (БФС, қосымша заттардың сипаттамасы, дәрілік препараттың әзірлемесі, өндірістік процестің әзірлемесі, компоненттердің үйлесімділігі, артығы, тұрақтылығы, микробиологиялық тазалығы);</w:t>
            </w:r>
          </w:p>
          <w:p>
            <w:pPr>
              <w:spacing w:after="20"/>
              <w:ind w:left="20"/>
              <w:jc w:val="both"/>
            </w:pPr>
            <w:r>
              <w:rPr>
                <w:rFonts w:ascii="Times New Roman"/>
                <w:b w:val="false"/>
                <w:i w:val="false"/>
                <w:color w:val="000000"/>
                <w:sz w:val="20"/>
              </w:rPr>
              <w:t>
6) өндірістік формула;</w:t>
            </w:r>
          </w:p>
          <w:p>
            <w:pPr>
              <w:spacing w:after="20"/>
              <w:ind w:left="20"/>
              <w:jc w:val="both"/>
            </w:pPr>
            <w:r>
              <w:rPr>
                <w:rFonts w:ascii="Times New Roman"/>
                <w:b w:val="false"/>
                <w:i w:val="false"/>
                <w:color w:val="000000"/>
                <w:sz w:val="20"/>
              </w:rPr>
              <w:t>
7) өндіріс технологиясының сипаттамасы;</w:t>
            </w:r>
          </w:p>
          <w:p>
            <w:pPr>
              <w:spacing w:after="20"/>
              <w:ind w:left="20"/>
              <w:jc w:val="both"/>
            </w:pPr>
            <w:r>
              <w:rPr>
                <w:rFonts w:ascii="Times New Roman"/>
                <w:b w:val="false"/>
                <w:i w:val="false"/>
                <w:color w:val="000000"/>
                <w:sz w:val="20"/>
              </w:rPr>
              <w:t>
8) өндіріс процесіндегі бақылау (операциялық бақылау);</w:t>
            </w:r>
          </w:p>
          <w:p>
            <w:pPr>
              <w:spacing w:after="20"/>
              <w:ind w:left="20"/>
              <w:jc w:val="both"/>
            </w:pPr>
            <w:r>
              <w:rPr>
                <w:rFonts w:ascii="Times New Roman"/>
                <w:b w:val="false"/>
                <w:i w:val="false"/>
                <w:color w:val="000000"/>
                <w:sz w:val="20"/>
              </w:rPr>
              <w:t>
9) бастапқы материалдарды бақылау әдістері;</w:t>
            </w:r>
          </w:p>
          <w:p>
            <w:pPr>
              <w:spacing w:after="20"/>
              <w:ind w:left="20"/>
              <w:jc w:val="both"/>
            </w:pPr>
            <w:r>
              <w:rPr>
                <w:rFonts w:ascii="Times New Roman"/>
                <w:b w:val="false"/>
                <w:i w:val="false"/>
                <w:color w:val="000000"/>
                <w:sz w:val="20"/>
              </w:rPr>
              <w:t>
10) қосымша заттарға арналған сапа сертификаттары;</w:t>
            </w:r>
          </w:p>
          <w:p>
            <w:pPr>
              <w:spacing w:after="20"/>
              <w:ind w:left="20"/>
              <w:jc w:val="both"/>
            </w:pPr>
            <w:r>
              <w:rPr>
                <w:rFonts w:ascii="Times New Roman"/>
                <w:b w:val="false"/>
                <w:i w:val="false"/>
                <w:color w:val="000000"/>
                <w:sz w:val="20"/>
              </w:rPr>
              <w:t>
11) аралық өнімдердің сапасын бақылау әдістері (қажет болған жағдайда);</w:t>
            </w:r>
          </w:p>
          <w:p>
            <w:pPr>
              <w:spacing w:after="20"/>
              <w:ind w:left="20"/>
              <w:jc w:val="both"/>
            </w:pPr>
            <w:r>
              <w:rPr>
                <w:rFonts w:ascii="Times New Roman"/>
                <w:b w:val="false"/>
                <w:i w:val="false"/>
                <w:color w:val="000000"/>
                <w:sz w:val="20"/>
              </w:rPr>
              <w:t>
12) өндірушінің дәрілік заттың сапасы мен қауіпсіздігін нормативтік бақылау жөніндегі электрондық .docx форматы түріндегі құжаты;</w:t>
            </w:r>
          </w:p>
          <w:p>
            <w:pPr>
              <w:spacing w:after="20"/>
              <w:ind w:left="20"/>
              <w:jc w:val="both"/>
            </w:pPr>
            <w:r>
              <w:rPr>
                <w:rFonts w:ascii="Times New Roman"/>
                <w:b w:val="false"/>
                <w:i w:val="false"/>
                <w:color w:val="000000"/>
                <w:sz w:val="20"/>
              </w:rPr>
              <w:t>
13) дәрілік препаратты сынау әдістемелерінің валидациясы;</w:t>
            </w:r>
          </w:p>
          <w:p>
            <w:pPr>
              <w:spacing w:after="20"/>
              <w:ind w:left="20"/>
              <w:jc w:val="both"/>
            </w:pPr>
            <w:r>
              <w:rPr>
                <w:rFonts w:ascii="Times New Roman"/>
                <w:b w:val="false"/>
                <w:i w:val="false"/>
                <w:color w:val="000000"/>
                <w:sz w:val="20"/>
              </w:rPr>
              <w:t>
14) тұрақтылықты зерттеу аяқталғаннан кейін қатарынан 3 (үш) өнеркәсіптік серияда 3 (үш) және 6 (алты) айдан кейін жүргізілген тұрақтылықты зерделеу нәтижелерін ұсыну туралы кепілдік міндеттемемен өнеркәсіптік-тәжірибелік кемінде үш серияда кемінде 1 ай мерзімде тұрақтылықты сынау нәтижелері;</w:t>
            </w:r>
          </w:p>
          <w:p>
            <w:pPr>
              <w:spacing w:after="20"/>
              <w:ind w:left="20"/>
              <w:jc w:val="both"/>
            </w:pPr>
            <w:r>
              <w:rPr>
                <w:rFonts w:ascii="Times New Roman"/>
                <w:b w:val="false"/>
                <w:i w:val="false"/>
                <w:color w:val="000000"/>
                <w:sz w:val="20"/>
              </w:rPr>
              <w:t>
15) сапаны растайтын қосымша ақпарат (қажет болған жағдайда).</w:t>
            </w:r>
          </w:p>
          <w:p>
            <w:pPr>
              <w:spacing w:after="20"/>
              <w:ind w:left="20"/>
              <w:jc w:val="both"/>
            </w:pPr>
            <w:r>
              <w:rPr>
                <w:rFonts w:ascii="Times New Roman"/>
                <w:b w:val="false"/>
                <w:i w:val="false"/>
                <w:color w:val="000000"/>
                <w:sz w:val="20"/>
              </w:rPr>
              <w:t>
4. уақытша тіркеуді алғаннан кейін нұсқалық вакцинаның иммуногенділігіне клиникалық зерттеу жүргізу туралы уақытша Тіркеу куәлігінің ұстаушысының кепілдік хаты (еркін нысанда).</w:t>
            </w:r>
          </w:p>
          <w:p>
            <w:pPr>
              <w:spacing w:after="20"/>
              <w:ind w:left="20"/>
              <w:jc w:val="both"/>
            </w:pPr>
            <w:r>
              <w:rPr>
                <w:rFonts w:ascii="Times New Roman"/>
                <w:b w:val="false"/>
                <w:i w:val="false"/>
                <w:color w:val="000000"/>
                <w:sz w:val="20"/>
              </w:rPr>
              <w:t>
Нұсқалық штамға (штамдарға) қарсы моновалентті және поливалентті нұсқалық вакцинаның иммуногенділігі туралы деректер ұсынылған мыналардың деректері негізінде бағаланады:</w:t>
            </w:r>
          </w:p>
          <w:p>
            <w:pPr>
              <w:spacing w:after="20"/>
              <w:ind w:left="20"/>
              <w:jc w:val="both"/>
            </w:pPr>
            <w:r>
              <w:rPr>
                <w:rFonts w:ascii="Times New Roman"/>
                <w:b w:val="false"/>
                <w:i w:val="false"/>
                <w:color w:val="000000"/>
                <w:sz w:val="20"/>
              </w:rPr>
              <w:t>
нұсқалық вакцинамен алғашқы вакцинациялау кезіндегі иммуногенділікті клиникалық зерттеу (бұрын вакцинацияланбаған және алдыңғы инфекция белгілері жоқ субъектілерге кемінде бір сынақ жүргізу ұсынылады);</w:t>
            </w:r>
          </w:p>
          <w:p>
            <w:pPr>
              <w:spacing w:after="20"/>
              <w:ind w:left="20"/>
              <w:jc w:val="both"/>
            </w:pPr>
            <w:r>
              <w:rPr>
                <w:rFonts w:ascii="Times New Roman"/>
                <w:b w:val="false"/>
                <w:i w:val="false"/>
                <w:color w:val="000000"/>
                <w:sz w:val="20"/>
              </w:rPr>
              <w:t>
бұрын алғашқы (бастапқы) вакцинамен бірінші вакцинациялауды алған субъектілерді нұсқалық вакцинамен вакцинациялау кезіндегі иммуногенділікті клиникалық зерттеу (бір реттік дозалау);</w:t>
            </w:r>
          </w:p>
          <w:p>
            <w:pPr>
              <w:spacing w:after="20"/>
              <w:ind w:left="20"/>
              <w:jc w:val="both"/>
            </w:pPr>
            <w:r>
              <w:rPr>
                <w:rFonts w:ascii="Times New Roman"/>
                <w:b w:val="false"/>
                <w:i w:val="false"/>
                <w:color w:val="000000"/>
                <w:sz w:val="20"/>
              </w:rPr>
              <w:t>
вакцинаның тиісті штамына (штамдарына) қатысты, яғни алғашқы штамға қарсы вакцинаның алғашқы тобында және нұсқалық штамға (штамдарға) қарсы нұсқалық тобында өлшенген бейтараптандырушы антиденелердің титрлері туралы;</w:t>
            </w:r>
          </w:p>
          <w:p>
            <w:pPr>
              <w:spacing w:after="20"/>
              <w:ind w:left="20"/>
              <w:jc w:val="both"/>
            </w:pPr>
            <w:r>
              <w:rPr>
                <w:rFonts w:ascii="Times New Roman"/>
                <w:b w:val="false"/>
                <w:i w:val="false"/>
                <w:color w:val="000000"/>
                <w:sz w:val="20"/>
              </w:rPr>
              <w:t>
алғашқы штаммен салыстырғанда штамдар нұсқалық штамы бар вакцина үшін сероконверсия деңгейлеріндегі айырманың 95 % сенімді аралығының төменгі шекарасы 10 %-дан аспайтыны туралы (сероконверсия вакцинациялауға дейінгі жай-күйден вакцинациялаудан кейінгі жай-күйге титрдің 4 есе ұлғаюы ретінде айқындалады);</w:t>
            </w:r>
          </w:p>
          <w:p>
            <w:pPr>
              <w:spacing w:after="20"/>
              <w:ind w:left="20"/>
              <w:jc w:val="both"/>
            </w:pPr>
            <w:r>
              <w:rPr>
                <w:rFonts w:ascii="Times New Roman"/>
                <w:b w:val="false"/>
                <w:i w:val="false"/>
                <w:color w:val="000000"/>
                <w:sz w:val="20"/>
              </w:rPr>
              <w:t>
түрлендірілген вакцина үшін (белсенділігі жойылған вакциналарда пайдаланылған өзгертілген нұсқа (штам) немесе ақуыздың, мРНҚ немесе өзге суббірліктің өзгертілген нұсқасы) нұсқалық вакциналарды клиникалық тиімділігі көрсетілген түпнұсқа вакциналарды өндіруші дәл сол процесті пайдаланып шығаратынының дәлелдемелері туралы;</w:t>
            </w:r>
          </w:p>
          <w:p>
            <w:pPr>
              <w:spacing w:after="20"/>
              <w:ind w:left="20"/>
              <w:jc w:val="both"/>
            </w:pPr>
            <w:r>
              <w:rPr>
                <w:rFonts w:ascii="Times New Roman"/>
                <w:b w:val="false"/>
                <w:i w:val="false"/>
                <w:color w:val="000000"/>
                <w:sz w:val="20"/>
              </w:rPr>
              <w:t>
бастапқы нұсқадан айырмашылықтарын тіркей отырып (штамдардың немесе суббірліктердің салыстырмалы сипаттамасы) нақты пайдаланылған штамның немесе ақуыздың, мРНҚ-ның немесе өзге суббірліктің егжей-тегжейлі сипаттамасы бойынша;</w:t>
            </w:r>
          </w:p>
          <w:p>
            <w:pPr>
              <w:spacing w:after="20"/>
              <w:ind w:left="20"/>
              <w:jc w:val="both"/>
            </w:pPr>
            <w:r>
              <w:rPr>
                <w:rFonts w:ascii="Times New Roman"/>
                <w:b w:val="false"/>
                <w:i w:val="false"/>
                <w:color w:val="000000"/>
                <w:sz w:val="20"/>
              </w:rPr>
              <w:t>
нұсқалық вакцина иммуногенділігін сынау барысында жинақталған қауіпсіздік туралы.</w:t>
            </w:r>
          </w:p>
          <w:p>
            <w:pPr>
              <w:spacing w:after="20"/>
              <w:ind w:left="20"/>
              <w:jc w:val="both"/>
            </w:pPr>
            <w:r>
              <w:rPr>
                <w:rFonts w:ascii="Times New Roman"/>
                <w:b w:val="false"/>
                <w:i w:val="false"/>
                <w:color w:val="000000"/>
                <w:sz w:val="20"/>
              </w:rPr>
              <w:t>
Құжаттама ДДҰ нұсқаулығы ескеріле отырып ұсынылады.</w:t>
            </w:r>
          </w:p>
        </w:tc>
      </w:tr>
    </w:tbl>
    <w:p>
      <w:pPr>
        <w:spacing w:after="0"/>
        <w:ind w:left="0"/>
        <w:jc w:val="both"/>
      </w:pPr>
      <w:r>
        <w:rPr>
          <w:rFonts w:ascii="Times New Roman"/>
          <w:b w:val="false"/>
          <w:i w:val="false"/>
          <w:color w:val="000000"/>
          <w:sz w:val="28"/>
        </w:rPr>
        <w:t>
      Б.I. б) Белсенді фармацевтикалық субстанциялардың сапасын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Белсенді фармацевтикалық субстанцияны өндірірісі процесінде пайдаланылатын белсенді фармацевтикалық субстанцияның, реактивтің бастапқы материалының (аралық өнімінің) өзіндік ерекшелігінің және (немесе) жарамдылық өлшемшарттарының параметрлерінің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ресми бақылау органы серияларды шығаруға жататын дәрілік препараттар ерекшелігінің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сынау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болиашы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және (немесе) дәрілік препараттың жиынтық сапасына айтарлықтай әсер ететін өзіндік ерекшелік параметрін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өзіндік ерекшеліктерінің қолайлылығы өлшемшарттарының мақұлданған диапазонынан шығатын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белсенді фармацевтикалық субстанцияның және (немесе) дәрілік препараттың жиынтық сапасына айтарлықтай әсер ететін бастапқы материалдарға (аралық өнімдерге) өзіндік ерекшеліктің мақұлданған қолайлылық өлшемшарттарының кеңеюі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қауіпсіздік немесе сапа тұрғысынан өзіндік ерекшеліктің параметрін және оған сәйкес сынау әдісін қосу немесе ауыстыру (биологиялық және иммунологиялық субстанцияны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егер белсенді фармацевтикалық субстанцияға Қазақстан Республикасы Мемлекеттік фармакопеясының бабы болмаса, бейресми фармакопеяның немесе үшінші елдің фармакопеясының деректеріне өзіндік ерекшелік деректерінің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жарамдылық өлшемшарттарын қайта қарау мақсатында (мысалы, дәрілік препаратты тіркеу немесе II үлгідегі өзгерістер енгізу барысында) бұрын жүргізілген сараптамалардың нәтижелері бойынша қабылданған кез келген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емес, мысалы, жаңа білікті емес қоспалар, қоспалар мөлшері шегінің өзгеруі.</w:t>
            </w:r>
          </w:p>
          <w:p>
            <w:pPr>
              <w:spacing w:after="20"/>
              <w:ind w:left="20"/>
              <w:jc w:val="both"/>
            </w:pPr>
            <w:r>
              <w:rPr>
                <w:rFonts w:ascii="Times New Roman"/>
                <w:b w:val="false"/>
                <w:i w:val="false"/>
                <w:color w:val="000000"/>
                <w:sz w:val="20"/>
              </w:rPr>
              <w:t>
3. Кез келген өзгеріс қолданыстағы қабылданған өлшемшарттар ауқымына сәйкес келеді.</w:t>
            </w:r>
          </w:p>
          <w:p>
            <w:pPr>
              <w:spacing w:after="20"/>
              <w:ind w:left="20"/>
              <w:jc w:val="both"/>
            </w:pPr>
            <w:r>
              <w:rPr>
                <w:rFonts w:ascii="Times New Roman"/>
                <w:b w:val="false"/>
                <w:i w:val="false"/>
                <w:color w:val="000000"/>
                <w:sz w:val="20"/>
              </w:rPr>
              <w:t>
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 (иммунологиялық) (иммундық-химиялық)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Кез-келген материалдың өзгеруі генотоксикалық қоспаға әсер етпейді. Егер Қазақстан Республикасы Мемлекеттік фармакопеясының тиісті бабының шегіне сәйкес келетін қалдық еріткіштерді қоспағанда, белсенді фармацевтикалық субстанция тартылса, кез келген жаңа қоспаны бақылау Қазақстан Республикасының Мемлекеттік Фармакопеясына сәйкес келеді.</w:t>
            </w:r>
          </w:p>
          <w:p>
            <w:pPr>
              <w:spacing w:after="20"/>
              <w:ind w:left="20"/>
              <w:jc w:val="both"/>
            </w:pPr>
            <w:r>
              <w:rPr>
                <w:rFonts w:ascii="Times New Roman"/>
                <w:b w:val="false"/>
                <w:i w:val="false"/>
                <w:color w:val="000000"/>
                <w:sz w:val="20"/>
              </w:rPr>
              <w:t>
8. Өзіндік ерекшелік параметрі сыни параметрді қозғамайды, мысалы, төмендегілердің кез келгені: сандық анықтау, қоспалар (егер белгілі бір еріткіш белсенді фармацевтикалық субстанция өндірісінде бір мәнді пайдаланылмаса), кез келген сыни физикалық сипаттама, мысалы, бөлшектердің мөлшері, тығыздауға дейін және кейін сусымалы тығыздық, түпнұсқалықты сынау, су, сынақты өткізуге кез келген сұрау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бөліміне(деріне) түзету.</w:t>
            </w:r>
          </w:p>
          <w:p>
            <w:pPr>
              <w:spacing w:after="20"/>
              <w:ind w:left="20"/>
              <w:jc w:val="both"/>
            </w:pPr>
            <w:r>
              <w:rPr>
                <w:rFonts w:ascii="Times New Roman"/>
                <w:b w:val="false"/>
                <w:i w:val="false"/>
                <w:color w:val="000000"/>
                <w:sz w:val="20"/>
              </w:rPr>
              <w:t>
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тиісті белсенді фармацевтикалық субстанцияның екі өнеркәсіптік сериясын (биологиялық белсенді фармацевтикалық субстанциялар үшін кері негіздеме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белсенді фармацевтикалық субстанциясы бар дәрілік препаратты ерітудің салыстырмалы кинетикасы тестінің деректері, ең болмағанда, қолданыстағы және ұсынылатын өзіндік ерекшеліктерге сәйкес келетін тәжірибелік-өнеркәсіптік сериядан.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6. Тіркеу куәлігін ұстаушы немесе 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xml:space="preserve">
7. Тиісінше тіркеу куәлігін ұстаушы немесе БФСМФ ұстаушысы тарапынан өзіндік ерекшеліктің жаңа параметрлері мен жарамдылық өлшемшарттарына сәйкес негіздеу.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Белсенді фармацевтикалық субстанцияны өндіріс процесінде пайдаланылатын белсенді фармацевтикалық субстанцияның немесе реактивтің бастапқы материалының (аралық өнімнің) талдамалық әдістемесінің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талдау әдістемесінің болмашы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талдамалық әдістеме мақұлданса, белсенді фармацевтикалық субстанцияның немесе реактивтің бастапқы материалының (аралық өнімнің) талдамалық әдістемесін,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жиынтық сапасына айтарлықтай әсер етпейтін реактивтің талдамалық әдістемесінің өзге де өзгеруі (ауыстыруды немесе қосуды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сынаудың биологиялық (иммунологиялық) (иммундық-химиялық) әдісін немесе биологиялық белсенді фармацевтикалық субстанция үшін биологиялық реактив пайдаланылатын әдістің маңызды өзгеруі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 немесе бастапқы материалды (аралық өнімді) талдамалық әдістеменің өзге де өзгеруі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Жаңартылған талдамалық әдістеменің кемінде алдыңғыға баламалылығын растайтын қажетті валидация жүргізілді.</w:t>
            </w:r>
          </w:p>
          <w:p>
            <w:pPr>
              <w:spacing w:after="20"/>
              <w:ind w:left="20"/>
              <w:jc w:val="both"/>
            </w:pPr>
            <w:r>
              <w:rPr>
                <w:rFonts w:ascii="Times New Roman"/>
                <w:b w:val="false"/>
                <w:i w:val="false"/>
                <w:color w:val="000000"/>
                <w:sz w:val="20"/>
              </w:rPr>
              <w:t>
2. Қоспалар сомасы құрамының шегі өзгерген жоқ, жіктелмеген жаңа білікті емес қоспалар табылған жоқ.</w:t>
            </w:r>
          </w:p>
          <w:p>
            <w:pPr>
              <w:spacing w:after="20"/>
              <w:ind w:left="20"/>
              <w:jc w:val="both"/>
            </w:pPr>
            <w:r>
              <w:rPr>
                <w:rFonts w:ascii="Times New Roman"/>
                <w:b w:val="false"/>
                <w:i w:val="false"/>
                <w:color w:val="000000"/>
                <w:sz w:val="20"/>
              </w:rPr>
              <w:t>
3. Талдамалық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4. Сынақ әдісі биологиялық белсенді фармацевтикалық субстанцияға арналған биологиялық реактив пайдаланылатын биологиялық (иммунологиялық) (иммунохимиялық) немесе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5. Бірде-бір жаңа сынақ әдісі жаңа стандартты емес әдістерге немесе жаңа қолданылатын стандартты әдістерге негізделмеген.</w:t>
            </w:r>
          </w:p>
          <w:p>
            <w:pPr>
              <w:spacing w:after="20"/>
              <w:ind w:left="20"/>
              <w:jc w:val="both"/>
            </w:pPr>
            <w:r>
              <w:rPr>
                <w:rFonts w:ascii="Times New Roman"/>
                <w:b w:val="false"/>
                <w:i w:val="false"/>
                <w:color w:val="000000"/>
                <w:sz w:val="20"/>
              </w:rPr>
              <w:t>
6. Белсенді фармацевтикалық субстанция биологиялық (иммунологиялық) болып табылмайды.</w:t>
            </w:r>
          </w:p>
          <w:p>
            <w:pPr>
              <w:spacing w:after="20"/>
              <w:ind w:left="20"/>
              <w:jc w:val="both"/>
            </w:pPr>
            <w:r>
              <w:rPr>
                <w:rFonts w:ascii="Times New Roman"/>
                <w:b w:val="false"/>
                <w:i w:val="false"/>
                <w:color w:val="000000"/>
                <w:sz w:val="20"/>
              </w:rPr>
              <w:t>
7. Өзіндік ерекшеліктің параметрі үшін баламалы талдамалық әдістеме мақұлданған, бұл ретте мұндай әдістеме IA-хабарлама арқылы енгізілмеген.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ұсынылатын сынақтың баламалы екенін растайтын талдаудың салыстырмалы нәтижелері. Егер жаңа талдамалық әдіс қосылса, бұл талап қолданылмайды.</w:t>
            </w:r>
          </w:p>
        </w:tc>
      </w:tr>
    </w:tbl>
    <w:p>
      <w:pPr>
        <w:spacing w:after="0"/>
        <w:ind w:left="0"/>
        <w:jc w:val="both"/>
      </w:pPr>
      <w:r>
        <w:rPr>
          <w:rFonts w:ascii="Times New Roman"/>
          <w:b w:val="false"/>
          <w:i w:val="false"/>
          <w:color w:val="000000"/>
          <w:sz w:val="28"/>
        </w:rPr>
        <w:t>
      Б.I. в) Қаптамалық-тығындаужүйесі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Белсенді фармацевтикалық субстанцияның бастапқы қаптамасының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Стерильді немесе мұздатылмаған биологиялық (иммунологиялық) белсенді фармацевтикалық субстанцияларға арналған сапалық және (немесе) сандық құрам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субстанциялар (стерильді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Үсынылаып отырған қаптама материалы, тиісті қасиеттері бойынша кемінде, баламалы мақұлданғанға сәйкес келеді.</w:t>
            </w:r>
          </w:p>
          <w:p>
            <w:pPr>
              <w:spacing w:after="20"/>
              <w:ind w:left="20"/>
              <w:jc w:val="both"/>
            </w:pPr>
            <w:r>
              <w:rPr>
                <w:rFonts w:ascii="Times New Roman"/>
                <w:b w:val="false"/>
                <w:i w:val="false"/>
                <w:color w:val="000000"/>
                <w:sz w:val="20"/>
              </w:rPr>
              <w:t>
2. Белгіленген талаптарға сәйкес тұрақтылықты тиісті зерттеу басталды және өтінім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иелігінде кемінде 3 айлық тұрақтылықты зерттеудің қанағаттанарлық нәтижелері бар. Алайда, егер ұсынылған қаптама тіркелгенге қарағанда төзімдірек болса, онда тұрақтылық туралы үш айлық деректер талап етілмейді.</w:t>
            </w:r>
          </w:p>
          <w:p>
            <w:pPr>
              <w:spacing w:after="20"/>
              <w:ind w:left="20"/>
              <w:jc w:val="both"/>
            </w:pPr>
            <w:r>
              <w:rPr>
                <w:rFonts w:ascii="Times New Roman"/>
                <w:b w:val="false"/>
                <w:i w:val="false"/>
                <w:color w:val="000000"/>
                <w:sz w:val="20"/>
              </w:rPr>
              <w:t>
Мұндай зерттеулер аяқталғаннан кейін, егер нәтижелер өзіндік ерекшелікке үйлеспесе немесе жарамдылық мерзімінің (кезеңінің) соңындағы өзіндік ерекшелікке ықтимал сәйкес келмесе, оларды ұсынылған іс-қимыл жоспарымен бірге уәкілетті органға дереу ұсыну қажет.</w:t>
            </w:r>
          </w:p>
          <w:p>
            <w:pPr>
              <w:spacing w:after="20"/>
              <w:ind w:left="20"/>
              <w:jc w:val="both"/>
            </w:pPr>
            <w:r>
              <w:rPr>
                <w:rFonts w:ascii="Times New Roman"/>
                <w:b w:val="false"/>
                <w:i w:val="false"/>
                <w:color w:val="000000"/>
                <w:sz w:val="20"/>
              </w:rPr>
              <w:t>
3. Стерильді, сұйық және биологиялық (иммунологиялық) белсенді фармацевтикалық субстанцияларды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w:t>
            </w:r>
          </w:p>
          <w:p>
            <w:pPr>
              <w:spacing w:after="20"/>
              <w:ind w:left="20"/>
              <w:jc w:val="both"/>
            </w:pPr>
            <w:r>
              <w:rPr>
                <w:rFonts w:ascii="Times New Roman"/>
                <w:b w:val="false"/>
                <w:i w:val="false"/>
                <w:color w:val="000000"/>
                <w:sz w:val="20"/>
              </w:rPr>
              <w:t>
2. Материалдың Тамақ өнімдерімен жанасатын пластик материалдар мен объектілер туралы тиісті фармакопеялық талаптарға сәйкес келетіндігін растауды қоса алғанда, жаңа қаптама туралы қажетті деректер (мысалы, өткізгіштігі бойынша салыстырмалы деректер, мысалы, О2, СО2 ылғал үшін).</w:t>
            </w:r>
          </w:p>
          <w:p>
            <w:pPr>
              <w:spacing w:after="20"/>
              <w:ind w:left="20"/>
              <w:jc w:val="both"/>
            </w:pPr>
            <w:r>
              <w:rPr>
                <w:rFonts w:ascii="Times New Roman"/>
                <w:b w:val="false"/>
                <w:i w:val="false"/>
                <w:color w:val="000000"/>
                <w:sz w:val="20"/>
              </w:rPr>
              <w:t>
3. Тиісті жағдайларда материалдың пластикалық материалдар мен тамақ өнімдерімен жанасатын объектілер туралы тиісті фармакопеялық талаптарға сәйкес келетінін Растауды қоса алғанда қаптама материалы мен ішіндегі материал арасындағы өзара жанасудын болмайтынын (мысалы, ұсынылатын материал компоненттерінің оның ішіндегісіне ауысуы болмайды,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4. Тіркеу куәлігі ұстаушысының немесе БФСМФ ұстаушысының талап етілетін тұрақтылықты зерттеу белгіленген талаптарға (сериялардың нөмірлерін көрсете отырып) сәйкес басталғаны туралы декларациясы;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 қандай да бір проблема туралы куәландырмағаны туралы декларациясы. Сондай-ақ, зерттеулердің аяқталатынын және егер нәтижелер өзіндік ерекшелікке сәйкес келмесе немесе қайта сынаудың жарамдылық мерзімінің (кезеңінің) соңына өзіндік ерекшелікке ықтимал сәйкес келмесе, олар ұсынылатын іс-қимыл жоспарымен қатар уәкілетті органға дереу ұсынылатынын растау.</w:t>
            </w:r>
          </w:p>
          <w:p>
            <w:pPr>
              <w:spacing w:after="20"/>
              <w:ind w:left="20"/>
              <w:jc w:val="both"/>
            </w:pPr>
            <w:r>
              <w:rPr>
                <w:rFonts w:ascii="Times New Roman"/>
                <w:b w:val="false"/>
                <w:i w:val="false"/>
                <w:color w:val="000000"/>
                <w:sz w:val="20"/>
              </w:rPr>
              <w:t>
5. Белгіленген талаптарға сәйкес, тұрақтылықтың маңызды параметрлері бойынша кемінде үш айды қамтитын кемінде екі тәжірибелік-өнеркәсіптік немесе өнеркәсіптік серияларда жүргізілген тұрақтылықты зерттеу нәтижелері және көрсетілген зерттеулердің аяқталғанын және егер нәтижелер өзіндік ерекшелікке сәйкес келмесе немесе мерзім соңынп өзіндік ерекшелікке ықтимал үйлеспесе, растау қайта сынаудың жарамдылығы (кезеңі) ұсынылған іс-қимыл жоспарымен қатар уәкілетті органға дереу ұсынылады.</w:t>
            </w:r>
          </w:p>
          <w:p>
            <w:pPr>
              <w:spacing w:after="20"/>
              <w:ind w:left="20"/>
              <w:jc w:val="both"/>
            </w:pPr>
            <w:r>
              <w:rPr>
                <w:rFonts w:ascii="Times New Roman"/>
                <w:b w:val="false"/>
                <w:i w:val="false"/>
                <w:color w:val="000000"/>
                <w:sz w:val="20"/>
              </w:rPr>
              <w:t>
6. Бастапқы қаптаманың қолданыстағы және ұсынылатын өзіндік ерекшеліктерін салыстыру (егер қолданылса).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Белсенді фармацевтикалық субстанцияның бастапқы қаптамасы өзіндік ерекшеліктерінің және (немесе) өлшемшарттары параметрлерінің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ерекшелікке жарамдылық өлшемшарттарын қатаңдату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сынақ әдісін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қауіпсіздік немесе сапа мақсатында өзіндік ерекшелік параметрін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Егер ол бұрын қаралмаса және кейіннен бақылау шарасы ретінде мақұлданса, өзгеріс ерекшеліктің (мысалы, дәрілік препаратты тіркеу немесе II үлгідегі өзгерістер енгізу барысында) қолайлылық өлшемшарттарын талдау мақсатында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қаптама материалының өндірісі барысында немесе белсенді фармацевтикалық субстанцияны сақтау кезінде туындаған күтпеген жағдайлардың салдары болып табылмайды.</w:t>
            </w:r>
          </w:p>
          <w:p>
            <w:pPr>
              <w:spacing w:after="20"/>
              <w:ind w:left="20"/>
              <w:jc w:val="both"/>
            </w:pPr>
            <w:r>
              <w:rPr>
                <w:rFonts w:ascii="Times New Roman"/>
                <w:b w:val="false"/>
                <w:i w:val="false"/>
                <w:color w:val="000000"/>
                <w:sz w:val="20"/>
              </w:rPr>
              <w:t>
3. Кез келген өзгеріс қазіргі мақұлданған қолайлылық қабылданған өлшемшарттарының диапазонына сәйкес келеді.</w:t>
            </w:r>
          </w:p>
          <w:p>
            <w:pPr>
              <w:spacing w:after="20"/>
              <w:ind w:left="20"/>
              <w:jc w:val="both"/>
            </w:pPr>
            <w:r>
              <w:rPr>
                <w:rFonts w:ascii="Times New Roman"/>
                <w:b w:val="false"/>
                <w:i w:val="false"/>
                <w:color w:val="000000"/>
                <w:sz w:val="20"/>
              </w:rPr>
              <w:t>
4. Талдамалық әдіс өзгермейді немесе аздап өзгереді.</w:t>
            </w:r>
          </w:p>
          <w:p>
            <w:pPr>
              <w:spacing w:after="20"/>
              <w:ind w:left="20"/>
              <w:jc w:val="both"/>
            </w:pPr>
            <w:r>
              <w:rPr>
                <w:rFonts w:ascii="Times New Roman"/>
                <w:b w:val="false"/>
                <w:i w:val="false"/>
                <w:color w:val="000000"/>
                <w:sz w:val="20"/>
              </w:rPr>
              <w:t>
5. Бірде-бір жаңа сынау әдісі стандартты емес әдіснамаға немесе жаңа әдіспен қолданылатын стандартты әдіснамаға негізделмеген.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бөліміне(деріне) түзету.</w:t>
            </w:r>
          </w:p>
          <w:p>
            <w:pPr>
              <w:spacing w:after="20"/>
              <w:ind w:left="20"/>
              <w:jc w:val="both"/>
            </w:pPr>
            <w:r>
              <w:rPr>
                <w:rFonts w:ascii="Times New Roman"/>
                <w:b w:val="false"/>
                <w:i w:val="false"/>
                <w:color w:val="000000"/>
                <w:sz w:val="20"/>
              </w:rPr>
              <w:t>
2. Ағымдағы және ұсынылған өзіндік ерекшеліктердің салыстырмалы кестесі.</w:t>
            </w:r>
          </w:p>
          <w:p>
            <w:pPr>
              <w:spacing w:after="20"/>
              <w:ind w:left="20"/>
              <w:jc w:val="both"/>
            </w:pPr>
            <w:r>
              <w:rPr>
                <w:rFonts w:ascii="Times New Roman"/>
                <w:b w:val="false"/>
                <w:i w:val="false"/>
                <w:color w:val="000000"/>
                <w:sz w:val="20"/>
              </w:rPr>
              <w:t>
3. Кез келген жаңа талдау әдістемесінің толық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ерекшеліктерінің барлық параметрлері бойынша қаптама материалының екі сериясын талдау деректері.</w:t>
            </w:r>
          </w:p>
          <w:p>
            <w:pPr>
              <w:spacing w:after="20"/>
              <w:ind w:left="20"/>
              <w:jc w:val="both"/>
            </w:pPr>
            <w:r>
              <w:rPr>
                <w:rFonts w:ascii="Times New Roman"/>
                <w:b w:val="false"/>
                <w:i w:val="false"/>
                <w:color w:val="000000"/>
                <w:sz w:val="20"/>
              </w:rPr>
              <w:t>
5. Тіркеу куәлігін ұстаушы немесе БФСМФ ұстаушысы тарапынан өндірісішілік параметр болмашы немесе ескірген болып табылатынын растайтын қауіптерді негіздеу (бағалау).</w:t>
            </w:r>
          </w:p>
          <w:p>
            <w:pPr>
              <w:spacing w:after="20"/>
              <w:ind w:left="20"/>
              <w:jc w:val="both"/>
            </w:pPr>
            <w:r>
              <w:rPr>
                <w:rFonts w:ascii="Times New Roman"/>
                <w:b w:val="false"/>
                <w:i w:val="false"/>
                <w:color w:val="000000"/>
                <w:sz w:val="20"/>
              </w:rPr>
              <w:t>
6. Өзіндік ерекшеліктің және қолдану өлшемшарттарының жаңа параметрлеріне сәйкес параметрлері мен қабылдау өлшемдеріне сәйкес ТК ұстаушысы немесе ФСМФ ұстаушысы тарапынан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Белсенді фармацевтикалық субстанцияның бастапқы қаптамасын сынаудың талдамалық әдістемесін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талдау әдістемесінің болмашы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талдау әдістемесінің өзге де өзгеріс (қосуды немесе ауыстыруды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 әдістеме бекітілген болса, талдамалық әдістемені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Қазақстан Республикасының тиісті құжаттарына сәйкес жаңартылған талдамалық әдістеменің кемінде алдыңғыға баламалы екендігін растайтын қажетті валидация жүргізілді.</w:t>
            </w:r>
          </w:p>
          <w:p>
            <w:pPr>
              <w:spacing w:after="20"/>
              <w:ind w:left="20"/>
              <w:jc w:val="both"/>
            </w:pPr>
            <w:r>
              <w:rPr>
                <w:rFonts w:ascii="Times New Roman"/>
                <w:b w:val="false"/>
                <w:i w:val="false"/>
                <w:color w:val="000000"/>
                <w:sz w:val="20"/>
              </w:rPr>
              <w:t>
2. Талдау әдістемесі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3. Бірде-бір жаңа сынау әдісі жаңа стандартты емес әдістерге немесе жаңа тәсілдермен қолданылатын стандартты әдістерге негізделмеген.</w:t>
            </w:r>
          </w:p>
          <w:p>
            <w:pPr>
              <w:spacing w:after="20"/>
              <w:ind w:left="20"/>
              <w:jc w:val="both"/>
            </w:pPr>
            <w:r>
              <w:rPr>
                <w:rFonts w:ascii="Times New Roman"/>
                <w:b w:val="false"/>
                <w:i w:val="false"/>
                <w:color w:val="000000"/>
                <w:sz w:val="20"/>
              </w:rPr>
              <w:t>
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ерекшеліктің параметріне қатысты талдамалық әдістеме сақталады, бұл ретте мұндай әдістеме IA (хабарлама) арқылы қосылмаған.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әдіснаманың сипаттамасын, валидация деректерінің түйіндемесін қоса алғанда, дерекнаманың тиісті бөліміне (бөлімдеріне)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сынаудың баламалы екенін растайтын талдаудың салыстырмалы нәтижелері. Егер жаңа талдамалық әдіс қосылса, бұл талап қолданылмайды.</w:t>
            </w:r>
          </w:p>
        </w:tc>
      </w:tr>
    </w:tbl>
    <w:p>
      <w:pPr>
        <w:spacing w:after="0"/>
        <w:ind w:left="0"/>
        <w:jc w:val="both"/>
      </w:pPr>
      <w:r>
        <w:rPr>
          <w:rFonts w:ascii="Times New Roman"/>
          <w:b w:val="false"/>
          <w:i w:val="false"/>
          <w:color w:val="000000"/>
          <w:sz w:val="28"/>
        </w:rPr>
        <w:t>
      Б.I. г) тұрақтылық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Егер тіркеу дерекнамасында қайта сынау кезеңін қамтитын Еуропалық Фармакопеяның сәйкестік сертификаты болмаса, белсенді фармацевтикалық субстанцияны қайта сынау кезеңінің (сақтау кезеңінің) немесе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 сынау кезеңі (сақтау кезеңі) 1. Қысқарту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құжаттарына сәйкес келмейтін тұрақтылық жөніндегі деректерді экстраполяциялау арқылы қайта сынау кезеңін ұлғайюы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Тұрақтылықты зерттеудің мақұлданған бағдарламасына сәйкес келмейтін биологиялық (иммунологиялық) белсенді фармацевтикалық субстанцияларды сақтау кезеңінің ұлғайюы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сақтау деректерімен расталған қайта сынау кезеңін (сақтау кезеңін) ұлғайту немесе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субстанцияларды сақтау шарттарын неғұрлым қатаңға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тұрақтылықты зерттеу ағымдағы бекітілген тұрақтылық хаттамасына сәйкес жүргізілмесе, биологиялық (иммунологиялық) белсенді фармацевтикалық субстанцияларды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субстанцияны сақтау шарттарының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Бекітілген тұрақтылықты зерделеу бағдарламасын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Шарттары</w:t>
            </w:r>
          </w:p>
          <w:p>
            <w:pPr>
              <w:spacing w:after="20"/>
              <w:ind w:left="20"/>
              <w:jc w:val="both"/>
            </w:pPr>
            <w:r>
              <w:rPr>
                <w:rFonts w:ascii="Times New Roman"/>
                <w:b w:val="false"/>
                <w:i w:val="false"/>
                <w:color w:val="000000"/>
                <w:sz w:val="20"/>
              </w:rPr>
              <w:t>
1. Өзгеріс өндіріс барысында туындаған күтпеген жағдайлардың немесе тұрақтылықтың өзгеруінің салдары болып табылмайды.</w:t>
            </w:r>
          </w:p>
          <w:p>
            <w:pPr>
              <w:spacing w:after="20"/>
              <w:ind w:left="20"/>
              <w:jc w:val="both"/>
            </w:pPr>
            <w:r>
              <w:rPr>
                <w:rFonts w:ascii="Times New Roman"/>
                <w:b w:val="false"/>
                <w:i w:val="false"/>
                <w:color w:val="000000"/>
                <w:sz w:val="20"/>
              </w:rPr>
              <w:t>
2. Өзгерістер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(бөлімдеріне) түзету. Тіркелген қаптама материалының көмегімен буып-түйілген және қайта сынаудың бүкіл ұсынылатын кезеңін немесе сақтаудың ұсынылатын шарттарын қамтитын белсенді фармацевтикалық субстанцияның кемінде екі (биологиялық дәрілік препараттар үшін-үш) тәжірибелік-өнеркәсіптік немесе өнеркәсіптік серияларына тұрақтылық жөніндегі тиісті нұсқаулықтарға сәйкес жүргізілген нақты уақыттағы тұрақтылықты тиісті зерттеу нәтижелерін ұсыну қажет.</w:t>
            </w:r>
          </w:p>
          <w:p>
            <w:pPr>
              <w:spacing w:after="20"/>
              <w:ind w:left="20"/>
              <w:jc w:val="both"/>
            </w:pPr>
            <w:r>
              <w:rPr>
                <w:rFonts w:ascii="Times New Roman"/>
                <w:b w:val="false"/>
                <w:i w:val="false"/>
                <w:color w:val="000000"/>
                <w:sz w:val="20"/>
              </w:rPr>
              <w:t>
2. Тұрақтылықты зерттеу ағымдағы мақұлданған бағдарламаға сәйкес жүргізілгендігін растау. Зерттеу нәтижелері тиісті мақұлданған өзіндік ерекшеліктердің сақталуын жалғастыратыны расталады.</w:t>
            </w:r>
          </w:p>
          <w:p>
            <w:pPr>
              <w:spacing w:after="20"/>
              <w:ind w:left="20"/>
              <w:jc w:val="both"/>
            </w:pPr>
            <w:r>
              <w:rPr>
                <w:rFonts w:ascii="Times New Roman"/>
                <w:b w:val="false"/>
                <w:i w:val="false"/>
                <w:color w:val="000000"/>
                <w:sz w:val="20"/>
              </w:rPr>
              <w:t>
3. Белсенді фармацевтикалық субстанцияға бекітілген өзіндік ерекшеліктердің көшірмелері.</w:t>
            </w:r>
          </w:p>
          <w:p>
            <w:pPr>
              <w:spacing w:after="20"/>
              <w:ind w:left="20"/>
              <w:jc w:val="both"/>
            </w:pPr>
            <w:r>
              <w:rPr>
                <w:rFonts w:ascii="Times New Roman"/>
                <w:b w:val="false"/>
                <w:i w:val="false"/>
                <w:color w:val="000000"/>
                <w:sz w:val="20"/>
              </w:rPr>
              <w:t>
4. Ұсынылған өзгерістердің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сынау кезеңі биологиялық (иммунологиялық) белсенді фармацевтикалық субстанцияларға қолданылмайды</w:t>
            </w:r>
          </w:p>
        </w:tc>
      </w:tr>
    </w:tbl>
    <w:p>
      <w:pPr>
        <w:spacing w:after="0"/>
        <w:ind w:left="0"/>
        <w:jc w:val="both"/>
      </w:pPr>
      <w:r>
        <w:rPr>
          <w:rFonts w:ascii="Times New Roman"/>
          <w:b w:val="false"/>
          <w:i w:val="false"/>
          <w:color w:val="000000"/>
          <w:sz w:val="28"/>
        </w:rPr>
        <w:t>
      Б.I. д) Жобалық алаң және тіркеуден кейінгі өзгерістер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Жаңа жобалық алаңды енгізу немесе белсенді фармацевтикалық субстанцияның мақұлданған жобалық алаңын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белсенді фармацевтикалық субстанция өндірісі процесінің бір операциялық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материалдардың (аралық өнімдердің) және (немесе) белсенді фармацевтикалық субстанцияның талдамалық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Жобалық алаң тиісті белгіленген талаптар мен Халықаралық ғылыми Нұсқаулар негізінде әзірленді. Өнімді, процесті және талдамалық әдіснаманы әзірлеу зерттеулерінің нәтижелері (мысалы, қауіптерді бағалауды және тиісінше көп өлшемді зерттеулерді қоса алғанда, зерделеуге жататын жобалық өрісті қалыптастыратын әртүрлі параметрлердің өзара іс-қимылы) тиісті жағдайларда белсенді фармацевтикалық субстанция сапасының сыни көрсеткіштеріне материалдар сапасының көрсеткіштері мен процесс параметрлерін тұтас механикалық түсінуге қол жеткізілгенін растайтын тиісті жағдайларда.</w:t>
            </w:r>
          </w:p>
          <w:p>
            <w:pPr>
              <w:spacing w:after="20"/>
              <w:ind w:left="20"/>
              <w:jc w:val="both"/>
            </w:pPr>
            <w:r>
              <w:rPr>
                <w:rFonts w:ascii="Times New Roman"/>
                <w:b w:val="false"/>
                <w:i w:val="false"/>
                <w:color w:val="000000"/>
                <w:sz w:val="20"/>
              </w:rPr>
              <w:t>
2. Жобалық өрісті кесте түрінде сипаттау, оның ішінде айнымалылар (материалдардың қасиеттері және өндіріс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Белсенді фармацевтикалық субстанцияны қозғайтын өзгерістерді басқарудың тіркеуден кейінгі хаттамасын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Ұсынылған өзгерістің толық сипаттамасы.</w:t>
            </w:r>
          </w:p>
          <w:p>
            <w:pPr>
              <w:spacing w:after="20"/>
              <w:ind w:left="20"/>
              <w:jc w:val="both"/>
            </w:pPr>
            <w:r>
              <w:rPr>
                <w:rFonts w:ascii="Times New Roman"/>
                <w:b w:val="false"/>
                <w:i w:val="false"/>
                <w:color w:val="000000"/>
                <w:sz w:val="20"/>
              </w:rPr>
              <w:t>
2. Белсенді фармацевтикалық субстанцияны қозғайтын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(бөлімдеріне)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Белсенді фармацевтикалық субстанцияны қозғайтын өзгерістерді басқарудың тіркеуден кейінгі хаттамасын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Белсенді фармацевтикалық субстанцияны қозғайтын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ерекшелікке сәйкес келмеудің салдары болып табылмайды және тіркеу дерекнамасына енгізілген бекітілген мәліметтерге ешқандай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Ұсынылған өзіндік ерекшеліктің негіздемесі.</w:t>
            </w:r>
          </w:p>
          <w:p>
            <w:pPr>
              <w:spacing w:after="20"/>
              <w:ind w:left="20"/>
              <w:jc w:val="both"/>
            </w:pPr>
            <w:r>
              <w:rPr>
                <w:rFonts w:ascii="Times New Roman"/>
                <w:b w:val="false"/>
                <w:i w:val="false"/>
                <w:color w:val="000000"/>
                <w:sz w:val="20"/>
              </w:rPr>
              <w:t xml:space="preserve">
2. Дерекнаманың тиісті бөліміне (бөлімдеріне) түзету.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Өзгерістерді басқарудың бекітілген хаттамасын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Кез келген өзгеріс қолданыстағы бекітілген қабылдау өлшемдерінің диапазонына сәйкес келетіндігі туралы декларация. Бұдан басқа, биологиялық (иммунологиялық) дәрілік препараттарға қатысты салыстырмалылықты бағалау талап етілмейтіндігі туралы декларация.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Өзгерістерді басқарудың бекітілген хаттамасында көзделген өзгерістерді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қосымша деректерді талап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қосалқы деректерді талап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Ұсынылған өзгеріс өзгерістерді басқарудың бекітілген хаттамасына толық сәйкес жүзеге асырылды.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Өзгерістерді басқарудың бекітілген хаттамасына сілтеме.</w:t>
            </w:r>
          </w:p>
          <w:p>
            <w:pPr>
              <w:spacing w:after="20"/>
              <w:ind w:left="20"/>
              <w:jc w:val="both"/>
            </w:pPr>
            <w:r>
              <w:rPr>
                <w:rFonts w:ascii="Times New Roman"/>
                <w:b w:val="false"/>
                <w:i w:val="false"/>
                <w:color w:val="000000"/>
                <w:sz w:val="20"/>
              </w:rPr>
              <w:t>
2. Өзгеріс өзгерістерді басқарудың бекітілген хаттамасына сәйкес келетіндігі және зерттеу нәтижелері хаттамада айтылған жарамдылық өлшемшарттарын қанағаттандыратындығы туралы декларация.</w:t>
            </w:r>
          </w:p>
          <w:p>
            <w:pPr>
              <w:spacing w:after="20"/>
              <w:ind w:left="20"/>
              <w:jc w:val="both"/>
            </w:pPr>
            <w:r>
              <w:rPr>
                <w:rFonts w:ascii="Times New Roman"/>
                <w:b w:val="false"/>
                <w:i w:val="false"/>
                <w:color w:val="000000"/>
                <w:sz w:val="20"/>
              </w:rPr>
              <w:t>
Бұдан басқа, биологиялық (иммунологиялық) дәрілік препараттарға қатысты салыстырмалылықты бағалау талап етілмейтіндігі туралы декларация.</w:t>
            </w:r>
          </w:p>
          <w:p>
            <w:pPr>
              <w:spacing w:after="20"/>
              <w:ind w:left="20"/>
              <w:jc w:val="both"/>
            </w:pPr>
            <w:r>
              <w:rPr>
                <w:rFonts w:ascii="Times New Roman"/>
                <w:b w:val="false"/>
                <w:i w:val="false"/>
                <w:color w:val="000000"/>
                <w:sz w:val="20"/>
              </w:rPr>
              <w:t>
3. Өзгерістерді басқарудың бекітілген хаттамасына сәйкес жүргізілген зерттеулердің нәтижелері.</w:t>
            </w:r>
          </w:p>
          <w:p>
            <w:pPr>
              <w:spacing w:after="20"/>
              <w:ind w:left="20"/>
              <w:jc w:val="both"/>
            </w:pPr>
            <w:r>
              <w:rPr>
                <w:rFonts w:ascii="Times New Roman"/>
                <w:b w:val="false"/>
                <w:i w:val="false"/>
                <w:color w:val="000000"/>
                <w:sz w:val="20"/>
              </w:rPr>
              <w:t>
4. Дерекнаманың тиісті (сәйкес) бөліміне (бөлімдеріне) дерекнаманы түзету.</w:t>
            </w:r>
          </w:p>
          <w:p>
            <w:pPr>
              <w:spacing w:after="20"/>
              <w:ind w:left="20"/>
              <w:jc w:val="both"/>
            </w:pPr>
            <w:r>
              <w:rPr>
                <w:rFonts w:ascii="Times New Roman"/>
                <w:b w:val="false"/>
                <w:i w:val="false"/>
                <w:color w:val="000000"/>
                <w:sz w:val="20"/>
              </w:rPr>
              <w:t>
5. Белсенді фармацевтикалық субстанцияға бекітілген өзіндік ерекшеліктердің көшірмесі.</w:t>
            </w:r>
          </w:p>
        </w:tc>
      </w:tr>
    </w:tbl>
    <w:p>
      <w:pPr>
        <w:spacing w:after="0"/>
        <w:ind w:left="0"/>
        <w:jc w:val="both"/>
      </w:pPr>
      <w:r>
        <w:rPr>
          <w:rFonts w:ascii="Times New Roman"/>
          <w:b w:val="false"/>
          <w:i w:val="false"/>
          <w:color w:val="000000"/>
          <w:sz w:val="28"/>
        </w:rPr>
        <w:t>
      Б.II Дәрілік препарат</w:t>
      </w:r>
    </w:p>
    <w:p>
      <w:pPr>
        <w:spacing w:after="0"/>
        <w:ind w:left="0"/>
        <w:jc w:val="both"/>
      </w:pPr>
      <w:r>
        <w:rPr>
          <w:rFonts w:ascii="Times New Roman"/>
          <w:b w:val="false"/>
          <w:i w:val="false"/>
          <w:color w:val="000000"/>
          <w:sz w:val="28"/>
        </w:rPr>
        <w:t>
      Б.II. а) Сыртқы түрі мен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Сияны ауыстыруды немесе қосуды қоса алғанда, дәрілік препаратты өндірісі кезінде пайдаланылатын бедерлерді, нақыштарды немесе өзге де белгілерді өзгерту немесе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бедерлердің, нақыштардың немесе өзге де белгілердің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 дозаларға бөлуге арналған сызықтардың (бөлу сызықтарының)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препараттың шығаруға және жарамдылық мерзімінің соңына өзіндік ерекшеліктері (сыртқы түрін қоспағанда) өзгермейді.</w:t>
            </w:r>
          </w:p>
          <w:p>
            <w:pPr>
              <w:spacing w:after="20"/>
              <w:ind w:left="20"/>
              <w:jc w:val="both"/>
            </w:pPr>
            <w:r>
              <w:rPr>
                <w:rFonts w:ascii="Times New Roman"/>
                <w:b w:val="false"/>
                <w:i w:val="false"/>
                <w:color w:val="000000"/>
                <w:sz w:val="20"/>
              </w:rPr>
              <w:t>
2. Барлық сия қолданыстағы фармацевтикалық заңнамаға сәйкес келеді.</w:t>
            </w:r>
          </w:p>
          <w:p>
            <w:pPr>
              <w:spacing w:after="20"/>
              <w:ind w:left="20"/>
              <w:jc w:val="both"/>
            </w:pPr>
            <w:r>
              <w:rPr>
                <w:rFonts w:ascii="Times New Roman"/>
                <w:b w:val="false"/>
                <w:i w:val="false"/>
                <w:color w:val="000000"/>
                <w:sz w:val="20"/>
              </w:rPr>
              <w:t>
3. Тәуекелдер (сындыру сызықтары) тең дозаларға бөлуге арналмаған.</w:t>
            </w:r>
          </w:p>
          <w:p>
            <w:pPr>
              <w:spacing w:after="20"/>
              <w:ind w:left="20"/>
              <w:jc w:val="both"/>
            </w:pPr>
            <w:r>
              <w:rPr>
                <w:rFonts w:ascii="Times New Roman"/>
                <w:b w:val="false"/>
                <w:i w:val="false"/>
                <w:color w:val="000000"/>
                <w:sz w:val="20"/>
              </w:rPr>
              <w:t>
4. Дозаларды ажырату үшін пайдаланылатын дәрілік препараттың белгілері толық жойылған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Қазіргі және жаңа сыртқы түрдің егжей-тегжейлі графикалық немесе баяндау сипаттамасын, сондай-ақ дәрілік препарат туралы ақпаратты тиісінше қайта қарауды қоса алғанда, дерекнаманың тиісті бөліміне (деріне) дерекнаманы түзету.</w:t>
            </w:r>
          </w:p>
          <w:p>
            <w:pPr>
              <w:spacing w:after="20"/>
              <w:ind w:left="20"/>
              <w:jc w:val="both"/>
            </w:pPr>
            <w:r>
              <w:rPr>
                <w:rFonts w:ascii="Times New Roman"/>
                <w:b w:val="false"/>
                <w:i w:val="false"/>
                <w:color w:val="000000"/>
                <w:sz w:val="20"/>
              </w:rPr>
              <w:t>
2. Тиісті жағдайларда дәрілік препараттың үлгілері.</w:t>
            </w:r>
          </w:p>
          <w:p>
            <w:pPr>
              <w:spacing w:after="20"/>
              <w:ind w:left="20"/>
              <w:jc w:val="both"/>
            </w:pPr>
            <w:r>
              <w:rPr>
                <w:rFonts w:ascii="Times New Roman"/>
                <w:b w:val="false"/>
                <w:i w:val="false"/>
                <w:color w:val="000000"/>
                <w:sz w:val="20"/>
              </w:rPr>
              <w:t>
3. Қасиеттердің баламалығын (дозалау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Дәрілік нысанның немесе мөлшерінің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тез босап таблеткалар, капсулалар, суппозиторийлер және пессарийлер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кейінге қалдырылған, модификацияланған немесе босап шығуы ұзартылған дәрілік түрлер және тең дозаларға бөлуге арналған сызықшалары бар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толтырудың басқа көлемі бар радиофармацевтикалық дәрілік препаратқа арналған жаңа жиынтықты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Өзгертілген дәрілік препараттың еру бейінін, егер қолданылатын болса, ескісімен салыстыруға болады. Еріту сынағын жүргізу мүмкін болмаған кезде өзгермегендермен салыстырғанда жаңа дәрілік препараттың ыдырау уақыты.</w:t>
            </w:r>
          </w:p>
          <w:p>
            <w:pPr>
              <w:spacing w:after="20"/>
              <w:ind w:left="20"/>
              <w:jc w:val="both"/>
            </w:pPr>
            <w:r>
              <w:rPr>
                <w:rFonts w:ascii="Times New Roman"/>
                <w:b w:val="false"/>
                <w:i w:val="false"/>
                <w:color w:val="000000"/>
                <w:sz w:val="20"/>
              </w:rPr>
              <w:t>
2. Дәрілік препаратты шығаруға және жарамдылық мерзімінің аяқталуына өзіндік ерекшеліктері өзгерген жоқ (дәрілік түрдің мөлшерін қоспағанда).</w:t>
            </w:r>
          </w:p>
          <w:p>
            <w:pPr>
              <w:spacing w:after="20"/>
              <w:ind w:left="20"/>
              <w:jc w:val="both"/>
            </w:pPr>
            <w:r>
              <w:rPr>
                <w:rFonts w:ascii="Times New Roman"/>
                <w:b w:val="false"/>
                <w:i w:val="false"/>
                <w:color w:val="000000"/>
                <w:sz w:val="20"/>
              </w:rPr>
              <w:t>
3. Сапалық және сандық құрамы мен орташа массасы өзгерген жоқ.</w:t>
            </w:r>
          </w:p>
          <w:p>
            <w:pPr>
              <w:spacing w:after="20"/>
              <w:ind w:left="20"/>
              <w:jc w:val="both"/>
            </w:pPr>
            <w:r>
              <w:rPr>
                <w:rFonts w:ascii="Times New Roman"/>
                <w:b w:val="false"/>
                <w:i w:val="false"/>
                <w:color w:val="000000"/>
                <w:sz w:val="20"/>
              </w:rPr>
              <w:t>
4. Өзгеріс дәрілік түрді тең дозаларға бөлуге арналған қаупі бар таблеткаларға әсер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Қазіргі және ұсынылатын ережені егжей-тегжейлі графикалық бейнелеуді, сондай-ақ дәрілік препарат туралы ақпаратты тиісінше қайта қарауды қоса алғанда, дерекнаманың тиісті бөліміне (деріне) түзету.</w:t>
            </w:r>
          </w:p>
          <w:p>
            <w:pPr>
              <w:spacing w:after="20"/>
              <w:ind w:left="20"/>
              <w:jc w:val="both"/>
            </w:pPr>
            <w:r>
              <w:rPr>
                <w:rFonts w:ascii="Times New Roman"/>
                <w:b w:val="false"/>
                <w:i w:val="false"/>
                <w:color w:val="000000"/>
                <w:sz w:val="20"/>
              </w:rPr>
              <w:t>
2. Кемінде бір тәжірибелік-өнеркәсіптік серияның ағымдағы және ұсынылған өлшемдермен еруінің салыстырмалы деректері (салыстырмалық тұрғысынан елеулі айырмашылықтардың болмауы – дәрілік препараттардың биобаламалығына зерттеулер жүргізу қағидаларын (бұдан әрі – биобаламалыққа зерттеулер жүргізу қағидаларын) қараңыз. Дәрілік өсімдік препараттарына қатысты салыстырмалы ыдырау деректері қолайлы.</w:t>
            </w:r>
          </w:p>
          <w:p>
            <w:pPr>
              <w:spacing w:after="20"/>
              <w:ind w:left="20"/>
              <w:jc w:val="both"/>
            </w:pPr>
            <w:r>
              <w:rPr>
                <w:rFonts w:ascii="Times New Roman"/>
                <w:b w:val="false"/>
                <w:i w:val="false"/>
                <w:color w:val="000000"/>
                <w:sz w:val="20"/>
              </w:rPr>
              <w:t>
3. Биобаламалылық зерттеулер жүргізу қағидаларына сәйкес жаңа биобаламалық зерттеулер нәтижелерін ұсынбау негіздемелері.</w:t>
            </w:r>
          </w:p>
          <w:p>
            <w:pPr>
              <w:spacing w:after="20"/>
              <w:ind w:left="20"/>
              <w:jc w:val="both"/>
            </w:pPr>
            <w:r>
              <w:rPr>
                <w:rFonts w:ascii="Times New Roman"/>
                <w:b w:val="false"/>
                <w:i w:val="false"/>
                <w:color w:val="000000"/>
                <w:sz w:val="20"/>
              </w:rPr>
              <w:t>
4. Тиісті жағдайларда дәрілік препараттың үлгілері.</w:t>
            </w:r>
          </w:p>
          <w:p>
            <w:pPr>
              <w:spacing w:after="20"/>
              <w:ind w:left="20"/>
              <w:jc w:val="both"/>
            </w:pPr>
            <w:r>
              <w:rPr>
                <w:rFonts w:ascii="Times New Roman"/>
                <w:b w:val="false"/>
                <w:i w:val="false"/>
                <w:color w:val="000000"/>
                <w:sz w:val="20"/>
              </w:rPr>
              <w:t>
5. Қасиеттердің баламалылығын (мөлшерлеудің дұрыстығын) растайтын Қазақстан Республикасының Мемлекеттік фармакопеясы бойынша тиісті сынақтардың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а. 2.в) үшін.дәрілік препараттың "дозасын" кез келген өзгерту тіркеуді кеңейту туралы өтініш беруді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Дәрілік препарат құрамының (қосымша заттардың)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Дәмдеуіш қоспаларының (хош иістендіргіштердің) немесе бояғыштардың құрамын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 ұлғайту немесе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қосалқы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қосалқы заттарының сандық құрамын кез келген болмашы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сапасына, қауіпсіздігіне немесе тиімділігіне айтарлықтай әсер ететін бір немесе бірнеше қосымша заттардың сапалық немесе сандық өзгерістері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(иммунологиялық) препаратқа әсер ететін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қауіпсіздіктің және (немесе) ТГЭ қаупінің деректерін бағалауды талап ететін адам немесе жануар тектес материалдарды пайдалануды болжайтын кез келген жаңа қосадқы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Биобаламалылықты зерттеу нәтижелеріне негізделген өзгеріс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қосалқы затты ұқсас мөлшердегі функционалдық сипаттамалары бірдей ұқсас қосалқы затпен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нысанның функционалдық сипаттамаларының, мысалы, ыдырау уақытының, еру бейінінің өзгерістері жоқ.</w:t>
            </w:r>
          </w:p>
          <w:p>
            <w:pPr>
              <w:spacing w:after="20"/>
              <w:ind w:left="20"/>
              <w:jc w:val="both"/>
            </w:pPr>
            <w:r>
              <w:rPr>
                <w:rFonts w:ascii="Times New Roman"/>
                <w:b w:val="false"/>
                <w:i w:val="false"/>
                <w:color w:val="000000"/>
                <w:sz w:val="20"/>
              </w:rPr>
              <w:t>
2. Жалпы массаны ұстап тұру үшін құрамды кез келген болмашы түзетуді қазіргі уақытта дәрілік препараттың негізгі бөлігін құрайтын қосалқы затпен жүзеге асыру қажет.</w:t>
            </w:r>
          </w:p>
          <w:p>
            <w:pPr>
              <w:spacing w:after="20"/>
              <w:ind w:left="20"/>
              <w:jc w:val="both"/>
            </w:pPr>
            <w:r>
              <w:rPr>
                <w:rFonts w:ascii="Times New Roman"/>
                <w:b w:val="false"/>
                <w:i w:val="false"/>
                <w:color w:val="000000"/>
                <w:sz w:val="20"/>
              </w:rPr>
              <w:t>
3. Дәрілік препараттың өзіндік ерекшелігі сыртқы түрі/иісі/дәмі бөлігінде жаңартылды және қажет болған кезде түпнұсқалығын сынау алып тасталды.</w:t>
            </w:r>
          </w:p>
          <w:p>
            <w:pPr>
              <w:spacing w:after="20"/>
              <w:ind w:left="20"/>
              <w:jc w:val="both"/>
            </w:pPr>
            <w:r>
              <w:rPr>
                <w:rFonts w:ascii="Times New Roman"/>
                <w:b w:val="false"/>
                <w:i w:val="false"/>
                <w:color w:val="000000"/>
                <w:sz w:val="20"/>
              </w:rPr>
              <w:t>
4. Белгіленген талаптарға сәйкес тұрақтылықты тиісті зерттеу басталды (серия нөмірлері көрсетілген); кемінде екі тәжірибелік-өнеркәсіптік немесе өнеркәсіптік серияларда тұрақтылықтың тиісті параметрлеріне талдау жүргізілді; өтініш берушінің иелігінде кемінде үш айлық тұрақтылықты зерттеудің қанағаттанарлық нәтижелері бар (IA типті өзгерістер мен IB типті өзгерістер туралы хабарлама енгізу сәтінде); тұрақтылық бейіні қазіргі уақытта бекітілген бейінмен ұқсас. Зерттеулердің аяқталғанын және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 Бұдан басқа тиісті жағдайларда фототұрақтылыққа сынау жүргізу қажет.</w:t>
            </w:r>
          </w:p>
          <w:p>
            <w:pPr>
              <w:spacing w:after="20"/>
              <w:ind w:left="20"/>
              <w:jc w:val="both"/>
            </w:pPr>
            <w:r>
              <w:rPr>
                <w:rFonts w:ascii="Times New Roman"/>
                <w:b w:val="false"/>
                <w:i w:val="false"/>
                <w:color w:val="000000"/>
                <w:sz w:val="20"/>
              </w:rPr>
              <w:t>
5. Барлық жаңа компоненттер тамақ өнеркәсібінде пайдаланылатын бояғыштарға және дәмдеуіш қоспаларына қатысты Қазақстан Республикасының тиісті құжаттарының талаптарын қанағаттандыруы тиіс.</w:t>
            </w:r>
          </w:p>
          <w:p>
            <w:pPr>
              <w:spacing w:after="20"/>
              <w:ind w:left="20"/>
              <w:jc w:val="both"/>
            </w:pPr>
            <w:r>
              <w:rPr>
                <w:rFonts w:ascii="Times New Roman"/>
                <w:b w:val="false"/>
                <w:i w:val="false"/>
                <w:color w:val="000000"/>
                <w:sz w:val="20"/>
              </w:rPr>
              <w:t>
6. Бірде-бір жаңа компонент вирустық қауіпсіздік деректерін бағалауды талап ететін адам немесе жануардан алынатын материалдарды немесе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фармакопеясының қолданыстағы талаптарына сәйкестігін пайдалануды болжамайды.</w:t>
            </w:r>
          </w:p>
          <w:p>
            <w:pPr>
              <w:spacing w:after="20"/>
              <w:ind w:left="20"/>
              <w:jc w:val="both"/>
            </w:pPr>
            <w:r>
              <w:rPr>
                <w:rFonts w:ascii="Times New Roman"/>
                <w:b w:val="false"/>
                <w:i w:val="false"/>
                <w:color w:val="000000"/>
                <w:sz w:val="20"/>
              </w:rPr>
              <w:t>
7. Тиісті жағдайларда өзгерістер дозалар арасындағы айырмашылықтарға әсер етпейді және балаларға арналған дәрілік препараттар дәмінің қасиеттеріне теріс әсер етпейді.</w:t>
            </w:r>
          </w:p>
          <w:p>
            <w:pPr>
              <w:spacing w:after="20"/>
              <w:ind w:left="20"/>
              <w:jc w:val="both"/>
            </w:pPr>
            <w:r>
              <w:rPr>
                <w:rFonts w:ascii="Times New Roman"/>
                <w:b w:val="false"/>
                <w:i w:val="false"/>
                <w:color w:val="000000"/>
                <w:sz w:val="20"/>
              </w:rPr>
              <w:t>
8. Жаңа дәрілік препараттың кемінде екі тәжірибелік-өнеркәсіптік серияларының еріту бейінін өзгертілмегендермен салыстыруға болады (салыстырмалылық тұрғысынан елеулі айырмашылықтардың болмауы - Биобаламалылық зерттеулерді жүргізу қағидаларын қараңыз). Дәрілік өсімдік тектес препараттарымен еріту сынауын жүргізу мүмкін болмаған кезде жаңа дәрілік препараттың ыдырау уақытын өзгертілмегендермен салыстыруға болады.</w:t>
            </w:r>
          </w:p>
          <w:p>
            <w:pPr>
              <w:spacing w:after="20"/>
              <w:ind w:left="20"/>
              <w:jc w:val="both"/>
            </w:pPr>
            <w:r>
              <w:rPr>
                <w:rFonts w:ascii="Times New Roman"/>
                <w:b w:val="false"/>
                <w:i w:val="false"/>
                <w:color w:val="000000"/>
                <w:sz w:val="20"/>
              </w:rPr>
              <w:t>
9. Өзгеріс тұрақсыздық салдары болып табылмайды және (немесе) қауіпсіздікке, яғни дозалар арасындағы айырмашылықтарға әсер етпеуі тиіс.</w:t>
            </w:r>
          </w:p>
          <w:p>
            <w:pPr>
              <w:spacing w:after="20"/>
              <w:ind w:left="20"/>
              <w:jc w:val="both"/>
            </w:pPr>
            <w:r>
              <w:rPr>
                <w:rFonts w:ascii="Times New Roman"/>
                <w:b w:val="false"/>
                <w:i w:val="false"/>
                <w:color w:val="000000"/>
                <w:sz w:val="20"/>
              </w:rPr>
              <w:t>
10. Қаралып отырған дәрілік препарат биологиялық/иммунологиялық дәрілік препарат болып табылмайды.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Барлық жаңа бояғыштардың (егер қолданылатын болса) түпнұсқалылығын сынау әдістерін қоса алғанда, құжаттардың тиісті бөлімін (дерін) түзету, сондай-ақ тиісінше дәрілік препарат туралы ақпаратты қайта қарау.</w:t>
            </w:r>
          </w:p>
          <w:p>
            <w:pPr>
              <w:spacing w:after="20"/>
              <w:ind w:left="20"/>
              <w:jc w:val="both"/>
            </w:pPr>
            <w:r>
              <w:rPr>
                <w:rFonts w:ascii="Times New Roman"/>
                <w:b w:val="false"/>
                <w:i w:val="false"/>
                <w:color w:val="000000"/>
                <w:sz w:val="20"/>
              </w:rPr>
              <w:t>
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үйлеспейтін немесе жарамдылық мерзімінің соңына өзіндік ерекшелік үйлеспейтін, олар ұсынылған іс-қимыл жоспарымен бірге олар уәкілетті органға дереу берілетінін растауды ұсыну қажет.</w:t>
            </w:r>
          </w:p>
          <w:p>
            <w:pPr>
              <w:spacing w:after="20"/>
              <w:ind w:left="20"/>
              <w:jc w:val="both"/>
            </w:pPr>
            <w:r>
              <w:rPr>
                <w:rFonts w:ascii="Times New Roman"/>
                <w:b w:val="false"/>
                <w:i w:val="false"/>
                <w:color w:val="000000"/>
                <w:sz w:val="20"/>
              </w:rPr>
              <w:t>
3. Белгіленген талаптарға сәйкес, кемінде екі тәжірибелік-өнеркәсіптік немесе кемінде үш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ерекшелікке үйлеспейтін немесе жарамдылық мерзімі соңына өзіндік ерекшелік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4. Тиісті жағдайларда жаңа дәрілік препараттың үлгілері.</w:t>
            </w:r>
          </w:p>
          <w:p>
            <w:pPr>
              <w:spacing w:after="20"/>
              <w:ind w:left="20"/>
              <w:jc w:val="both"/>
            </w:pPr>
            <w:r>
              <w:rPr>
                <w:rFonts w:ascii="Times New Roman"/>
                <w:b w:val="false"/>
                <w:i w:val="false"/>
                <w:color w:val="000000"/>
                <w:sz w:val="20"/>
              </w:rPr>
              <w:t>
5. Не кез келген жаңа материал көзіне ТГЭ бойынша Еуропалық фармакопеяның сәйкестік сертификаты не (егер қолданылса) ТГЭ қаупіне ұшыраған материал көзінің бұрын уәкілетті органның тексергенін құжаттамалық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 Мемлекеттік фармакопеясының қолданыстағы бабына сәйкестігі расталды. Әрбір осы тектес материал үшін мынадай мәліметтерді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6. Тиісті жағдайларда жаңа қосалқы заттың дәрілік препараттың өзіндік ерекшелігінің талдамалық әдістемелерімен өзара әрекеттеспейтінін растайтын деректер.</w:t>
            </w:r>
          </w:p>
          <w:p>
            <w:pPr>
              <w:spacing w:after="20"/>
              <w:ind w:left="20"/>
              <w:jc w:val="both"/>
            </w:pPr>
            <w:r>
              <w:rPr>
                <w:rFonts w:ascii="Times New Roman"/>
                <w:b w:val="false"/>
                <w:i w:val="false"/>
                <w:color w:val="000000"/>
                <w:sz w:val="20"/>
              </w:rPr>
              <w:t>
7. Тиісті фармацевтикалық әзірлеме арқылы (егер қолданылатын болса, тұрақтылық және микробқа қарсы консервілеу мәселелерін қоса алғанда) қосалқы заттарды ауыстыру/таңдау негіздемесін және т. б. ұсыну қажет.</w:t>
            </w:r>
          </w:p>
          <w:p>
            <w:pPr>
              <w:spacing w:after="20"/>
              <w:ind w:left="20"/>
              <w:jc w:val="both"/>
            </w:pPr>
            <w:r>
              <w:rPr>
                <w:rFonts w:ascii="Times New Roman"/>
                <w:b w:val="false"/>
                <w:i w:val="false"/>
                <w:color w:val="000000"/>
                <w:sz w:val="20"/>
              </w:rPr>
              <w:t>
8. Жаңа және ескі құрамдағы дәрілік препараттың кемінде екі тәжірибелік-өнеркәсіптік сериясында қатты дәрілік нысандарды еріту бейінінің салыстырмалы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9. Биобаламалылық зерттеулер жүргізу қағидаларына сәйкес жаңа биобаламалылық зерттеулер нәтижелерін ұсынбау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нысандар қабығы массасының өзгеруі немесе капсула қабығы массасының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қабығы босатудың негізгі факторы болып табылатын, босап шығуы кейінге қалдырылған, модификацияланған немесе ұзартылған дәрілік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Жаңа дәрілік препараттың кемінде екі тәжірибелік-өнеркәсіптік сериясының еріту бейінін ескісімен салыстыруға болады. Дәрілік өсімдік тектес препараттарымен еріту сынағын жүргізу мүмкін болмаған жағдайда, ескіге қарағанда жаңа дәрілік препараттың ыдырау уақыты.</w:t>
            </w:r>
          </w:p>
          <w:p>
            <w:pPr>
              <w:spacing w:after="20"/>
              <w:ind w:left="20"/>
              <w:jc w:val="both"/>
            </w:pPr>
            <w:r>
              <w:rPr>
                <w:rFonts w:ascii="Times New Roman"/>
                <w:b w:val="false"/>
                <w:i w:val="false"/>
                <w:color w:val="000000"/>
                <w:sz w:val="20"/>
              </w:rPr>
              <w:t>
2. Қабық босату механизмінің негізгі факторы емес.</w:t>
            </w:r>
          </w:p>
          <w:p>
            <w:pPr>
              <w:spacing w:after="20"/>
              <w:ind w:left="20"/>
              <w:jc w:val="both"/>
            </w:pPr>
            <w:r>
              <w:rPr>
                <w:rFonts w:ascii="Times New Roman"/>
                <w:b w:val="false"/>
                <w:i w:val="false"/>
                <w:color w:val="000000"/>
                <w:sz w:val="20"/>
              </w:rPr>
              <w:t>
3. Дәрілік препараттың өзіндік ерекшелігі салмағы мен мөлшері бөлігінде ғана жаңартылған (егер қолданылатын болса).</w:t>
            </w:r>
          </w:p>
          <w:p>
            <w:pPr>
              <w:spacing w:after="20"/>
              <w:ind w:left="20"/>
              <w:jc w:val="both"/>
            </w:pPr>
            <w:r>
              <w:rPr>
                <w:rFonts w:ascii="Times New Roman"/>
                <w:b w:val="false"/>
                <w:i w:val="false"/>
                <w:color w:val="000000"/>
                <w:sz w:val="20"/>
              </w:rPr>
              <w:t>
4. Белгіленген талаптарға сәйкес кемінде екі тәжірибелік-өнеркәсіптік немесе өнеркәсіптік серияларда тұрақтылықты тиісті зерттеу басталды; өтініш берушінің иелігінде кемінде тұрақтылықты зерттеудің үш айлық қанағаттанарлық нәтижелері бар.</w:t>
            </w:r>
          </w:p>
          <w:p>
            <w:pPr>
              <w:spacing w:after="20"/>
              <w:ind w:left="20"/>
              <w:jc w:val="both"/>
            </w:pPr>
            <w:r>
              <w:rPr>
                <w:rFonts w:ascii="Times New Roman"/>
                <w:b w:val="false"/>
                <w:i w:val="false"/>
                <w:color w:val="000000"/>
                <w:sz w:val="20"/>
              </w:rPr>
              <w:t>
Егер нәтижелер өзіндік ерекшелікке үйлеспесе немесе жарамдылық мерзімінің соңына өзіндік ерекшелік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бөліміне(деріне) түзету.</w:t>
            </w:r>
          </w:p>
          <w:p>
            <w:pPr>
              <w:spacing w:after="20"/>
              <w:ind w:left="20"/>
              <w:jc w:val="both"/>
            </w:pPr>
            <w:r>
              <w:rPr>
                <w:rFonts w:ascii="Times New Roman"/>
                <w:b w:val="false"/>
                <w:i w:val="false"/>
                <w:color w:val="000000"/>
                <w:sz w:val="20"/>
              </w:rPr>
              <w:t>
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үйлеспесе немесе жарамдылық мерзімінің соңына өзіндік ерекшелік үйлеспесе, оларды ұсынылған іс-қимыл жоспарымен бірге уәкілетті органға дереу береді. Бұдан басқа тиісті жағдайларда фототұрақтылық сынауын жүргізу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Доза бірлігіне белсенді фармацевтикалық субстанция құрамы өзгермеген кезде бір дозалы, толық енгізілетін парентеральді дәрілік препарат концентрациясының (яғни дозалануы)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Қаптамадан еріткіші/араластырғышы бар контейнерді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препаратты қауіпсіз және тиімді қолдану мақсатында еріткіші/араластырғышы бар контейнерді алып тастаудың балама тәсілдерін көрсетуді қоса алғанда, алып тастау негіздемесі.</w:t>
            </w:r>
          </w:p>
          <w:p>
            <w:pPr>
              <w:spacing w:after="20"/>
              <w:ind w:left="20"/>
              <w:jc w:val="both"/>
            </w:pPr>
            <w:r>
              <w:rPr>
                <w:rFonts w:ascii="Times New Roman"/>
                <w:b w:val="false"/>
                <w:i w:val="false"/>
                <w:color w:val="000000"/>
                <w:sz w:val="20"/>
              </w:rPr>
              <w:t>
2. Дәрілік препарат туралы қайта қаралған ақпарат.Жүктеу</w:t>
            </w:r>
          </w:p>
        </w:tc>
      </w:tr>
    </w:tbl>
    <w:p>
      <w:pPr>
        <w:spacing w:after="0"/>
        <w:ind w:left="0"/>
        <w:jc w:val="both"/>
      </w:pPr>
      <w:r>
        <w:rPr>
          <w:rFonts w:ascii="Times New Roman"/>
          <w:b w:val="false"/>
          <w:i w:val="false"/>
          <w:color w:val="000000"/>
          <w:sz w:val="28"/>
        </w:rPr>
        <w:t>
      Б.ІІ.б)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Дәрілік препарат өндірісі процестерінің бір бөлігі немесе бәрі үшін өндірістік алаңды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және қайталама қаптаманың сапасын бақылауды қоспағанда, күрделі өндірістік процестердің көмегімен өндірілген биологиялық, иммунологиялық дәрілік препараттар немесе дәрілік нысандар үшін өндірістік операциялар жүзеге асырылатын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инспекция жүргізуді талап ететін алаң немесе арнайы инспекция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стерильді емес дәрілік препараттар үшін кез келген өндірістік операциялар жүзеге асырылатын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және қайталама қаптаманың сапасын бақылауды қоспағанда, асептикалық әдістерді (биологиялық, иммунологиялық дәрілік препараттарды қоспағанда) пайдалана отырып өндірілетін стерильді дәрілік препараттармен кез келген өндірістік операциялар жүзеге асырылатын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Беруші және қабылдаушы тараптардың өндірістік алаңының тиісті өндірістік практика (GMP) сертификатының болуы.</w:t>
            </w:r>
          </w:p>
          <w:p>
            <w:pPr>
              <w:spacing w:after="20"/>
              <w:ind w:left="20"/>
              <w:jc w:val="both"/>
            </w:pPr>
            <w:r>
              <w:rPr>
                <w:rFonts w:ascii="Times New Roman"/>
                <w:b w:val="false"/>
                <w:i w:val="false"/>
                <w:color w:val="000000"/>
                <w:sz w:val="20"/>
              </w:rPr>
              <w:t>
2. Алаң белгіленген тәртіппен лицензияланған (қарастырылып отырған дәрілік нысанды немесе дәрілік препаратты өндіру үшін).</w:t>
            </w:r>
          </w:p>
          <w:p>
            <w:pPr>
              <w:spacing w:after="20"/>
              <w:ind w:left="20"/>
              <w:jc w:val="both"/>
            </w:pPr>
            <w:r>
              <w:rPr>
                <w:rFonts w:ascii="Times New Roman"/>
                <w:b w:val="false"/>
                <w:i w:val="false"/>
                <w:color w:val="000000"/>
                <w:sz w:val="20"/>
              </w:rPr>
              <w:t>
3. Қарастырылып отырған препарат стерильді емес.</w:t>
            </w:r>
          </w:p>
          <w:p>
            <w:pPr>
              <w:spacing w:after="20"/>
              <w:ind w:left="20"/>
              <w:jc w:val="both"/>
            </w:pPr>
            <w:r>
              <w:rPr>
                <w:rFonts w:ascii="Times New Roman"/>
                <w:b w:val="false"/>
                <w:i w:val="false"/>
                <w:color w:val="000000"/>
                <w:sz w:val="20"/>
              </w:rPr>
              <w:t>
4. Тиісті жағдайларда, мысалы, суспензияларға немесе эмульсияларға қатысты валидация схемасы бар немесе ағымдағы хаттамаға сәйкес кемінде үш өнеркәсіптік сериясы бар жаңа алаңның валидациясы сәтті жүргізілді.</w:t>
            </w:r>
          </w:p>
          <w:p>
            <w:pPr>
              <w:spacing w:after="20"/>
              <w:ind w:left="20"/>
              <w:jc w:val="both"/>
            </w:pPr>
            <w:r>
              <w:rPr>
                <w:rFonts w:ascii="Times New Roman"/>
                <w:b w:val="false"/>
                <w:i w:val="false"/>
                <w:color w:val="000000"/>
                <w:sz w:val="20"/>
              </w:rPr>
              <w:t>
5. Қарастырылып отырған препарат биологиялық/ иммунологиялық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Беруші және қабылдаушы тараптардың өндірістік алаңының тиісті өндірістік практика (GMP) сертификаты.</w:t>
            </w:r>
          </w:p>
          <w:p>
            <w:pPr>
              <w:spacing w:after="20"/>
              <w:ind w:left="20"/>
              <w:jc w:val="both"/>
            </w:pPr>
            <w:r>
              <w:rPr>
                <w:rFonts w:ascii="Times New Roman"/>
                <w:b w:val="false"/>
                <w:i w:val="false"/>
                <w:color w:val="000000"/>
                <w:sz w:val="20"/>
              </w:rPr>
              <w:t>
2. Тиісті жағдайларда сериялардың нөмірлері, серияның тиісті мөлшері және валидациялық зерттеуде пайдаланылған сериялардың (3) өндіріс күні көрсетіледі және валидация деректері немесе беруге жататын валидация хаттамасы (схемасы) ұсынылады.</w:t>
            </w:r>
          </w:p>
          <w:p>
            <w:pPr>
              <w:spacing w:after="20"/>
              <w:ind w:left="20"/>
              <w:jc w:val="both"/>
            </w:pPr>
            <w:r>
              <w:rPr>
                <w:rFonts w:ascii="Times New Roman"/>
                <w:b w:val="false"/>
                <w:i w:val="false"/>
                <w:color w:val="000000"/>
                <w:sz w:val="20"/>
              </w:rPr>
              <w:t>
3. Өзгерістер енгізу туралы өтініш нысанында дәрілік препараттың "қазіргі" және "ұсынылатын" өндірушілері дәл көрсетіледі (өтініш нысанының 2.5-бөліміне сәйкес).</w:t>
            </w:r>
          </w:p>
          <w:p>
            <w:pPr>
              <w:spacing w:after="20"/>
              <w:ind w:left="20"/>
              <w:jc w:val="both"/>
            </w:pPr>
            <w:r>
              <w:rPr>
                <w:rFonts w:ascii="Times New Roman"/>
                <w:b w:val="false"/>
                <w:i w:val="false"/>
                <w:color w:val="000000"/>
                <w:sz w:val="20"/>
              </w:rPr>
              <w:t>
4. Шығаруға және жарамдылық мерзімінің соңына бекітілген өзіндік ерекшеліктердің көшірмелері (егер қолданылса).</w:t>
            </w:r>
          </w:p>
          <w:p>
            <w:pPr>
              <w:spacing w:after="20"/>
              <w:ind w:left="20"/>
              <w:jc w:val="both"/>
            </w:pPr>
            <w:r>
              <w:rPr>
                <w:rFonts w:ascii="Times New Roman"/>
                <w:b w:val="false"/>
                <w:i w:val="false"/>
                <w:color w:val="000000"/>
                <w:sz w:val="20"/>
              </w:rPr>
              <w:t>
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салыстырып тексеру деректері.</w:t>
            </w:r>
          </w:p>
          <w:p>
            <w:pPr>
              <w:spacing w:after="20"/>
              <w:ind w:left="20"/>
              <w:jc w:val="both"/>
            </w:pPr>
            <w:r>
              <w:rPr>
                <w:rFonts w:ascii="Times New Roman"/>
                <w:b w:val="false"/>
                <w:i w:val="false"/>
                <w:color w:val="000000"/>
                <w:sz w:val="20"/>
              </w:rPr>
              <w:t>
Сұрату бойынша келесі толық екі өнеркәсіптік серия бойынша деректер ұсынылады; егер талдау нәтижелері өзіндік ерекшелікке үйлеспесе, хабарланады және іс-қимыл жоспары ұсынылады.</w:t>
            </w:r>
          </w:p>
          <w:p>
            <w:pPr>
              <w:spacing w:after="20"/>
              <w:ind w:left="20"/>
              <w:jc w:val="both"/>
            </w:pPr>
            <w:r>
              <w:rPr>
                <w:rFonts w:ascii="Times New Roman"/>
                <w:b w:val="false"/>
                <w:i w:val="false"/>
                <w:color w:val="000000"/>
                <w:sz w:val="20"/>
              </w:rPr>
              <w:t>
6. Фармацевтикалық субстанция ерімеген күйде болатын жұмсақ және сұйық дәрілік нысандар бөлшектерінің мөлшерлері және олардың морфологиясы бойынша бөліну микроскопиясының нәтижелерін қоса алғанда, валидацияның тиісті деректері.</w:t>
            </w:r>
          </w:p>
          <w:p>
            <w:pPr>
              <w:spacing w:after="20"/>
              <w:ind w:left="20"/>
              <w:jc w:val="both"/>
            </w:pPr>
            <w:r>
              <w:rPr>
                <w:rFonts w:ascii="Times New Roman"/>
                <w:b w:val="false"/>
                <w:i w:val="false"/>
                <w:color w:val="000000"/>
                <w:sz w:val="20"/>
              </w:rPr>
              <w:t>
7. Егер жаңа өндірістік алаңда бастапқы материал ретінде белсенді фармацевтикалық субстанция пайдаланылса – алаңның серияларды шығаруға жауапты уәкілетті тұлғасының бастапқы материалдар үшін белсенді фармацевтикалық субстанция Қазақстан Республикасының тиісті өндірістік практикасы қағидаларына сәйкес жүргізілгені жөніндегі декларациясы.</w:t>
            </w:r>
          </w:p>
          <w:p>
            <w:pPr>
              <w:spacing w:after="20"/>
              <w:ind w:left="20"/>
              <w:jc w:val="both"/>
            </w:pPr>
            <w:r>
              <w:rPr>
                <w:rFonts w:ascii="Times New Roman"/>
                <w:b w:val="false"/>
                <w:i w:val="false"/>
                <w:color w:val="000000"/>
                <w:sz w:val="20"/>
              </w:rPr>
              <w:t>
8. Дерекнаманың тиісті бөліміне (бөлімдеріне) түзету.</w:t>
            </w:r>
          </w:p>
          <w:p>
            <w:pPr>
              <w:spacing w:after="20"/>
              <w:ind w:left="20"/>
              <w:jc w:val="both"/>
            </w:pPr>
            <w:r>
              <w:rPr>
                <w:rFonts w:ascii="Times New Roman"/>
                <w:b w:val="false"/>
                <w:i w:val="false"/>
                <w:color w:val="000000"/>
                <w:sz w:val="20"/>
              </w:rPr>
              <w:t>
9. Егер өндірістік алаң және бастапқы қаптау жүзеге асырылатын алаң әртүрлі болса, өлшеп-оралмаған препаратты (bulk) тасымалдау мен сақтау шарттары сипатталады және валидацияланады.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Қазақстан Республикасынан тыс жерде GMP өзара тану туралы келісім жасалмаған өндірістік алаң өзгерген кезде тіркеу куәлігін ұстаушыларға хабарлама берілгенге дейін уәкілетті органмен консультация жүргізу және инспекциялау күндерін, инспекцияланатын өнімдердің санаттарын, қадағалау ведомствосын және өзге де мәліметтерді қоса алғанда, соңғы 2-3 жылдағы барлық алдыңғы инспекциялар және (немесе) барлық жоспарланған инспекциялар туралы мәліметтерді беру ұсынылады. Уәкілетті тұлғаның белсенді фармацевтикалық субстанцияны қозғайтын декларациялары. Өндіріске лицензия ұстаушылар бастапқы материалдар ретінде GMP-ге сәйкес өндірілген белсенді фармацевтикалық субстанцияларды ғана пайдаланады, сондықтан өндіріске лицензияны әрбір ұстаушы бастапқы материал ретінде GMP-ге сәйкес өндірілген белсенді фармацевтикалық субстанцияны пайдаланатынын мәлімдейді. Бұдан басқа, серияны сертификаттауға жауапты уәкілетті тұлға әрбір серия үшін жауап беретіндіктен, егер серияны шығаратын алаң жоғарыда көрсетілгеннен өзгеше болса, серияны сертификаттауға жауапты уәкілетті тұлға қосымша декларация ұсынады. Өндіріске лицензияны ұстаушы біреу болған жағдайда бір декларация ғана беріледі. Егер өндіріске бірнеше лицензия ұстаушы тартылса, бірнеше декларация берудің орнына бір уәкілетті тұлға қол қойған бір декларация беріледі, бұл ретте декларацияда тартылған уәкілетті тұлғалардың бәрінің атынан қол қойылғаны анық көрсетілуі шарт.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Импортердің дәрілік препараттың сапасын бақылау жөніндегі сериялар шығару мен сынақтар туралы келісімді өзгертуі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сапаны бақылау/серияларды сынау жүзеге асырылатын алаңды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биологиялық/ иммунологиялық дәрілік препараттың серияларын шығаруға жауапты өндірушіні және биологиялық/ иммунологиялық әдіс болып табылатын алаңда жүзеге асырылатын сынаулардың кез келген әдістерін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шығаруға жауапты өндірушіні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бақылауды/серияларды сынауды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Сапаны бақылауды/серияларды сынауды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Биологиялық/иммунологиялық дәрілік препараттың сапасын бақылауды/сынауды қоса алғанда және алаңда жүзеге асырылатын сынақ әдістерінің бірі биологиялық/иммунологиялық/ иммунохимиялық болып табылады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Алаң белгіленген тәртіппен лицензияланған.</w:t>
            </w:r>
          </w:p>
          <w:p>
            <w:pPr>
              <w:spacing w:after="20"/>
              <w:ind w:left="20"/>
              <w:jc w:val="both"/>
            </w:pPr>
            <w:r>
              <w:rPr>
                <w:rFonts w:ascii="Times New Roman"/>
                <w:b w:val="false"/>
                <w:i w:val="false"/>
                <w:color w:val="000000"/>
                <w:sz w:val="20"/>
              </w:rPr>
              <w:t>
2. Дәрілік препарат биологиялық/иммунологиялық дәрілік препарат болып табылмайды.</w:t>
            </w:r>
          </w:p>
          <w:p>
            <w:pPr>
              <w:spacing w:after="20"/>
              <w:ind w:left="20"/>
              <w:jc w:val="both"/>
            </w:pPr>
            <w:r>
              <w:rPr>
                <w:rFonts w:ascii="Times New Roman"/>
                <w:b w:val="false"/>
                <w:i w:val="false"/>
                <w:color w:val="000000"/>
                <w:sz w:val="20"/>
              </w:rPr>
              <w:t>
3. Технологтарды ескіден жаңа алаңға немесе жаңа сынақ зертханасына ауыстыру сәтті жүргізілді.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Өндіруге немесе олар болмаған кезде лицензиялардың көшірмесі – соңғы үш жыл ішінде тиісті уәкілетті орган берген GMP сертификаты.</w:t>
            </w:r>
          </w:p>
          <w:p>
            <w:pPr>
              <w:spacing w:after="20"/>
              <w:ind w:left="20"/>
              <w:jc w:val="both"/>
            </w:pPr>
            <w:r>
              <w:rPr>
                <w:rFonts w:ascii="Times New Roman"/>
                <w:b w:val="false"/>
                <w:i w:val="false"/>
                <w:color w:val="000000"/>
                <w:sz w:val="20"/>
              </w:rPr>
              <w:t>
2. Өзгерістер енгізу туралы өтініш нысанында дәрілік препараттың "қазіргі" және "ұсынылатын" өндірушілерін көрсету қажет (өтініш нысанының 2.5-бөліміне сәйкес).</w:t>
            </w:r>
          </w:p>
          <w:p>
            <w:pPr>
              <w:spacing w:after="20"/>
              <w:ind w:left="20"/>
              <w:jc w:val="both"/>
            </w:pPr>
            <w:r>
              <w:rPr>
                <w:rFonts w:ascii="Times New Roman"/>
                <w:b w:val="false"/>
                <w:i w:val="false"/>
                <w:color w:val="000000"/>
                <w:sz w:val="20"/>
              </w:rPr>
              <w:t>
3. Тіркеу дерекнамасында көрсетілген белсенді фармацевтикалық субстанцияны өндіруші(лер) бастапқы материалдарға арналған Қазақстан Республикасының тиісті өндірістік практика қағидаларына сәйкес жұмыс істейтіні көрсетілген серияны сертификаттауға жауапты уәкілетті тұлғаның декларациясы. Белгілі бір жағдайларда бір декларация ұсынуға рұқсат етіледі (Б. II.б.1).</w:t>
            </w:r>
          </w:p>
          <w:p>
            <w:pPr>
              <w:spacing w:after="20"/>
              <w:ind w:left="20"/>
              <w:jc w:val="both"/>
            </w:pPr>
            <w:r>
              <w:rPr>
                <w:rFonts w:ascii="Times New Roman"/>
                <w:b w:val="false"/>
                <w:i w:val="false"/>
                <w:color w:val="000000"/>
                <w:sz w:val="20"/>
              </w:rPr>
              <w:t>
4. Дәрілік препарат туралы ақпаратты қоса алғанда, дерекнаманың тиісті бөліміне (деріне)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 өндірісінде пайдаланылатын аралық өнімді қоса алғанда, дәрілік препараттың өндірісі процесінің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 процесіндегі болмашы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айтарлықтай әсер ететін өндіріс процесінің маңызды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биологиялық/иммунологиялық болып табылады және өзгеріс салыстыруды бағалауды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стерильдеудің стандартты емес терминалдық әдісін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артығын енгізу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ішке қабылдауға арналған су суспензиясы өндірісі процесінің шамалы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Қоспалардың сапалық немесе сандық бейінінде немесе физика-химиялық қасиеттерінде өзгерістер жоқ.</w:t>
            </w:r>
          </w:p>
          <w:p>
            <w:pPr>
              <w:spacing w:after="20"/>
              <w:ind w:left="20"/>
              <w:jc w:val="both"/>
            </w:pPr>
            <w:r>
              <w:rPr>
                <w:rFonts w:ascii="Times New Roman"/>
                <w:b w:val="false"/>
                <w:i w:val="false"/>
                <w:color w:val="000000"/>
                <w:sz w:val="20"/>
              </w:rPr>
              <w:t>
2. Өзгеріс тез босайтын ішке қабылдауға арналған қатты дәрілік нысанға (ішке қабылдауға арналған ерітіндіге) қатысты және қаралып отырған дәрілік препарат биологиялық/иммунологиялық немесе өсімдік тектес емес.</w:t>
            </w:r>
          </w:p>
          <w:p>
            <w:pPr>
              <w:spacing w:after="20"/>
              <w:ind w:left="20"/>
              <w:jc w:val="both"/>
            </w:pPr>
            <w:r>
              <w:rPr>
                <w:rFonts w:ascii="Times New Roman"/>
                <w:b w:val="false"/>
                <w:i w:val="false"/>
                <w:color w:val="000000"/>
                <w:sz w:val="20"/>
              </w:rPr>
              <w:t>
3. Өндіріс қағидаты, оның жеке кезеңдерін қоса алғанда, өзгермейді, мысалы, аралық өнімдерді өңдеу, өндіріс процесінде қолданылатын еріткіштерде өзгерістер болмайды.</w:t>
            </w:r>
          </w:p>
          <w:p>
            <w:pPr>
              <w:spacing w:after="20"/>
              <w:ind w:left="20"/>
              <w:jc w:val="both"/>
            </w:pPr>
            <w:r>
              <w:rPr>
                <w:rFonts w:ascii="Times New Roman"/>
                <w:b w:val="false"/>
                <w:i w:val="false"/>
                <w:color w:val="000000"/>
                <w:sz w:val="20"/>
              </w:rPr>
              <w:t>
4. Қазіргі уақытта тіркелген өндіріс процесі ішкі өндірістік бақылаулармен бақыланады және мұндай бақылаулардың өзгеруі (қолайлылық өлшемшарттарын кеңейту немесе алып тастау) талап етілмейді.</w:t>
            </w:r>
          </w:p>
          <w:p>
            <w:pPr>
              <w:spacing w:after="20"/>
              <w:ind w:left="20"/>
              <w:jc w:val="both"/>
            </w:pPr>
            <w:r>
              <w:rPr>
                <w:rFonts w:ascii="Times New Roman"/>
                <w:b w:val="false"/>
                <w:i w:val="false"/>
                <w:color w:val="000000"/>
                <w:sz w:val="20"/>
              </w:rPr>
              <w:t>
5. Дәрілік препараттың немесе аралық өнімдердің өзіндік ерекшеліктері өзгермейді.</w:t>
            </w:r>
          </w:p>
          <w:p>
            <w:pPr>
              <w:spacing w:after="20"/>
              <w:ind w:left="20"/>
              <w:jc w:val="both"/>
            </w:pPr>
            <w:r>
              <w:rPr>
                <w:rFonts w:ascii="Times New Roman"/>
                <w:b w:val="false"/>
                <w:i w:val="false"/>
                <w:color w:val="000000"/>
                <w:sz w:val="20"/>
              </w:rPr>
              <w:t>
6. Жаңа процестің нәтижелері бойынша дәрілік препарат сапасының, қауіпсіздігі мен тиімділігінің барлық аспектілері тұрғысынан бірдей болуы тиіс.</w:t>
            </w:r>
          </w:p>
          <w:p>
            <w:pPr>
              <w:spacing w:after="20"/>
              <w:ind w:left="20"/>
              <w:jc w:val="both"/>
            </w:pPr>
            <w:r>
              <w:rPr>
                <w:rFonts w:ascii="Times New Roman"/>
                <w:b w:val="false"/>
                <w:i w:val="false"/>
                <w:color w:val="000000"/>
                <w:sz w:val="20"/>
              </w:rPr>
              <w:t>
7. Тиісті Қазақстан Республикасының құжаттарына сәйкес кемінде бір тәжірибелік немесе өнеркәсіптік серияда тұрақтылықты тиісті зерттеу басталды; өтініш берушінің иелігінде тұрақтылықты зерттеудің кемінде үш айлық қанағаттанарлық нәтижелері бар.</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Белсенді фармацевтикалық субстанция ерімейтін күйде болатын жұмсақ және сұйық дәрілік нысандарға қатысты: морфологияның көрінетін өзгерістерін тексеру мақсатында бөлшектердің микроскопиясын қоса алғанда, өзгерістердің тиісті валидациясы; тиісті тәсілмен алынған бөлшектердің мөлшері (дисперсиялылығы) бойынша бөлу туралы салыстырмалы деректер.</w:t>
            </w:r>
          </w:p>
          <w:p>
            <w:pPr>
              <w:spacing w:after="20"/>
              <w:ind w:left="20"/>
              <w:jc w:val="both"/>
            </w:pPr>
            <w:r>
              <w:rPr>
                <w:rFonts w:ascii="Times New Roman"/>
                <w:b w:val="false"/>
                <w:i w:val="false"/>
                <w:color w:val="000000"/>
                <w:sz w:val="20"/>
              </w:rPr>
              <w:t>
3. Қатты дәрілік нысандарға қатысты: бір репрезентативті өнеркәсіптік серияның еріту бейінінің деректері және алдыңғы процестің көмегімен өндірілген соңғы үш серияның салыстырмалы деректері.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 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4. Биобаламалылық зерттеулер жүргізу қағидаларына сәйкес жаңа биобаламалылық зерттеулерінің нәтижелерін ұсынбау негіздемесі.</w:t>
            </w:r>
          </w:p>
          <w:p>
            <w:pPr>
              <w:spacing w:after="20"/>
              <w:ind w:left="20"/>
              <w:jc w:val="both"/>
            </w:pPr>
            <w:r>
              <w:rPr>
                <w:rFonts w:ascii="Times New Roman"/>
                <w:b w:val="false"/>
                <w:i w:val="false"/>
                <w:color w:val="000000"/>
                <w:sz w:val="20"/>
              </w:rPr>
              <w:t>
5. Дәрілік препараттың сапасына әсер етпейтін процестің параметрлері(лері) өзгерген кезде бұрын жүргізілген мақұлданған қауіптерді бағалау барысында қол жеткізілгені туралы декларация.</w:t>
            </w:r>
          </w:p>
          <w:p>
            <w:pPr>
              <w:spacing w:after="20"/>
              <w:ind w:left="20"/>
              <w:jc w:val="both"/>
            </w:pPr>
            <w:r>
              <w:rPr>
                <w:rFonts w:ascii="Times New Roman"/>
                <w:b w:val="false"/>
                <w:i w:val="false"/>
                <w:color w:val="000000"/>
                <w:sz w:val="20"/>
              </w:rPr>
              <w:t>
6. Шығаруға және жарамдылық мерзімінің аяқталуына өзіндік ерекшелік көшірмелері.</w:t>
            </w:r>
          </w:p>
          <w:p>
            <w:pPr>
              <w:spacing w:after="20"/>
              <w:ind w:left="20"/>
              <w:jc w:val="both"/>
            </w:pPr>
            <w:r>
              <w:rPr>
                <w:rFonts w:ascii="Times New Roman"/>
                <w:b w:val="false"/>
                <w:i w:val="false"/>
                <w:color w:val="000000"/>
                <w:sz w:val="20"/>
              </w:rPr>
              <w:t>
7. Мақұлданған және ұсынылатын процестің көмегімен өндірілген кемінде бір серия бойынша серияларды талдау деректері (салыстырмалы кесте форматында).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w:t>
            </w:r>
          </w:p>
          <w:p>
            <w:pPr>
              <w:spacing w:after="20"/>
              <w:ind w:left="20"/>
              <w:jc w:val="both"/>
            </w:pPr>
            <w:r>
              <w:rPr>
                <w:rFonts w:ascii="Times New Roman"/>
                <w:b w:val="false"/>
                <w:i w:val="false"/>
                <w:color w:val="000000"/>
                <w:sz w:val="20"/>
              </w:rPr>
              <w:t>
8. Қазақстан Республикасының тиісті құжаттарына сәйкес кемінде бір тәжірибелік немесе өнеркәсіптік серияда тұрақтылықты тиісті зерттеу басталғаны (серияларының нөмірлері көрсетілген) және кемінде бір тәжірбиелік-өнеркәсіптік немесе өнеркәсіптік серияда тұрақтылықтың қажетті параметрлерінің зерделенгені және хабардар ету кезінде өтініш берушінің иелігінде тұрақтылықты зерделеу бойынша кемінде үш айлық қанағаттанарлық нәтижелерінің болғаны жөніндегі декларация.</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туралы растау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 сериясы (серия мөлшерінің диапазондарын қоса алғанда) мөлшерінің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шағындау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дәрілік препараттың салыстырмалығын талдауды талап етеді немесе серия мөлшерінің өзгеруі биобаламалылығын жаңадан зерттеуді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нысандарға әсер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тез босап шығатын дәрілік нысан сериясының мақұлданған мөлшермен салыстырғанда 10 еседен аса ірілендіру (ішке қабылдауға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 (иммунологиялық) дәрілік препараттың өндіріс масштабы өндірістік процесті өзгертпей ұлғайды/азайды (мысалы, желінінің қайталануы)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дәрілік препаратты шығару және (немесе) сапа тұрақтылығына әсер етпейді.</w:t>
            </w:r>
          </w:p>
          <w:p>
            <w:pPr>
              <w:spacing w:after="20"/>
              <w:ind w:left="20"/>
              <w:jc w:val="both"/>
            </w:pPr>
            <w:r>
              <w:rPr>
                <w:rFonts w:ascii="Times New Roman"/>
                <w:b w:val="false"/>
                <w:i w:val="false"/>
                <w:color w:val="000000"/>
                <w:sz w:val="20"/>
              </w:rPr>
              <w:t>
2. Өзгеріс тез босап шығатын ішке қабылдауға арналған стандартты дәрілік нысанға немесе стерильді емес сұйық дәрілік нысанға әсер етеді.</w:t>
            </w:r>
          </w:p>
          <w:p>
            <w:pPr>
              <w:spacing w:after="20"/>
              <w:ind w:left="20"/>
              <w:jc w:val="both"/>
            </w:pPr>
            <w:r>
              <w:rPr>
                <w:rFonts w:ascii="Times New Roman"/>
                <w:b w:val="false"/>
                <w:i w:val="false"/>
                <w:color w:val="000000"/>
                <w:sz w:val="20"/>
              </w:rPr>
              <w:t>
3. Өндіріс әдістерінің және (немесе) өндірісішілік бақылаулардың кез келген өзгерістері серия мөлшерін өзгерту үшін ғана қажет, мысалы, басқа мөлшердегі жабдықты пайдалану.</w:t>
            </w:r>
          </w:p>
          <w:p>
            <w:pPr>
              <w:spacing w:after="20"/>
              <w:ind w:left="20"/>
              <w:jc w:val="both"/>
            </w:pPr>
            <w:r>
              <w:rPr>
                <w:rFonts w:ascii="Times New Roman"/>
                <w:b w:val="false"/>
                <w:i w:val="false"/>
                <w:color w:val="000000"/>
                <w:sz w:val="20"/>
              </w:rPr>
              <w:t>
4. Валидация схемасы бар немесе қазіргі хаттамаға сәйкес қолданылатын талаптарға сәйкес жаңа мөлшерімен кемінде үш өнеркәсіптік серияларда өндірістің валидациясы сәтті жүргізілді.</w:t>
            </w:r>
          </w:p>
          <w:p>
            <w:pPr>
              <w:spacing w:after="20"/>
              <w:ind w:left="20"/>
              <w:jc w:val="both"/>
            </w:pPr>
            <w:r>
              <w:rPr>
                <w:rFonts w:ascii="Times New Roman"/>
                <w:b w:val="false"/>
                <w:i w:val="false"/>
                <w:color w:val="000000"/>
                <w:sz w:val="20"/>
              </w:rPr>
              <w:t>
5. Қарастырылып отырған дәрілік препарат биологиялық (иммунологиялық) емес.</w:t>
            </w:r>
          </w:p>
          <w:p>
            <w:pPr>
              <w:spacing w:after="20"/>
              <w:ind w:left="20"/>
              <w:jc w:val="both"/>
            </w:pPr>
            <w:r>
              <w:rPr>
                <w:rFonts w:ascii="Times New Roman"/>
                <w:b w:val="false"/>
                <w:i w:val="false"/>
                <w:color w:val="000000"/>
                <w:sz w:val="20"/>
              </w:rPr>
              <w:t>
6. Өзгеріс өндіріс барысында туындаған күтпеген жағдайлар немесе тұрақтылықты өзгерту салдарлары болмауы тиіс.</w:t>
            </w:r>
          </w:p>
          <w:p>
            <w:pPr>
              <w:spacing w:after="20"/>
              <w:ind w:left="20"/>
              <w:jc w:val="both"/>
            </w:pPr>
            <w:r>
              <w:rPr>
                <w:rFonts w:ascii="Times New Roman"/>
                <w:b w:val="false"/>
                <w:i w:val="false"/>
                <w:color w:val="000000"/>
                <w:sz w:val="20"/>
              </w:rPr>
              <w:t>
7. Серия мөлшері тіркеу кезінде көзделген немесе ІА типті өзгеріс болып табылмайтын кейінгі өзгерістен кейін 10 еселік диапазонмен үйлеседі.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Тіркелген және ұсынылатын мөлшерде өндірілген үш өнеркәсіптік серияны талдау деректері (салыстырмалы кесте форматында) ТКҰ, егер талдау нәтижелері өзіндік ерекшелікпен үйлеспесе, хабардар етуге міндетті және іс-қимыл жоспарын ұсынуға міндетті.</w:t>
            </w:r>
          </w:p>
          <w:p>
            <w:pPr>
              <w:spacing w:after="20"/>
              <w:ind w:left="20"/>
              <w:jc w:val="both"/>
            </w:pPr>
            <w:r>
              <w:rPr>
                <w:rFonts w:ascii="Times New Roman"/>
                <w:b w:val="false"/>
                <w:i w:val="false"/>
                <w:color w:val="000000"/>
                <w:sz w:val="20"/>
              </w:rPr>
              <w:t>
3. Шығаруға және жарамдылық мерзімінің соңына мақұлданған өзіндік ерекшелік көшірмелері.</w:t>
            </w:r>
          </w:p>
          <w:p>
            <w:pPr>
              <w:spacing w:after="20"/>
              <w:ind w:left="20"/>
              <w:jc w:val="both"/>
            </w:pPr>
            <w:r>
              <w:rPr>
                <w:rFonts w:ascii="Times New Roman"/>
                <w:b w:val="false"/>
                <w:i w:val="false"/>
                <w:color w:val="000000"/>
                <w:sz w:val="20"/>
              </w:rPr>
              <w:t>
4. Тиісті жағдайларда валидациялық зерттеуде пайдаланылған сериялардың мөлшеріне және олардың өндірісі күніне (3) сәйкес келетін сериялар нөмірін көрсету қажет немесе мәлімделген серия мөлшеріне өндірістік процесті валидациялау есебін (нәтижесін) ұсыну қажет.</w:t>
            </w:r>
          </w:p>
          <w:p>
            <w:pPr>
              <w:spacing w:after="20"/>
              <w:ind w:left="20"/>
              <w:jc w:val="both"/>
            </w:pPr>
            <w:r>
              <w:rPr>
                <w:rFonts w:ascii="Times New Roman"/>
                <w:b w:val="false"/>
                <w:i w:val="false"/>
                <w:color w:val="000000"/>
                <w:sz w:val="20"/>
              </w:rPr>
              <w:t>
5. Валидация нәтижелерін ұсыну қажет.</w:t>
            </w:r>
          </w:p>
          <w:p>
            <w:pPr>
              <w:spacing w:after="20"/>
              <w:ind w:left="20"/>
              <w:jc w:val="both"/>
            </w:pPr>
            <w:r>
              <w:rPr>
                <w:rFonts w:ascii="Times New Roman"/>
                <w:b w:val="false"/>
                <w:i w:val="false"/>
                <w:color w:val="000000"/>
                <w:sz w:val="20"/>
              </w:rPr>
              <w:t>
6. ҚР құжаттарына сәйкес тұрақтылықтың маңызды параметрлері бойынша, кемінде үш айды қамтитын үш тәжірибелік немесе өнеркәсіптік серияларда сынаудың жеделдетілген және ұзақ мерзімді жағдайы кезінде жүргізілген тұрақтылық зерттеу нәтижелері;</w:t>
            </w:r>
          </w:p>
          <w:p>
            <w:pPr>
              <w:spacing w:after="20"/>
              <w:ind w:left="20"/>
              <w:jc w:val="both"/>
            </w:pPr>
            <w:r>
              <w:rPr>
                <w:rFonts w:ascii="Times New Roman"/>
                <w:b w:val="false"/>
                <w:i w:val="false"/>
                <w:color w:val="000000"/>
                <w:sz w:val="20"/>
              </w:rPr>
              <w:t>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жөніндегі растау.</w:t>
            </w:r>
          </w:p>
          <w:p>
            <w:pPr>
              <w:spacing w:after="20"/>
              <w:ind w:left="20"/>
              <w:jc w:val="both"/>
            </w:pPr>
            <w:r>
              <w:rPr>
                <w:rFonts w:ascii="Times New Roman"/>
                <w:b w:val="false"/>
                <w:i w:val="false"/>
                <w:color w:val="000000"/>
                <w:sz w:val="20"/>
              </w:rPr>
              <w:t>
Биологиялық-иммунологиялық заттарға қатысты: салыстырмалылығын бағалау декларациясы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Дәрілік препаратты өндіру кезінде пайдаланылатын өндірісішілік сынақтар немесе жарамдылық өлшемшарттарының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өндірісішілк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жарамдылық өлшемшарттарын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сынақтарды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айтарлықтай әсер ететін өндірісішілік сынақтарды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ететін мақұлданған ішкі өндірістік жарамдылық өлшемшарттарын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мәнінен өндірісішілік сынақтарды қосу немесе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(мысалы, тіркеу немесе ІІ типті өзгерістерді енгізу барысында) қолданысының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туындаған күтпеген жағдай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3. Кез келген өзгеріс жарамдылықтың қазіргі мақұлданған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болмашы өзгереді.</w:t>
            </w:r>
          </w:p>
          <w:p>
            <w:pPr>
              <w:spacing w:after="20"/>
              <w:ind w:left="20"/>
              <w:jc w:val="both"/>
            </w:pP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6. Сынақтың жаңа әдісі биологиялық/ иммунологиялық/ 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p>
          <w:p>
            <w:pPr>
              <w:spacing w:after="20"/>
              <w:ind w:left="20"/>
              <w:jc w:val="both"/>
            </w:pPr>
            <w:r>
              <w:rPr>
                <w:rFonts w:ascii="Times New Roman"/>
                <w:b w:val="false"/>
                <w:i w:val="false"/>
                <w:color w:val="000000"/>
                <w:sz w:val="20"/>
              </w:rPr>
              <w:t>
7. Өндірісішілік сынақ маңызды параметрлерді бақылауға әсер етпейді, мысалы:</w:t>
            </w:r>
          </w:p>
          <w:p>
            <w:pPr>
              <w:spacing w:after="20"/>
              <w:ind w:left="20"/>
              <w:jc w:val="both"/>
            </w:pPr>
            <w:r>
              <w:rPr>
                <w:rFonts w:ascii="Times New Roman"/>
                <w:b w:val="false"/>
                <w:i w:val="false"/>
                <w:color w:val="000000"/>
                <w:sz w:val="20"/>
              </w:rPr>
              <w:t>
қоспаларды сандық (егер тек қана белгілі бір ерітінді өндірісте пайдаланылмаса) кез келген маңызды физикалық сипаттаманы (жиілік мөлшері, тығыздауға дейінгі және кейінгі сусымалы тығыздығы және т.б.) түпнұсқалығына сынау (қолайлы баламалы бақылау жоқ болса) микробиологиялық бақылауды айқындау (егер тек қана ол белгілі бір дәрілік нысанға қатысты талап етілмесе)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Қазіргі және ұсынылатын өндірісішілік сынақтар мен қолайлылық өлшемшарттарының салыстырмалы кестесі.</w:t>
            </w:r>
          </w:p>
          <w:p>
            <w:pPr>
              <w:spacing w:after="20"/>
              <w:ind w:left="20"/>
              <w:jc w:val="both"/>
            </w:pPr>
            <w:r>
              <w:rPr>
                <w:rFonts w:ascii="Times New Roman"/>
                <w:b w:val="false"/>
                <w:i w:val="false"/>
                <w:color w:val="000000"/>
                <w:sz w:val="20"/>
              </w:rPr>
              <w:t>
3. Жаңа талдамалық әдістеменің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қазіргі және жаңа өндірісішілік сынақтарды пайдалана отырып, кемінде бір тәжірибелік-өнеркәсіптік сериядағы шығарылған дәрілік препаратты еріту бейінінің салыстырмалы деректері.</w:t>
            </w:r>
          </w:p>
          <w:p>
            <w:pPr>
              <w:spacing w:after="20"/>
              <w:ind w:left="20"/>
              <w:jc w:val="both"/>
            </w:pPr>
            <w:r>
              <w:rPr>
                <w:rFonts w:ascii="Times New Roman"/>
                <w:b w:val="false"/>
                <w:i w:val="false"/>
                <w:color w:val="000000"/>
                <w:sz w:val="20"/>
              </w:rPr>
              <w:t>
Дәрілік өсімдік тектес препараттарға қатысты салыстырмалы ыдырау деректері қалдық болуы мүмкін.</w:t>
            </w:r>
          </w:p>
          <w:p>
            <w:pPr>
              <w:spacing w:after="20"/>
              <w:ind w:left="20"/>
              <w:jc w:val="both"/>
            </w:pPr>
            <w:r>
              <w:rPr>
                <w:rFonts w:ascii="Times New Roman"/>
                <w:b w:val="false"/>
                <w:i w:val="false"/>
                <w:color w:val="000000"/>
                <w:sz w:val="20"/>
              </w:rPr>
              <w:t>
6. Өндірісішілік сынақ болмашы немесе ескірген болып табылатынын растайтын қауіптерді негіздеу / бағалау.</w:t>
            </w:r>
          </w:p>
          <w:p>
            <w:pPr>
              <w:spacing w:after="20"/>
              <w:ind w:left="20"/>
              <w:jc w:val="both"/>
            </w:pPr>
            <w:r>
              <w:rPr>
                <w:rFonts w:ascii="Times New Roman"/>
                <w:b w:val="false"/>
                <w:i w:val="false"/>
                <w:color w:val="000000"/>
                <w:sz w:val="20"/>
              </w:rPr>
              <w:t>
7. Жаңа өндірісішілік сынақ және қолайлылық өлшемашарттарын негіздеу.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в) қосалқы заттардың сапасын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Қосалқы заттың өзіндік ерекшелігінің параметрлерін және (немесе) қолайлылық өлшемшарттарының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өзіндік ерекшеліктің қолайлылық өшемшарттарын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өзіндік ерекшелік параметрін және оған сәйкес сынақ әдісін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 қолайлылығының мақұлданған өлшемшарттарынан туындайтын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етуі мүмкін өзіндік ерекшелік параметрін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қосалқы затқа ҚР Мемлекеттік фармакопеясының бабы болмаса, бейресми фармакопеяға немесе үшінші елдің фармакопеясына өзіндік ерекшелік деректеріндегі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қолайлылық өлшемшарттарын талдау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пайда болған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3. Кез 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шамалы өзгереді.</w:t>
            </w:r>
          </w:p>
          <w:p>
            <w:pPr>
              <w:spacing w:after="20"/>
              <w:ind w:left="20"/>
              <w:jc w:val="both"/>
            </w:pPr>
            <w:r>
              <w:rPr>
                <w:rFonts w:ascii="Times New Roman"/>
                <w:b w:val="false"/>
                <w:i w:val="false"/>
                <w:color w:val="000000"/>
                <w:sz w:val="20"/>
              </w:rPr>
              <w:t>
5. Ешбір жаңа сынақ әдісі стандартты емес жаңа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геноуытты қоспаға қатысты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Қазіргі және ұсынылып отырған өзіндік ерекшеліктің салыстырмалы кестесі.</w:t>
            </w:r>
          </w:p>
          <w:p>
            <w:pPr>
              <w:spacing w:after="20"/>
              <w:ind w:left="20"/>
              <w:jc w:val="both"/>
            </w:pPr>
            <w:r>
              <w:rPr>
                <w:rFonts w:ascii="Times New Roman"/>
                <w:b w:val="false"/>
                <w:i w:val="false"/>
                <w:color w:val="000000"/>
                <w:sz w:val="20"/>
              </w:rPr>
              <w:t>
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қосалқы заттың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қазіргі және ұсынылып отырған өзіндік ерекшеліктерге үйлесімде қосалқы заттан тұратын кемінде бір тәжірибелік-өнеркәсіптік сериясы бойынша дәрілік препаратты ерітудің салыстырмалы кинетикасы тестінің деректері.</w:t>
            </w:r>
          </w:p>
          <w:p>
            <w:pPr>
              <w:spacing w:after="20"/>
              <w:ind w:left="20"/>
              <w:jc w:val="both"/>
            </w:pPr>
            <w:r>
              <w:rPr>
                <w:rFonts w:ascii="Times New Roman"/>
                <w:b w:val="false"/>
                <w:i w:val="false"/>
                <w:color w:val="000000"/>
                <w:sz w:val="20"/>
              </w:rPr>
              <w:t>
Дәрілік өсімдік тектес препараттарға қатысты салыстырмалы ыдырау деректері жеткілікті.</w:t>
            </w:r>
          </w:p>
          <w:p>
            <w:pPr>
              <w:spacing w:after="20"/>
              <w:ind w:left="20"/>
              <w:jc w:val="both"/>
            </w:pPr>
            <w:r>
              <w:rPr>
                <w:rFonts w:ascii="Times New Roman"/>
                <w:b w:val="false"/>
                <w:i w:val="false"/>
                <w:color w:val="000000"/>
                <w:sz w:val="20"/>
              </w:rPr>
              <w:t>
6. Биобаламалылық зерттеу жүргізу қағидаларына сәйкес биобаламалылық зерттеу нәтижелерін ұсынбау негіздемелері.</w:t>
            </w:r>
          </w:p>
          <w:p>
            <w:pPr>
              <w:spacing w:after="20"/>
              <w:ind w:left="20"/>
              <w:jc w:val="both"/>
            </w:pPr>
            <w:r>
              <w:rPr>
                <w:rFonts w:ascii="Times New Roman"/>
                <w:b w:val="false"/>
                <w:i w:val="false"/>
                <w:color w:val="000000"/>
                <w:sz w:val="20"/>
              </w:rPr>
              <w:t>
7. Параметрдің болмашы немесе ескіргенін растайтын қауіптерді негіздеу/бағалау.</w:t>
            </w:r>
          </w:p>
          <w:p>
            <w:pPr>
              <w:spacing w:after="20"/>
              <w:ind w:left="20"/>
              <w:jc w:val="both"/>
            </w:pPr>
            <w:r>
              <w:rPr>
                <w:rFonts w:ascii="Times New Roman"/>
                <w:b w:val="false"/>
                <w:i w:val="false"/>
                <w:color w:val="000000"/>
                <w:sz w:val="20"/>
              </w:rPr>
              <w:t>
8. Өзіндік ерекшеліктің жаңа параметрін және қолайлылық өлшемшарттарын негіздеу.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Қосалқы затқа арналған талдамалық әдістеменің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иммунохимиялық сынақ әдісін немесе биологиялық реактив пайдаланылатын әдісті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де өзгеруі (қосуды немесе ауыстыруды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2. Қоспалар жиынының болу шегі өзгерген жоқ, жіктелмеген жаңа қоспалар анықталған жоқ.</w:t>
            </w:r>
          </w:p>
          <w:p>
            <w:pPr>
              <w:spacing w:after="20"/>
              <w:ind w:left="20"/>
              <w:jc w:val="both"/>
            </w:pPr>
            <w:r>
              <w:rPr>
                <w:rFonts w:ascii="Times New Roman"/>
                <w:b w:val="false"/>
                <w:i w:val="false"/>
                <w:color w:val="000000"/>
                <w:sz w:val="20"/>
              </w:rPr>
              <w:t>
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емес.</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мақұлданған, бұл ретте мұндай әдістеме IA/-хабарлама арқылы қосылған болатын.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Талдамалық әдістеме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ТГЭ қаупі бар қосалқы зат немесе реактив алу көзінің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өсімдік тектес немесе синтетикалық материалға ТГЭ қаупі бар материалдан жасалған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Биологиялық/иммунологиялық белсенді фармацевтикалық субстанция немесе биологиялық/иммунологиялық дәрілік препарат өндірісінде пайдаланылмайтын қосалқы заттар немесе реактивтер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биологиялық/иммунологиялық дәрілік препарат өндірісінде пайдаланылатын қосалқы заттар немесе реактивтер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ТГЭ қаупі бар материалды өзгерту немесе енгізу немесе ТГЭ қаупі бар материалды ТГЭ бойынша сәйкестік сертификаты жоқ ТГЭ қаупі бар басқа материалға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Қосалқы зат пен дәрілік препараттың шығарылуына және жарамдылық мерзімінің аяқталуына арналған өзіндік ерекшеліктер өзгермейді.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Материалды өндірушінің немесе ТКҰ олардың толығымен өсімдік тектес немесе синтетика екені туралы декларациясы.</w:t>
            </w:r>
          </w:p>
          <w:p>
            <w:pPr>
              <w:spacing w:after="20"/>
              <w:ind w:left="20"/>
              <w:jc w:val="both"/>
            </w:pPr>
            <w:r>
              <w:rPr>
                <w:rFonts w:ascii="Times New Roman"/>
                <w:b w:val="false"/>
                <w:i w:val="false"/>
                <w:color w:val="000000"/>
                <w:sz w:val="20"/>
              </w:rPr>
              <w:t>
2. Материалдардың баламалылығын зерттеу және дайын материал өндірісіне әсер етуі және дәрілік препараттың сипаттамаларына (мысалы, еріту сипаттамаларына) әсер етуі.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Б.II.в.Фармакопеялық емес қосалқы зат (егер тіркеу дерекнамасында сипатталса) немесе жаңа қосалқы зат синтезінің өзгеруі немесе алынуы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қосалқы зат немесе жаңа қосалқы зат синтезінің немесе алынуының елеусіз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әсер ететін қосалқы заттың физика-химиялық қасиеттерінің өзгеруі немесе өзіндік ерекшелігінің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қосалқы зат-биологиялық/иммунологиялық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Синтез тәсілі мен өзіндік ерекшелігі бірдей және қоспалар бейінінің (қалдық ерітінділерді қоспағанда, оларды бақылау ҚР құжаттарында көрсетілген шекті мазмұнға сәйкес жүзеге асырылатын жағдайда) немесе физика-химиялық қасиеттерінің сапалық және сандық өзгерістері жоқ.</w:t>
            </w:r>
          </w:p>
          <w:p>
            <w:pPr>
              <w:spacing w:after="20"/>
              <w:ind w:left="20"/>
              <w:jc w:val="both"/>
            </w:pPr>
            <w:r>
              <w:rPr>
                <w:rFonts w:ascii="Times New Roman"/>
                <w:b w:val="false"/>
                <w:i w:val="false"/>
                <w:color w:val="000000"/>
                <w:sz w:val="20"/>
              </w:rPr>
              <w:t>
2. Адъюванттар алып тасталды.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Ескі және жаңа процестердің көмегімен шығарылған қосалқы заттың кемінде екі сериясын (кемінде тәжірибелік-өнеркәсіптік бойынша) талдау деректері (салыстырмалы кесте форматында).</w:t>
            </w:r>
          </w:p>
          <w:p>
            <w:pPr>
              <w:spacing w:after="20"/>
              <w:ind w:left="20"/>
              <w:jc w:val="both"/>
            </w:pPr>
            <w:r>
              <w:rPr>
                <w:rFonts w:ascii="Times New Roman"/>
                <w:b w:val="false"/>
                <w:i w:val="false"/>
                <w:color w:val="000000"/>
                <w:sz w:val="20"/>
              </w:rPr>
              <w:t>
3. Кемінде екі серия бойынша (кемінде тәжірибелік-өнеркәсіптік бойынша) дәрілік препараттың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Мақұлданған және жаңа (егер қолданылса) қосалқы заттың өзіндік ерекшеліктерінің көшірмесі.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г) дәрілік препараттың сапасын бақылау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өзіндік ерекшелігінің және (немесе) қолайлылық өлшемшарттарының параметрлерінің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ерекшелігінің қолайлылық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 серияларды шығаруға жататын дәрілік препараттардың өзіндік ерекшелігінің қолайлылық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келетін сынау әдісін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болмашы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өзіндік ерекшелік қолайлылығының мақұлданған өлшемшарттарынан туындайтын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дәрілік препараттың жиынтық сапасына айтарлықтай әсер етуі мүмкін өзіндік ерекшелік параметрін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препаратқа Қазақстан Республикасы Мемлекеттік фармакопеясының жаңартылған жалпы бабының ережелеріне сәйкес келтіру мақсатында дерекнаманы жаңарту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қазіргі тіркелген әдісті ауыстыру мақсатында Қазақстан Республикасы Мемлекеттік фармакопеясының "Біртекті масса" бабы не Қазақстан Республикасы Мемлекеттік фармакопеясының "Біртекті массасы" не "Біртекті құрамы" бабы енгізіледі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егер тек қана негіздейтін құжаттама бұрын тексерілмеген және басқа рәсім шеңберінде бекітілмеген болса, өзіндік ерекшеліктің (мысалы, дәрілік препаратты тіркеу немесе II типті өзгерістер енгізу барысында) қолайлылық өлшемшарттарын қайта қарау мақсатында бұрын жүргізілген сараптамалардың нәтижелері бойынша қабылданған қандай да бір міндеттемелердің салдары болып табылмайды.</w:t>
            </w:r>
          </w:p>
          <w:p>
            <w:pPr>
              <w:spacing w:after="20"/>
              <w:ind w:left="20"/>
              <w:jc w:val="both"/>
            </w:pPr>
            <w:r>
              <w:rPr>
                <w:rFonts w:ascii="Times New Roman"/>
                <w:b w:val="false"/>
                <w:i w:val="false"/>
                <w:color w:val="000000"/>
                <w:sz w:val="20"/>
              </w:rPr>
              <w:t>
2. Өзгеріс өндіріс барысында туындаған күтпеген жағдайлардың салдары болып табылмайды, мысалы, жіктелмеген жаңа қоспалар, қоспалар жиынының болу шегінің өзгеруі.</w:t>
            </w:r>
          </w:p>
          <w:p>
            <w:pPr>
              <w:spacing w:after="20"/>
              <w:ind w:left="20"/>
              <w:jc w:val="both"/>
            </w:pPr>
            <w:r>
              <w:rPr>
                <w:rFonts w:ascii="Times New Roman"/>
                <w:b w:val="false"/>
                <w:i w:val="false"/>
                <w:color w:val="000000"/>
                <w:sz w:val="20"/>
              </w:rPr>
              <w:t>
3. Кез келген өзгеріс қазіргі мақұлданған қолайлылық өлшемшарттары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аздап өзгереді.</w:t>
            </w:r>
          </w:p>
          <w:p>
            <w:pPr>
              <w:spacing w:after="20"/>
              <w:ind w:left="20"/>
              <w:jc w:val="both"/>
            </w:pPr>
            <w:r>
              <w:rPr>
                <w:rFonts w:ascii="Times New Roman"/>
                <w:b w:val="false"/>
                <w:i w:val="false"/>
                <w:color w:val="000000"/>
                <w:sz w:val="20"/>
              </w:rPr>
              <w:t>
5. Ешқандай жаңа сынақ әдісі жаңа стандартты емес әдіснамаға немесе жаңа әдіспен қолданылатын стандартты әдіснамаға негізделмеген.</w:t>
            </w:r>
          </w:p>
          <w:p>
            <w:pPr>
              <w:spacing w:after="20"/>
              <w:ind w:left="20"/>
              <w:jc w:val="both"/>
            </w:pPr>
            <w:r>
              <w:rPr>
                <w:rFonts w:ascii="Times New Roman"/>
                <w:b w:val="false"/>
                <w:i w:val="false"/>
                <w:color w:val="000000"/>
                <w:sz w:val="20"/>
              </w:rPr>
              <w:t>
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p>
          <w:p>
            <w:pPr>
              <w:spacing w:after="20"/>
              <w:ind w:left="20"/>
              <w:jc w:val="both"/>
            </w:pPr>
            <w:r>
              <w:rPr>
                <w:rFonts w:ascii="Times New Roman"/>
                <w:b w:val="false"/>
                <w:i w:val="false"/>
                <w:color w:val="000000"/>
                <w:sz w:val="20"/>
              </w:rPr>
              <w:t>
7. Өзгеріс қандай да бір қоспаларға (геноуыттылықты қоса) немесе ерітуге әсер етпейді.</w:t>
            </w:r>
          </w:p>
          <w:p>
            <w:pPr>
              <w:spacing w:after="20"/>
              <w:ind w:left="20"/>
              <w:jc w:val="both"/>
            </w:pPr>
            <w:r>
              <w:rPr>
                <w:rFonts w:ascii="Times New Roman"/>
                <w:b w:val="false"/>
                <w:i w:val="false"/>
                <w:color w:val="000000"/>
                <w:sz w:val="20"/>
              </w:rPr>
              <w:t>
8. Өзгеріс қолданыстағы Фармакопеяға сәйкес келтіру мақсатында микробиологиялық бақылаудың қолайлылық өлшемшарттарын жаңартуды қозғайды, қазір тіркелген микробиологиялық бақылаулардың қолайлылық өлшемшарттары белгілі бір дәрілік нысанға қатысты фармакопеялық талаптардан басқа өзіндік ерекшелікке енгізілген қандай да бір қосымша бақылауларды қамтымайды</w:t>
            </w:r>
          </w:p>
          <w:p>
            <w:pPr>
              <w:spacing w:after="20"/>
              <w:ind w:left="20"/>
              <w:jc w:val="both"/>
            </w:pPr>
            <w:r>
              <w:rPr>
                <w:rFonts w:ascii="Times New Roman"/>
                <w:b w:val="false"/>
                <w:i w:val="false"/>
                <w:color w:val="000000"/>
                <w:sz w:val="20"/>
              </w:rPr>
              <w:t>
9. Өзіндік ерекшелік параметрі маңызды параметрді қозғамайды, мысалы: қоспаларды сандық айқындау (егер белгілі бір ерітінді дәрілік препаратты шығаруда біржақты пайдаланылмаса) кез келген маңызды физикалық сипаттама (қабықпен қапталмаған таблеткалардың беріктігі немесе сынғыштығы, мөлшері) сынауды өткізуге кез келген сұрау салу.</w:t>
            </w:r>
          </w:p>
          <w:p>
            <w:pPr>
              <w:spacing w:after="20"/>
              <w:ind w:left="20"/>
              <w:jc w:val="both"/>
            </w:pPr>
            <w:r>
              <w:rPr>
                <w:rFonts w:ascii="Times New Roman"/>
                <w:b w:val="false"/>
                <w:i w:val="false"/>
                <w:color w:val="000000"/>
                <w:sz w:val="20"/>
              </w:rPr>
              <w:t>
10. Ұсынылатын бақылау Қазақстан Республикасының Мемлекеттік фармакопеясы бабының кестесіне толық сәйкес келеді және егер соңғылары бапта көрсетілген болса, массаның вариациясы немесе біртекті құрамының көмегімен дозалануының біртектілігін сынаудың баламалы ұсыныстарын қамтымайды.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Қазіргі және ұсынылатын өзіндік ерекшеліктің салыстырмалы кестесі.</w:t>
            </w:r>
          </w:p>
          <w:p>
            <w:pPr>
              <w:spacing w:after="20"/>
              <w:ind w:left="20"/>
              <w:jc w:val="both"/>
            </w:pPr>
            <w:r>
              <w:rPr>
                <w:rFonts w:ascii="Times New Roman"/>
                <w:b w:val="false"/>
                <w:i w:val="false"/>
                <w:color w:val="000000"/>
                <w:sz w:val="20"/>
              </w:rPr>
              <w:t>
3. Кез келген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p>
          <w:p>
            <w:pPr>
              <w:spacing w:after="20"/>
              <w:ind w:left="20"/>
              <w:jc w:val="both"/>
            </w:pPr>
            <w:r>
              <w:rPr>
                <w:rFonts w:ascii="Times New Roman"/>
                <w:b w:val="false"/>
                <w:i w:val="false"/>
                <w:color w:val="000000"/>
                <w:sz w:val="20"/>
              </w:rPr>
              <w:t>
5. Тиісті жағдайларда қазіргі және ұсынылатын өзіндік ерекшелікпен үйлесімді кемінде бір тәжірибелік-өнеркәсіптік сериясы бойынша дәрілік препаратты ерітудің салыстырмалы кинетикасы тестінің деректері. Дәрілік өсімдік тектес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6.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7. Өзіндік ерекшеліктің және қолайлылық өлшемшарттарын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ҚР Мемлекеттік фармакопеясының жаңартылған бабы туралы уәкілетті органдарды хабардар ету қажеттігі айтылса. Осыған байланысты мұндай өзгеріс техникалық құжаттамада жаңартылған фармакопеялық мақала аталмаған кезде қолданылады, ал өзгеріс жаңартылған нұсқаны атап өтуді қосу мақсатында жүзеге асырылады.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2 Дәрілік препараттың талдамалық әдістемесінің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болмашы өзгерістері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сынақтың немесе биологиялық реактив пайдаланылатын әдістің өзгеруі (алмастырылуы) немесе бекітілген хаттамада қамтылмаған биологиялық салыстыру препаратын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әдістемесінің өзге де өзгерістері (қосуды немесе ауыстыруды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 Мемлекеттік фармакопеясының жаңартылған жалпы бабына сәйкес келтіру мақсатында талдамалық әдістемені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өзіндік талдамалық әдістемені және оның нөмірі көрсетпей алып тастау мақсатында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p>
          <w:p>
            <w:pPr>
              <w:spacing w:after="20"/>
              <w:ind w:left="20"/>
              <w:jc w:val="both"/>
            </w:pPr>
            <w:r>
              <w:rPr>
                <w:rFonts w:ascii="Times New Roman"/>
                <w:b w:val="false"/>
                <w:i w:val="false"/>
                <w:color w:val="000000"/>
                <w:sz w:val="20"/>
              </w:rPr>
              <w:t>
2. Қоспалар мөлшерінің шегі өзгерген жоқ, жіктелмеген жаңа қоспалар анықталған жоқ.</w:t>
            </w:r>
          </w:p>
          <w:p>
            <w:pPr>
              <w:spacing w:after="20"/>
              <w:ind w:left="20"/>
              <w:jc w:val="both"/>
            </w:pPr>
            <w:r>
              <w:rPr>
                <w:rFonts w:ascii="Times New Roman"/>
                <w:b w:val="false"/>
                <w:i w:val="false"/>
                <w:color w:val="000000"/>
                <w:sz w:val="20"/>
              </w:rPr>
              <w:t>
3. Талдамалық әдістеме өзгерген жоқ (мысалы, бағанның ұзындығын немесе температурасын өзгерту, бірақ бағанның басқа түрі немесе әдісі емес).</w:t>
            </w:r>
          </w:p>
          <w:p>
            <w:pPr>
              <w:spacing w:after="20"/>
              <w:ind w:left="20"/>
              <w:jc w:val="both"/>
            </w:pPr>
            <w:r>
              <w:rPr>
                <w:rFonts w:ascii="Times New Roman"/>
                <w:b w:val="false"/>
                <w:i w:val="false"/>
                <w:color w:val="000000"/>
                <w:sz w:val="20"/>
              </w:rPr>
              <w:t>
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болып табылмайды.</w:t>
            </w:r>
          </w:p>
          <w:p>
            <w:pPr>
              <w:spacing w:after="20"/>
              <w:ind w:left="20"/>
              <w:jc w:val="both"/>
            </w:pPr>
            <w:r>
              <w:rPr>
                <w:rFonts w:ascii="Times New Roman"/>
                <w:b w:val="false"/>
                <w:i w:val="false"/>
                <w:color w:val="000000"/>
                <w:sz w:val="20"/>
              </w:rPr>
              <w:t>
5. Тіркелген талдамалық әдістеме ҚР Мемлекеттік Фармакопеясының жалпы бабына сілтеме жасайды, ал кез келген өзгерістер болмашы болып табылады және техникалық дерекнаманы жаңартуды талап етеді.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Талдамалы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айтылса, ҚР Мемлекеттік фармакопеясының жаңартылған бабы туралы уәкілетті органдарды хабардар ету қажеттігі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3 Нақты уақытта шығарылымды енгізуді немесе дәрілік препаратты өндіру кезіндегі параметрлер бойынша шығарылымды қозғайтын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 қаптау-тығындау жүйесі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1 Дәрілік препараттың бастапқы қаптамасының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стерильденбеген сұйық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сақтау шарттарының бір мезгілде өзгеруі және (немесе) жарамдылық мерзімінің қысқаруы кезінде қорғаныш қасиеттері аз қаптамаға қатысты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стерильденбеген сұйық дәрілік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алып тастауға әкеп соқпайтын бастапқы қаптамадағы контейнерді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тек қана қаптаманың/контейнердің нақ сол түріне әсер етеді (мысалы, блистерді блистерге).</w:t>
            </w:r>
          </w:p>
          <w:p>
            <w:pPr>
              <w:spacing w:after="20"/>
              <w:ind w:left="20"/>
              <w:jc w:val="both"/>
            </w:pPr>
            <w:r>
              <w:rPr>
                <w:rFonts w:ascii="Times New Roman"/>
                <w:b w:val="false"/>
                <w:i w:val="false"/>
                <w:color w:val="000000"/>
                <w:sz w:val="20"/>
              </w:rPr>
              <w:t>
2. Маңызды қасиеттері бойынша ұсынылған қаптама материалы кем дегенде мақұлданғанға тең.</w:t>
            </w:r>
          </w:p>
          <w:p>
            <w:pPr>
              <w:spacing w:after="20"/>
              <w:ind w:left="20"/>
              <w:jc w:val="both"/>
            </w:pPr>
            <w:r>
              <w:rPr>
                <w:rFonts w:ascii="Times New Roman"/>
                <w:b w:val="false"/>
                <w:i w:val="false"/>
                <w:color w:val="000000"/>
                <w:sz w:val="20"/>
              </w:rPr>
              <w:t>
3. Белгіленген талаптарға сәйкес тұрақтылықты тиісті зерттеу басталды өтініш беруші кемінде екі тәжірибелік-өнеркәсіптік немесе өнеркәсіптік серияларда тұрақтылықтың тиісті параметрлеріне талдау жүргізді; өтініш берушінің иелігінде тұрақтылықты зерттеудің кемінде үш айлық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4. Дәрілік препаратты шығарудың қалған түр(лер)і дәрілік препараттың жалпы сипаттамасында көрсетілген дозалануы және емдеу ұзақтығы жөніндегі ұсынымдарды орындау үшін жеткілікті болуы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бөлім(дер)іне түзету.</w:t>
            </w:r>
          </w:p>
          <w:p>
            <w:pPr>
              <w:spacing w:after="20"/>
              <w:ind w:left="20"/>
              <w:jc w:val="both"/>
            </w:pPr>
            <w:r>
              <w:rPr>
                <w:rFonts w:ascii="Times New Roman"/>
                <w:b w:val="false"/>
                <w:i w:val="false"/>
                <w:color w:val="000000"/>
                <w:sz w:val="20"/>
              </w:rPr>
              <w:t>
2. Жаңа қаптаманың қажетті деректері (мысалы, O2, CO2, ылғалдылығы және т.б. үшін салыстырмалы өткізгіштік деректері).</w:t>
            </w:r>
          </w:p>
          <w:p>
            <w:pPr>
              <w:spacing w:after="20"/>
              <w:ind w:left="20"/>
              <w:jc w:val="both"/>
            </w:pPr>
            <w:r>
              <w:rPr>
                <w:rFonts w:ascii="Times New Roman"/>
                <w:b w:val="false"/>
                <w:i w:val="false"/>
                <w:color w:val="000000"/>
                <w:sz w:val="20"/>
              </w:rPr>
              <w:t>
3. Тиісті жағдайларда материалдың тиісті фармакопеялық талаптарға немесе Қазақстан Республикасының тамақ өнімдерімен жанасатын пластикалық материалдар мен объектілер туралы заңнамасына сәйкес келетінін растауды қоса алғанда, құрамында және өлшеп-орау материалы арасындағы өзара іс-қимылдың болмайтынын (мысалы, ұсынылатын материал компоненттерінің ішіндегі араласпайды, дәрілік препараттың компоненттері қаптамаға ауыспайды) растауды ұсыну қажет.</w:t>
            </w:r>
          </w:p>
          <w:p>
            <w:pPr>
              <w:spacing w:after="20"/>
              <w:ind w:left="20"/>
              <w:jc w:val="both"/>
            </w:pPr>
            <w:r>
              <w:rPr>
                <w:rFonts w:ascii="Times New Roman"/>
                <w:b w:val="false"/>
                <w:i w:val="false"/>
                <w:color w:val="000000"/>
                <w:sz w:val="20"/>
              </w:rPr>
              <w:t>
4. Белгіленген талаптарға сәйкес талап етілетін тұрақтылықты зерттеу басталғаны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болуы; және қолда бар деректер қандай да бір проблемасы туралы куәландырмағаны жөніндегі декларация.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p>
          <w:p>
            <w:pPr>
              <w:spacing w:after="20"/>
              <w:ind w:left="20"/>
              <w:jc w:val="both"/>
            </w:pPr>
            <w:r>
              <w:rPr>
                <w:rFonts w:ascii="Times New Roman"/>
                <w:b w:val="false"/>
                <w:i w:val="false"/>
                <w:color w:val="000000"/>
                <w:sz w:val="20"/>
              </w:rPr>
              <w:t>
5.. Белгіленген талаптарға сәйкес кемінде екі тәжірибелік-өнеркәсіптік немесе кемінде 3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ерекшелікпен үйлеспесе немесе жарамдылық мерзімі соңына өзіндік ерекшелікпен ықтимал үйлеспесе, оларды ұсынылып отырған іс-қимыл жоспарымен бірге дереу уәкілетті органға беруді растау.</w:t>
            </w:r>
          </w:p>
          <w:p>
            <w:pPr>
              <w:spacing w:after="20"/>
              <w:ind w:left="20"/>
              <w:jc w:val="both"/>
            </w:pPr>
            <w:r>
              <w:rPr>
                <w:rFonts w:ascii="Times New Roman"/>
                <w:b w:val="false"/>
                <w:i w:val="false"/>
                <w:color w:val="000000"/>
                <w:sz w:val="20"/>
              </w:rPr>
              <w:t>
6. Бастапқы қаптаманың қазіргі және ұсынылатын өзіндік ерекшеліктерін салыстыру (егер қолданылса).</w:t>
            </w:r>
          </w:p>
          <w:p>
            <w:pPr>
              <w:spacing w:after="20"/>
              <w:ind w:left="20"/>
              <w:jc w:val="both"/>
            </w:pPr>
            <w:r>
              <w:rPr>
                <w:rFonts w:ascii="Times New Roman"/>
                <w:b w:val="false"/>
                <w:i w:val="false"/>
                <w:color w:val="000000"/>
                <w:sz w:val="20"/>
              </w:rPr>
              <w:t>
7. Тиісті жағдайларда жаңа контейнер/тығынның үлгілері.</w:t>
            </w:r>
          </w:p>
          <w:p>
            <w:pPr>
              <w:spacing w:after="20"/>
              <w:ind w:left="20"/>
              <w:jc w:val="both"/>
            </w:pPr>
            <w:r>
              <w:rPr>
                <w:rFonts w:ascii="Times New Roman"/>
                <w:b w:val="false"/>
                <w:i w:val="false"/>
                <w:color w:val="000000"/>
                <w:sz w:val="20"/>
              </w:rPr>
              <w:t>
8. Қаптаманың қалған мөлшері (лері) дозалану режиміне және емдеу ұзақтығына үйлесімділігі және дәрілік препараттың жалпы сипаттамасында келтірілген дозалану жөніндегі нұсқауларды орындау үшін жеткілікті екендігі туралы декларация.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нысанды шығаруға" әкелсе, онда мұндай өзгеріс тіркеуді кеңейту туралы өтініш беруді талап 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өзіндік ерекшелік параметрлерінің және (немесе) қолайлылық өлшемшарттарының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қолайлылығының өлшемшарттарын қатаңдату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үйлесімді талдамалық әдістемені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өзіндік ерекшелік параметрін қосу немесе алмастыру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өзіндік ерекшеліктің (мысалы, тіркеу немесе ІІ типті өзгерістерді енгізу барысында) қолайлылығының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p>
          <w:p>
            <w:pPr>
              <w:spacing w:after="20"/>
              <w:ind w:left="20"/>
              <w:jc w:val="both"/>
            </w:pPr>
            <w:r>
              <w:rPr>
                <w:rFonts w:ascii="Times New Roman"/>
                <w:b w:val="false"/>
                <w:i w:val="false"/>
                <w:color w:val="000000"/>
                <w:sz w:val="20"/>
              </w:rPr>
              <w:t>
2. Өзгеріс өндіріс барысында туындаған күтпеген жағдайлардың салдары болып табылмайды.</w:t>
            </w:r>
          </w:p>
          <w:p>
            <w:pPr>
              <w:spacing w:after="20"/>
              <w:ind w:left="20"/>
              <w:jc w:val="both"/>
            </w:pPr>
            <w:r>
              <w:rPr>
                <w:rFonts w:ascii="Times New Roman"/>
                <w:b w:val="false"/>
                <w:i w:val="false"/>
                <w:color w:val="000000"/>
                <w:sz w:val="20"/>
              </w:rPr>
              <w:t>
3. Кез-келген өзгеріс қазіргі мақұлданған қолайлылық өлшемшарттарының диапазонына сәйкес келуі тиіс.</w:t>
            </w:r>
          </w:p>
          <w:p>
            <w:pPr>
              <w:spacing w:after="20"/>
              <w:ind w:left="20"/>
              <w:jc w:val="both"/>
            </w:pPr>
            <w:r>
              <w:rPr>
                <w:rFonts w:ascii="Times New Roman"/>
                <w:b w:val="false"/>
                <w:i w:val="false"/>
                <w:color w:val="000000"/>
                <w:sz w:val="20"/>
              </w:rPr>
              <w:t>
4. Талдамалық әдістеме өзгермейді немесе шамалы өзгереді. 5. Бірде-бір жаңа сынақ әдісі жаңа стандартты емес әдіске немесе жаңадан пайдаланылатын стандартты әдістемеге негізделмеген.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бөліміне(деріне) түзету.</w:t>
            </w:r>
          </w:p>
          <w:p>
            <w:pPr>
              <w:spacing w:after="20"/>
              <w:ind w:left="20"/>
              <w:jc w:val="both"/>
            </w:pPr>
            <w:r>
              <w:rPr>
                <w:rFonts w:ascii="Times New Roman"/>
                <w:b w:val="false"/>
                <w:i w:val="false"/>
                <w:color w:val="000000"/>
                <w:sz w:val="20"/>
              </w:rPr>
              <w:t>
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Жаңа талдамалық әдістемесінің егжей-тегжейлі сипаттамасы және валидация деректері (тиісті жағдайларда).</w:t>
            </w:r>
          </w:p>
          <w:p>
            <w:pPr>
              <w:spacing w:after="20"/>
              <w:ind w:left="20"/>
              <w:jc w:val="both"/>
            </w:pPr>
            <w:r>
              <w:rPr>
                <w:rFonts w:ascii="Times New Roman"/>
                <w:b w:val="false"/>
                <w:i w:val="false"/>
                <w:color w:val="000000"/>
                <w:sz w:val="20"/>
              </w:rPr>
              <w:t>
4. Өзіндік ерекшеліктің барлық параметрлері (көрсеткіштері) бойынша өлшеп орау материалының екі сериясының талдау деректері.</w:t>
            </w:r>
          </w:p>
          <w:p>
            <w:pPr>
              <w:spacing w:after="20"/>
              <w:ind w:left="20"/>
              <w:jc w:val="both"/>
            </w:pPr>
            <w:r>
              <w:rPr>
                <w:rFonts w:ascii="Times New Roman"/>
                <w:b w:val="false"/>
                <w:i w:val="false"/>
                <w:color w:val="000000"/>
                <w:sz w:val="20"/>
              </w:rPr>
              <w:t>
5. Параметр болмашы болып табылатынын растайтын тәуекелдерді негіздеу/бағалау.</w:t>
            </w:r>
          </w:p>
          <w:p>
            <w:pPr>
              <w:spacing w:after="20"/>
              <w:ind w:left="20"/>
              <w:jc w:val="both"/>
            </w:pPr>
            <w:r>
              <w:rPr>
                <w:rFonts w:ascii="Times New Roman"/>
                <w:b w:val="false"/>
                <w:i w:val="false"/>
                <w:color w:val="000000"/>
                <w:sz w:val="20"/>
              </w:rPr>
              <w:t>
6. Өзіндік ерекшеліктің жаңа параметрін және қолайлылық өлшемшарттарын негіздеу.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 үшін талдамалық әдістеменің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(ауыстыру немесе қосуды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1.Тиісті құжаттарға сәйкес жүргізілген қажетті валидация, жаңартылған талдамалық әдістеменің кемінде алдыңғыға баламалы екенін растайтын қажетті тексеру жүргізілді.</w:t>
            </w:r>
          </w:p>
          <w:p>
            <w:pPr>
              <w:spacing w:after="20"/>
              <w:ind w:left="20"/>
              <w:jc w:val="both"/>
            </w:pPr>
            <w:r>
              <w:rPr>
                <w:rFonts w:ascii="Times New Roman"/>
                <w:b w:val="false"/>
                <w:i w:val="false"/>
                <w:color w:val="000000"/>
                <w:sz w:val="20"/>
              </w:rPr>
              <w:t>
2. Талдамалық әдістеме өзгерген жоқ (мысалы, бағана ұзындығының немесе температураның өзгеруі, бірақ бағананың немесе әдістің басқа түрі емес).</w:t>
            </w:r>
          </w:p>
          <w:p>
            <w:pPr>
              <w:spacing w:after="20"/>
              <w:ind w:left="20"/>
              <w:jc w:val="both"/>
            </w:pPr>
            <w:r>
              <w:rPr>
                <w:rFonts w:ascii="Times New Roman"/>
                <w:b w:val="false"/>
                <w:i w:val="false"/>
                <w:color w:val="000000"/>
                <w:sz w:val="20"/>
              </w:rPr>
              <w:t>
3. Бірде бір жаңа сынақ әдісі жаңа стандартты емес әдістемеге немесе жаңадан пайдаланылатын стандартты әдістемеге негізделмеген.</w:t>
            </w:r>
          </w:p>
          <w:p>
            <w:pPr>
              <w:spacing w:after="20"/>
              <w:ind w:left="20"/>
              <w:jc w:val="both"/>
            </w:pPr>
            <w:r>
              <w:rPr>
                <w:rFonts w:ascii="Times New Roman"/>
                <w:b w:val="false"/>
                <w:i w:val="false"/>
                <w:color w:val="000000"/>
                <w:sz w:val="20"/>
              </w:rPr>
              <w:t>
4. Белсенді фармацевтикалық субстанция (дәрілік препарат) биологиялық (иммунологиялық) болып табылмайды.</w:t>
            </w:r>
          </w:p>
          <w:p>
            <w:pPr>
              <w:spacing w:after="20"/>
              <w:ind w:left="20"/>
              <w:jc w:val="both"/>
            </w:pPr>
            <w:r>
              <w:rPr>
                <w:rFonts w:ascii="Times New Roman"/>
                <w:b w:val="false"/>
                <w:i w:val="false"/>
                <w:color w:val="000000"/>
                <w:sz w:val="20"/>
              </w:rPr>
              <w:t>
5. Өзіндік ерекшелік параметрі үшін баламалы талдамалық әдістеме мақұлданды, бұл ретте мұндай әдістеме IA-хабарлама көмегінсіз қосылған.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Валидацияның салыстырмалы нәтижелері немесе негіздемесі болған жағдайда қазіргі және ұсынылатын сынау баламалы екенін растайтын талдаудың салыстырмалы нәтижелері. Егер жаңа талдамалық әдістеме қосылатын болса, бұл талап қолданылмайды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 (бастапқы қаптаманың) нысанының немесе мөлшерінің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нысанының немесе мөлшерінің өзгеруі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Бастапқы қаптаманың сандық және сапалық құрамы өзгерген жоқ.</w:t>
            </w:r>
          </w:p>
          <w:p>
            <w:pPr>
              <w:spacing w:after="20"/>
              <w:ind w:left="20"/>
              <w:jc w:val="both"/>
            </w:pPr>
            <w:r>
              <w:rPr>
                <w:rFonts w:ascii="Times New Roman"/>
                <w:b w:val="false"/>
                <w:i w:val="false"/>
                <w:color w:val="000000"/>
                <w:sz w:val="20"/>
              </w:rPr>
              <w:t>
2. Өзгеріс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қозғамайды.</w:t>
            </w:r>
          </w:p>
          <w:p>
            <w:pPr>
              <w:spacing w:after="20"/>
              <w:ind w:left="20"/>
              <w:jc w:val="both"/>
            </w:pPr>
            <w:r>
              <w:rPr>
                <w:rFonts w:ascii="Times New Roman"/>
                <w:b w:val="false"/>
                <w:i w:val="false"/>
                <w:color w:val="000000"/>
                <w:sz w:val="20"/>
              </w:rPr>
              <w:t>
3. Бос кеңістікті немесе ҚР құжаттарына сәйкес тұрақтылығы бойынша басқы беті/көлемі өзгерген кезде тұрақтылықтың тиісті зерттеулері басталды; және кемінде екі тәжірибелік-өнеркәсіптік (биологиялық (иммунологиялық) дәрілік препараттар үшін - үш серияда) немесе өнеркәсіптік серияларда тиісті тұрақтылық параметрлеріне талдау жүргізілді; өтініш берушінің иелігіндегі кемінде үш ай тұрақтылықты (биологиялық (иммунологиялық) дәрілік препараттар үшін - алты ай) зерделеудің қанағаттанарлық нәтижелері бар.</w:t>
            </w:r>
          </w:p>
          <w:p>
            <w:pPr>
              <w:spacing w:after="20"/>
              <w:ind w:left="20"/>
              <w:jc w:val="both"/>
            </w:pPr>
            <w:r>
              <w:rPr>
                <w:rFonts w:ascii="Times New Roman"/>
                <w:b w:val="false"/>
                <w:i w:val="false"/>
                <w:color w:val="000000"/>
                <w:sz w:val="20"/>
              </w:rPr>
              <w:t>
Сондай-ақ зерттеудің аяқталатынын растау және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дереу береді.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Контейнер немесе тығындау материалының сипаттамасын, егжей-тегжейлі сызбасын және құрамын қоса алғанда, дерекнаманың тиісті бөлімін түзету, сондай-ақ дәрілік препарат туралы ақпаратты қайта қарау.</w:t>
            </w:r>
          </w:p>
          <w:p>
            <w:pPr>
              <w:spacing w:after="20"/>
              <w:ind w:left="20"/>
              <w:jc w:val="both"/>
            </w:pPr>
            <w:r>
              <w:rPr>
                <w:rFonts w:ascii="Times New Roman"/>
                <w:b w:val="false"/>
                <w:i w:val="false"/>
                <w:color w:val="000000"/>
                <w:sz w:val="20"/>
              </w:rPr>
              <w:t>
2. Тиісті жағдайларда жаңа контейнер (тығындау) үлгілері.</w:t>
            </w:r>
          </w:p>
          <w:p>
            <w:pPr>
              <w:spacing w:after="20"/>
              <w:ind w:left="20"/>
              <w:jc w:val="both"/>
            </w:pPr>
            <w:r>
              <w:rPr>
                <w:rFonts w:ascii="Times New Roman"/>
                <w:b w:val="false"/>
                <w:i w:val="false"/>
                <w:color w:val="000000"/>
                <w:sz w:val="20"/>
              </w:rPr>
              <w:t>
3. Терминальді стерильдеуге ұшыраған стерильді препараттарға қайта бастапқы сараптама зерттеулер жүргізілді. Тиісті жағдайларда бастапқы сараптама зерттеулерде пайдаланылған сериялар нөмірін көрсету қажет.</w:t>
            </w:r>
          </w:p>
          <w:p>
            <w:pPr>
              <w:spacing w:after="20"/>
              <w:ind w:left="20"/>
              <w:jc w:val="both"/>
            </w:pPr>
            <w:r>
              <w:rPr>
                <w:rFonts w:ascii="Times New Roman"/>
                <w:b w:val="false"/>
                <w:i w:val="false"/>
                <w:color w:val="000000"/>
                <w:sz w:val="20"/>
              </w:rPr>
              <w:t>
4. Бос кеңістік немесе мөлшеріне қатысты өзгеріс кезінде белгіленген талаптарға сәйкес тұрақтылықтың талап етілетін зерттеулері басталғаны (сериялардың нөмірлері көрсетілген) және (тиісті жағдайларда) іске асыру сәтінде ІА типті өзгеріс туралы хабарлама және ІВ типті өзгеріс туралы хабарлама беру, оның қарауында тұрақтылықты зерттеудің қанағаттанарлық нәтижелерінің болуы; қолда бар деректердің қандай да бір проблемасы көрсетілмегені жөніндегі декларация.</w:t>
            </w:r>
          </w:p>
          <w:p>
            <w:pPr>
              <w:spacing w:after="20"/>
              <w:ind w:left="20"/>
              <w:jc w:val="both"/>
            </w:pPr>
            <w:r>
              <w:rPr>
                <w:rFonts w:ascii="Times New Roman"/>
                <w:b w:val="false"/>
                <w:i w:val="false"/>
                <w:color w:val="000000"/>
                <w:sz w:val="20"/>
              </w:rPr>
              <w:t>
Сондай-ақ зерттеудің аяқталатынын,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береді.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мөлшерінің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нысан бірлігі санының өзгеруі (мысалы, таблеткалар, ампулалар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мөлшерінің мақұлданған диапазонына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мөлшерінің мақұлданған диапазонына сәйкес келмейді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өлшемінің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 (иммунологиялық) көп дозалы парентеральді дәрілік препараттардың номиналдық массасының (номиналдық мөлшерінің)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паренетальді емес көп дозалы (немесе ішінара шығарумен бір дозалы) дәрілік препараттардың номиналдық массасының (номиналдық мөлшерінің)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Қаптаманың жаңа мөлшері дәрілік препараттың жалпы сипаттамасында көрсетілген дозалану режиміне және емдеу ұзақтығына сәйкес болуы тиіс.</w:t>
            </w:r>
          </w:p>
          <w:p>
            <w:pPr>
              <w:spacing w:after="20"/>
              <w:ind w:left="20"/>
              <w:jc w:val="both"/>
            </w:pPr>
            <w:r>
              <w:rPr>
                <w:rFonts w:ascii="Times New Roman"/>
                <w:b w:val="false"/>
                <w:i w:val="false"/>
                <w:color w:val="000000"/>
                <w:sz w:val="20"/>
              </w:rPr>
              <w:t>
2. Бастапқы қаптама материалы өзгерген жоқ.</w:t>
            </w:r>
          </w:p>
          <w:p>
            <w:pPr>
              <w:spacing w:after="20"/>
              <w:ind w:left="20"/>
              <w:jc w:val="both"/>
            </w:pPr>
            <w:r>
              <w:rPr>
                <w:rFonts w:ascii="Times New Roman"/>
                <w:b w:val="false"/>
                <w:i w:val="false"/>
                <w:color w:val="000000"/>
                <w:sz w:val="20"/>
              </w:rPr>
              <w:t>
3. Қалған шығару нысандары дәрілік препараттың жалпы сипаттамасында көрсетілген дозалану режиміне және емдеу ұзақтығы бойынша ұсынымдарды орындауға мүмкіндік береді.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 туралы ақпаратты қайта қарауды қоса алғанда, дерекнаманың тиісті бөлімін (дерін) түзету.</w:t>
            </w:r>
          </w:p>
          <w:p>
            <w:pPr>
              <w:spacing w:after="20"/>
              <w:ind w:left="20"/>
              <w:jc w:val="both"/>
            </w:pPr>
            <w:r>
              <w:rPr>
                <w:rFonts w:ascii="Times New Roman"/>
                <w:b w:val="false"/>
                <w:i w:val="false"/>
                <w:color w:val="000000"/>
                <w:sz w:val="20"/>
              </w:rPr>
              <w:t>
2. Қаптаманың жаңа (қалған) мөлшері дәрілік препараттың жалпы сипаттамасында көрсетілген дозалану режиміне және емдеу ұзақтығына сәйкес келетіні негіздемесі.</w:t>
            </w:r>
          </w:p>
          <w:p>
            <w:pPr>
              <w:spacing w:after="20"/>
              <w:ind w:left="20"/>
              <w:jc w:val="both"/>
            </w:pPr>
            <w:r>
              <w:rPr>
                <w:rFonts w:ascii="Times New Roman"/>
                <w:b w:val="false"/>
                <w:i w:val="false"/>
                <w:color w:val="000000"/>
                <w:sz w:val="20"/>
              </w:rPr>
              <w:t>
3. Егер тиісті белгіленген талаптарға сәйкес тұрақтылық зерттеуді бастаудың күтілуі туралы декларация. Деректерді (ұсынылған іс-қимылдар жоспарымен), тек олар өзіндік ерекшелікпен үйлеспесе ұсыну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препараттың "дозалануының" өзгеруіне әкелсе, онда мұндай өзгеріс кеңейту туралы өтініш беруді талап 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Дәрілік препаратпен тікелей жанаспайтын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ақпаратқа қатысты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жеткізуге, қолдануға, қауіпсіздікке немесе дәрілік препараттың тұрақтылығына әсер ететін қаптама материалдарының бір бөлігіне әсер етпейді.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1. Дәрілік препарат туралы ақпаратты қайта қарауды қоса алғанда, дерекнаманың тиісті бөлімін (дерін)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немесе құрылғы компоненттерінің өнім берушісінің өзгеруі (егер дерекнамада көрсетілсе)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өнім берушіні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 берушіні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спейсерлерінің өнім берушілерінің кез келген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Қаптама компонентін немесе бұйым алып тасталмайды.</w:t>
            </w:r>
          </w:p>
          <w:p>
            <w:pPr>
              <w:spacing w:after="20"/>
              <w:ind w:left="20"/>
              <w:jc w:val="both"/>
            </w:pPr>
            <w:r>
              <w:rPr>
                <w:rFonts w:ascii="Times New Roman"/>
                <w:b w:val="false"/>
                <w:i w:val="false"/>
                <w:color w:val="000000"/>
                <w:sz w:val="20"/>
              </w:rPr>
              <w:t>
2. Қаптама компоненттерінің сапалық және сандық құрамы (эскиздің бұйымдары мен өзіндік ерекшеліктері) өзгермейді.</w:t>
            </w:r>
          </w:p>
          <w:p>
            <w:pPr>
              <w:spacing w:after="20"/>
              <w:ind w:left="20"/>
              <w:jc w:val="both"/>
            </w:pPr>
            <w:r>
              <w:rPr>
                <w:rFonts w:ascii="Times New Roman"/>
                <w:b w:val="false"/>
                <w:i w:val="false"/>
                <w:color w:val="000000"/>
                <w:sz w:val="20"/>
              </w:rPr>
              <w:t>
3. Өзіндік ерекшеліктері мен сапаны бақылау әдістері, кемінде баламалы.</w:t>
            </w:r>
          </w:p>
          <w:p>
            <w:pPr>
              <w:spacing w:after="20"/>
              <w:ind w:left="20"/>
              <w:jc w:val="both"/>
            </w:pPr>
            <w:r>
              <w:rPr>
                <w:rFonts w:ascii="Times New Roman"/>
                <w:b w:val="false"/>
                <w:i w:val="false"/>
                <w:color w:val="000000"/>
                <w:sz w:val="20"/>
              </w:rPr>
              <w:t>
4. Стерильдеу әдісі және оның шарттары өзгермейді (егер қолданылса).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 (дерін) түзету.</w:t>
            </w:r>
          </w:p>
          <w:p>
            <w:pPr>
              <w:spacing w:after="20"/>
              <w:ind w:left="20"/>
              <w:jc w:val="both"/>
            </w:pPr>
            <w:r>
              <w:rPr>
                <w:rFonts w:ascii="Times New Roman"/>
                <w:b w:val="false"/>
                <w:i w:val="false"/>
                <w:color w:val="000000"/>
                <w:sz w:val="20"/>
              </w:rPr>
              <w:t>
2. Дәрілік препаратқа қоса берілетін медициналық бұйымдарға қатысты Қазақстан Республикасында медициналық бұйымдардың тіркелуінің растауы</w:t>
            </w:r>
          </w:p>
          <w:p>
            <w:pPr>
              <w:spacing w:after="20"/>
              <w:ind w:left="20"/>
              <w:jc w:val="both"/>
            </w:pPr>
            <w:r>
              <w:rPr>
                <w:rFonts w:ascii="Times New Roman"/>
                <w:b w:val="false"/>
                <w:i w:val="false"/>
                <w:color w:val="000000"/>
                <w:sz w:val="20"/>
              </w:rPr>
              <w:t>
3. Қазіргі және ұсынылатын өзіндік ерекшеліктердің салыстырмалы кестесі (егер қолданылса).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Қаптама компоненттерінің сапалық және сандық құрамы (эскиздің бұйымдары мен өзіндік ерекшелігі) өзгермейді.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 (дерін) түзету.</w:t>
            </w:r>
          </w:p>
          <w:p>
            <w:pPr>
              <w:spacing w:after="20"/>
              <w:ind w:left="20"/>
              <w:jc w:val="both"/>
            </w:pPr>
            <w:r>
              <w:rPr>
                <w:rFonts w:ascii="Times New Roman"/>
                <w:b w:val="false"/>
                <w:i w:val="false"/>
                <w:color w:val="000000"/>
                <w:sz w:val="20"/>
              </w:rPr>
              <w:t>
2. Қаптама макеттері ескі дизайнда.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тұрақтылық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 Дәрілік препараттың жарамдылық мерзімінің немесе сақтау шарттарының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мерзімінің қысқаруы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3.Араластырылғаннан немесе қалпына келтіргеннен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 (сол бір уақытта расталған деректермен)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(сол бір уақытта расталған деректермен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келтіргеннен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мерзімінің ұлғаюы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 (иммунологиялық) дәрілік препаратты сақтау кезеңінің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қазіргі мақұлданған бағдарламасына сәйкес жүргізілмесе, биологиялық (иммунологиялық) дәрілік препаратты сақтау кезеңінің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араластырылған кейінгі (қалпына келтіргеннен кейінгі)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өндіріс барысында туындаған күтпеген жағдайлар немесе тұрақтылығын өзгертудің салдары болмауы тиіс.</w:t>
            </w:r>
          </w:p>
          <w:p>
            <w:pPr>
              <w:spacing w:after="20"/>
              <w:ind w:left="20"/>
              <w:jc w:val="both"/>
            </w:pPr>
            <w:r>
              <w:rPr>
                <w:rFonts w:ascii="Times New Roman"/>
                <w:b w:val="false"/>
                <w:i w:val="false"/>
                <w:color w:val="000000"/>
                <w:sz w:val="20"/>
              </w:rPr>
              <w:t>
2. Өзгеріс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Онда ҚР тиісті құжаттарына сәйкес кемінде тіркелген қаптау материалының көмегімен қапталған және (немесе) тиісінше бірінші рет ашқаннан немесе араластырылғаннан кейін үш тәжірибелік-өнеркәсіптік серияда (1) жүргізілген сол бір уақытта (мәлімделген сақтау мерзімін қамтитын) тұрақтылықты тиісті зерттеу нәтижелері болуы тиіс; тиісті жағдайларда микробиологиялық сынақтардың нәтижелерін ұсыну қажет.</w:t>
            </w:r>
          </w:p>
          <w:p>
            <w:pPr>
              <w:spacing w:after="20"/>
              <w:ind w:left="20"/>
              <w:jc w:val="both"/>
            </w:pPr>
            <w:r>
              <w:rPr>
                <w:rFonts w:ascii="Times New Roman"/>
                <w:b w:val="false"/>
                <w:i w:val="false"/>
                <w:color w:val="000000"/>
                <w:sz w:val="20"/>
              </w:rPr>
              <w:t>
2. Дәрілік препарат туралы қайта қаралған ақпарат.</w:t>
            </w:r>
          </w:p>
          <w:p>
            <w:pPr>
              <w:spacing w:after="20"/>
              <w:ind w:left="20"/>
              <w:jc w:val="both"/>
            </w:pPr>
            <w:r>
              <w:rPr>
                <w:rFonts w:ascii="Times New Roman"/>
                <w:b w:val="false"/>
                <w:i w:val="false"/>
                <w:color w:val="000000"/>
                <w:sz w:val="20"/>
              </w:rPr>
              <w:t>
3. Жарамдылық мерзімінің соңына бекітілген өзіндік ерекшеліктердің және егер қолдануға болатын болса, араластырылғаннан/қалпына келтіргеннен немесе алғаш ашқаннан кейінгі өзіндік ерекшеліктердің көшірмелері.</w:t>
            </w:r>
          </w:p>
          <w:p>
            <w:pPr>
              <w:spacing w:after="20"/>
              <w:ind w:left="20"/>
              <w:jc w:val="both"/>
            </w:pPr>
            <w:r>
              <w:rPr>
                <w:rFonts w:ascii="Times New Roman"/>
                <w:b w:val="false"/>
                <w:i w:val="false"/>
                <w:color w:val="000000"/>
                <w:sz w:val="20"/>
              </w:rPr>
              <w:t>
4. Ұсынылатын өзгерістердің негіздемесі.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препаратқа қатысты экстраполяция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болса өнеркәсіптік серияларға жарамдылық мерзімін, тәжірибелік-өнеркәсіптік серияларда қолжетімділігін тексеру.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ж) жобалық алаң және тіркеуден кейінгі өзгерістер хаттамасы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мыналарға: дәрілік препараттың жаңа жобалық алаңының енгізілуіне немесе мақұлданған жобалық алаңының кеңеюіне әсер ететін (биологиялық өрісті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дәрілік препаратты шығару процесінің бір немесе одан да көп жекелеген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заттарға/аралық өнімдерге және (немесе) дәрілік препаратқа арналған талдамалық әдістеме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Дәрілік препарат сапасының маңызды параметрлеріне материалдар сапасының көрсеткіштері мен процесс параметрлерін тұтас механикалық түсінуге қол жеткізілгенін растайтын препарат пен процесті әзірлеу зерттеулерінің нәтижелері (қауіптерді бағалауды және тиісінше көп өлшемді зерттеулерді қоса алғанда).</w:t>
            </w:r>
          </w:p>
          <w:p>
            <w:pPr>
              <w:spacing w:after="20"/>
              <w:ind w:left="20"/>
              <w:jc w:val="both"/>
            </w:pPr>
            <w:r>
              <w:rPr>
                <w:rFonts w:ascii="Times New Roman"/>
                <w:b w:val="false"/>
                <w:i w:val="false"/>
                <w:color w:val="000000"/>
                <w:sz w:val="20"/>
              </w:rPr>
              <w:t>
2. Жобалық өрістің кесте түрінде сипаттамасы, оның ішінде ауыспалылар (материалдардың қасиеттері және шығару процесінің параметрлері) және олардың ұсынылған диапазоны.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Дәрілік препаратқа әсер ететін өзгерістерді басқарудың тіркеуден кейінгі хаттамасын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Ұсынылған өзгерістің егжей-тегжейлі сипаттамасы.</w:t>
            </w:r>
          </w:p>
          <w:p>
            <w:pPr>
              <w:spacing w:after="20"/>
              <w:ind w:left="20"/>
              <w:jc w:val="both"/>
            </w:pPr>
            <w:r>
              <w:rPr>
                <w:rFonts w:ascii="Times New Roman"/>
                <w:b w:val="false"/>
                <w:i w:val="false"/>
                <w:color w:val="000000"/>
                <w:sz w:val="20"/>
              </w:rPr>
              <w:t>
2. Дәрілік препаратқа әсер ететін өзгерістерді басқару хаттамасы.</w:t>
            </w:r>
          </w:p>
          <w:p>
            <w:pPr>
              <w:spacing w:after="20"/>
              <w:ind w:left="20"/>
              <w:jc w:val="both"/>
            </w:pPr>
            <w:r>
              <w:rPr>
                <w:rFonts w:ascii="Times New Roman"/>
                <w:b w:val="false"/>
                <w:i w:val="false"/>
                <w:color w:val="000000"/>
                <w:sz w:val="20"/>
              </w:rPr>
              <w:t>
3. Дерекнаманың тиісті бөліміне (деріне)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Дәрілік препаратқа әсер ететін өзгерістерді басқарудың бекітілген хаттамасын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препаратқа әсер ететін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ерекшелікпен үйлеспеу салдары болып табылмайды және дерекнамаға енгізілген бекітілген мәліметтерге ешқандай әсер етпейді.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Ұсынылып отырған өзіндік ерекшеліктің негіздемесі.</w:t>
            </w:r>
          </w:p>
          <w:p>
            <w:pPr>
              <w:spacing w:after="20"/>
              <w:ind w:left="20"/>
              <w:jc w:val="both"/>
            </w:pPr>
            <w:r>
              <w:rPr>
                <w:rFonts w:ascii="Times New Roman"/>
                <w:b w:val="false"/>
                <w:i w:val="false"/>
                <w:color w:val="000000"/>
                <w:sz w:val="20"/>
              </w:rPr>
              <w:t>
2. Дерекнаманың тиісті бөліміне (деріне)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Бекітілген өзгерістерді басқару хаттамасының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Кез келген өзгеріс қолданыстағы бекітілген қолайлылық өлшемдерінің диапазонына сәйкес келуі тиіс екені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 Бекітілген өзгерістерді басқару хаттамасында көзделген өзгерістерді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өзгерісті іске асыру қосымша қосалқы деректерді талап етпейді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өзгерісті іске асыру қосымша қосалқы деректерді талап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Ұсынылып отырған өзгеріс ол іске асырғаннан кейін дереу хабарлауды талап ететін бекітілген өзгерістерді басқарудың хаттамасына толық сәйкестікте жүзеге асырылды.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Бекітілген өзгерістерді басқару хаттамасына сілтеме.</w:t>
            </w:r>
          </w:p>
          <w:p>
            <w:pPr>
              <w:spacing w:after="20"/>
              <w:ind w:left="20"/>
              <w:jc w:val="both"/>
            </w:pPr>
            <w:r>
              <w:rPr>
                <w:rFonts w:ascii="Times New Roman"/>
                <w:b w:val="false"/>
                <w:i w:val="false"/>
                <w:color w:val="000000"/>
                <w:sz w:val="20"/>
              </w:rPr>
              <w:t>
2. Өзгеріс бекітілген өзгерістерді басқару хаттамасына сәйкес келетіндігі және зерттеу нәтижелері хаттамада айтылған қолайлылық өлшемшарттарын қанағаттандыратыны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p>
            <w:pPr>
              <w:spacing w:after="20"/>
              <w:ind w:left="20"/>
              <w:jc w:val="both"/>
            </w:pPr>
            <w:r>
              <w:rPr>
                <w:rFonts w:ascii="Times New Roman"/>
                <w:b w:val="false"/>
                <w:i w:val="false"/>
                <w:color w:val="000000"/>
                <w:sz w:val="20"/>
              </w:rPr>
              <w:t>
3. Бекітілген өзгерістерді басқару хаттамасына сәйкес жүргізілген зерттеулер нәтижелері.</w:t>
            </w:r>
          </w:p>
          <w:p>
            <w:pPr>
              <w:spacing w:after="20"/>
              <w:ind w:left="20"/>
              <w:jc w:val="both"/>
            </w:pPr>
            <w:r>
              <w:rPr>
                <w:rFonts w:ascii="Times New Roman"/>
                <w:b w:val="false"/>
                <w:i w:val="false"/>
                <w:color w:val="000000"/>
                <w:sz w:val="20"/>
              </w:rPr>
              <w:t>
4. Дерекнаманың тиісті бөліміне (деріне) түзету. 5. Дәрілік препаратқа бекітілген өзіндік ерекшеліктердің көшірмесі.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з) Бөгде агенттерге қатысты қауіпсіздік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"Бөгде агенттерге қатысты қауіпсіздікті бағалау" ақпаратын жаңарту (тіркеу дерекнамасының 3.2.А.2-бөлімі)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зерттелген өндірістік кезеңдерге әсер ететін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кезеңдерге және бөгде агенттер әсер ететін ескірген зерттеулерді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Қауіптерді бағалауды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Бөгде агенттердің белсенділігін жою (элиминациялау) өндірістік кезеңдерінің қабілетін зерттеуге бағытталған жаңа зерттеулерді енгізуді қоса алғанда, дерекнаманың тиісті бөлігін түзету.</w:t>
            </w:r>
          </w:p>
          <w:p>
            <w:pPr>
              <w:spacing w:after="20"/>
              <w:ind w:left="20"/>
              <w:jc w:val="both"/>
            </w:pPr>
            <w:r>
              <w:rPr>
                <w:rFonts w:ascii="Times New Roman"/>
                <w:b w:val="false"/>
                <w:i w:val="false"/>
                <w:color w:val="000000"/>
                <w:sz w:val="20"/>
              </w:rPr>
              <w:t>
2. Зерттеулердің қауіптерді бағалауды өзгертпеу негіздемесі.</w:t>
            </w:r>
          </w:p>
          <w:p>
            <w:pPr>
              <w:spacing w:after="20"/>
              <w:ind w:left="20"/>
              <w:jc w:val="both"/>
            </w:pPr>
            <w:r>
              <w:rPr>
                <w:rFonts w:ascii="Times New Roman"/>
                <w:b w:val="false"/>
                <w:i w:val="false"/>
                <w:color w:val="000000"/>
                <w:sz w:val="20"/>
              </w:rPr>
              <w:t>
3. Дәрілік препарат туралы ақпаратқа түзету (егер қолданылса).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III Еуропалық Фармакопеяға (CEP) сәйкестік сертификаты (бар болса)/ТГЭ/баптар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Фармакопеяның сәйкестік сертификатын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 фармацевтикалық субстанциялардың өндірісі процесінде пайдаланылатын бастапқы материалға / реактивке / аралық өнімге қосалқы затқа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Еуропалық Фармакопеяның тиісті бабына Еуропалық Фармакопеяға сәйкестік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мақұлданған өндірушіден жаңартылған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өндірушіден жаңа сертификат (ауыстыру немесе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Синтездің соңғы кезеңінде суды пайдалану кезінде стерильді дәрілік препаратта пайдалануға жататын, ал материалға қатысты онда эндоуыттардың болмағаны мәлімделмеген стерильді емес белсенді фармацевтикалық субстанцияларға жаңа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субстанцияға/бастапқы материалға/реактивті/аралық өнімге/ қосалқы затқа арналған ТГЭ бойынша Еуропалық Фармакопеяның сәйкестік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немесе бұрын мақұлданған өндірушіден фармацевтикалық субстанцияға/бастапқы материалға/реактив/ аралық өнімге/қосымша затқа арналған жаңа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мақұлданған өндірушінің жаңартылған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Бөгде агенттердің ықтимал контаминация қаупі мәніне оларға қатысты бағалау талап етілетін, адам немесе жануардан алынатын материалдарды пайдаланатын, бұрын мақұлданған/жаңа өндірушінің жаңа/ жаңартылған сертификаты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Дәрілік препараттың шығарылуы және жарамдылық мерзімінің соңына өзіндік ерекшеліктер өзгермейді.</w:t>
            </w:r>
          </w:p>
          <w:p>
            <w:pPr>
              <w:spacing w:after="20"/>
              <w:ind w:left="20"/>
              <w:jc w:val="both"/>
            </w:pPr>
            <w:r>
              <w:rPr>
                <w:rFonts w:ascii="Times New Roman"/>
                <w:b w:val="false"/>
                <w:i w:val="false"/>
                <w:color w:val="000000"/>
                <w:sz w:val="20"/>
              </w:rPr>
              <w:t>
2. Қоспаларға өзгермеген (қатаңдатуды қоспағанда) қосымша (Қазақстан Республикасының Мемлекеттік фармакопеясына) өзіндік ерекшеліктер (қалдық еріткіштерді қоспағанда, олар Қазақстан Республикасының талаптарына сәйкес келген жағдайда) өнім – егер қолдануға болатын болса, ерекше талаптар (мысалы, бөлшектер өлшемдерінің бейіндері, полиморфозолық нысандар).</w:t>
            </w:r>
          </w:p>
          <w:p>
            <w:pPr>
              <w:spacing w:after="20"/>
              <w:ind w:left="20"/>
              <w:jc w:val="both"/>
            </w:pPr>
            <w:r>
              <w:rPr>
                <w:rFonts w:ascii="Times New Roman"/>
                <w:b w:val="false"/>
                <w:i w:val="false"/>
                <w:color w:val="000000"/>
                <w:sz w:val="20"/>
              </w:rPr>
              <w:t>
3. Белсенді фармацевтикалық субстанцияны, бастапқы материалды/ реактивті/аралық өнім өндірісінің процесі вирустық қауіпсіздік туралы деректерді талдауды талап ететін адам немесе жануардан алынатын материалдарды пайдалануды қамтымайды.</w:t>
            </w:r>
          </w:p>
          <w:p>
            <w:pPr>
              <w:spacing w:after="20"/>
              <w:ind w:left="20"/>
              <w:jc w:val="both"/>
            </w:pPr>
            <w:r>
              <w:rPr>
                <w:rFonts w:ascii="Times New Roman"/>
                <w:b w:val="false"/>
                <w:i w:val="false"/>
                <w:color w:val="000000"/>
                <w:sz w:val="20"/>
              </w:rPr>
              <w:t>
4. Тек қана белсенді фармацевтикалық субстанция үшін: егер қайта сынау кезеңі Еуропалық Фармакопеяға сәйкестік сертификатына енгізілмесе немесе қайта сынау кезеңін негіздейтін деректер дерекнамаға енгізілмесе, ол тікелей пайдалану алдында сыналатын болады.</w:t>
            </w:r>
          </w:p>
          <w:p>
            <w:pPr>
              <w:spacing w:after="20"/>
              <w:ind w:left="20"/>
              <w:jc w:val="both"/>
            </w:pPr>
            <w:r>
              <w:rPr>
                <w:rFonts w:ascii="Times New Roman"/>
                <w:b w:val="false"/>
                <w:i w:val="false"/>
                <w:color w:val="000000"/>
                <w:sz w:val="20"/>
              </w:rPr>
              <w:t>
5. Белсенді фармацевтикалық субстанция/бастапқы материал/реактив/аралық өнім/қосалқы зат стерильді емес.</w:t>
            </w:r>
          </w:p>
          <w:p>
            <w:pPr>
              <w:spacing w:after="20"/>
              <w:ind w:left="20"/>
              <w:jc w:val="both"/>
            </w:pPr>
            <w:r>
              <w:rPr>
                <w:rFonts w:ascii="Times New Roman"/>
                <w:b w:val="false"/>
                <w:i w:val="false"/>
                <w:color w:val="000000"/>
                <w:sz w:val="20"/>
              </w:rPr>
              <w:t>
6. Өсімдік тектес фармацевтикалық субстанциялар: өндіріс тәсілі, физикалық жай-күйі, экстрагирленетін еріткіш және дәрілік заттың экстракция коэффициенті өзгермейді.</w:t>
            </w:r>
          </w:p>
          <w:p>
            <w:pPr>
              <w:spacing w:after="20"/>
              <w:ind w:left="20"/>
              <w:jc w:val="both"/>
            </w:pPr>
            <w:r>
              <w:rPr>
                <w:rFonts w:ascii="Times New Roman"/>
                <w:b w:val="false"/>
                <w:i w:val="false"/>
                <w:color w:val="000000"/>
                <w:sz w:val="20"/>
              </w:rPr>
              <w:t>
7. Егер дәрілік препараттың құрамында парентеральді енгізу үшін сүйектен өндірілген пайдаланылса, оның өндірісі тек тиісті елдің талаптарына сәйкес жүзеге асырылуы тиіс.</w:t>
            </w:r>
          </w:p>
          <w:p>
            <w:pPr>
              <w:spacing w:after="20"/>
              <w:ind w:left="20"/>
              <w:jc w:val="both"/>
            </w:pPr>
            <w:r>
              <w:rPr>
                <w:rFonts w:ascii="Times New Roman"/>
                <w:b w:val="false"/>
                <w:i w:val="false"/>
                <w:color w:val="000000"/>
                <w:sz w:val="20"/>
              </w:rPr>
              <w:t>
8. Дерекнамада осы субстанцияның кемінде бір өндірушісі қалады.</w:t>
            </w:r>
          </w:p>
          <w:p>
            <w:pPr>
              <w:spacing w:after="20"/>
              <w:ind w:left="20"/>
              <w:jc w:val="both"/>
            </w:pPr>
            <w:r>
              <w:rPr>
                <w:rFonts w:ascii="Times New Roman"/>
                <w:b w:val="false"/>
                <w:i w:val="false"/>
                <w:color w:val="000000"/>
                <w:sz w:val="20"/>
              </w:rPr>
              <w:t>
9. Егер белсенді фармацевтикалық субстанция стерильді емес болса, бірақ стерильді дәрілік препараттың құрамында пайдаланылатын болса, онда CEP-ке сәйкес синтездің соңғы кезеңінде суды пайдалануға болмайды немесе егер мұндай жағдай орын алса, белсенді фармацевтикалық субстанцияда бактериялық эндотоксиндердің болмауын қамтамасыз ету қажет.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Қолданыстағы (жаңартылған) Еуропалық Фармакопеяға сәйкестік сертификатының көшірмесі.</w:t>
            </w:r>
          </w:p>
          <w:p>
            <w:pPr>
              <w:spacing w:after="20"/>
              <w:ind w:left="20"/>
              <w:jc w:val="both"/>
            </w:pPr>
            <w:r>
              <w:rPr>
                <w:rFonts w:ascii="Times New Roman"/>
                <w:b w:val="false"/>
                <w:i w:val="false"/>
                <w:color w:val="000000"/>
                <w:sz w:val="20"/>
              </w:rPr>
              <w:t>
2. Өндірістік алаңды қосу кезінде - өзгерістер енгізу туралы өтініш нысанында өтініш нысанының 2.5-бөлімінде көрсетілгендей, "тіркелген" және "ұсынылып отырған" өндірушілерді дәл белгілеу қажет.</w:t>
            </w:r>
          </w:p>
          <w:p>
            <w:pPr>
              <w:spacing w:after="20"/>
              <w:ind w:left="20"/>
              <w:jc w:val="both"/>
            </w:pPr>
            <w:r>
              <w:rPr>
                <w:rFonts w:ascii="Times New Roman"/>
                <w:b w:val="false"/>
                <w:i w:val="false"/>
                <w:color w:val="000000"/>
                <w:sz w:val="20"/>
              </w:rPr>
              <w:t>
3. Дерекнаманың тиісті бөліміне (деріне) түзету.</w:t>
            </w:r>
          </w:p>
          <w:p>
            <w:pPr>
              <w:spacing w:after="20"/>
              <w:ind w:left="20"/>
              <w:jc w:val="both"/>
            </w:pPr>
            <w:r>
              <w:rPr>
                <w:rFonts w:ascii="Times New Roman"/>
                <w:b w:val="false"/>
                <w:i w:val="false"/>
                <w:color w:val="000000"/>
                <w:sz w:val="20"/>
              </w:rPr>
              <w:t>
4. Егер қолданылатын болса, өндірісте пайдаланылатын белсенді фармацевтикалық субстанцияларды/қосалқы заттар қосылса,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жөніндегі Қазақстан Республикасының Мемлекеттік фармакопеясының бабының қолданылу саласына кіретін барлық материалдар туралы мәліметтерді қамтитын құжат. Мұндай материалдың әрқайсысы үшін мынадай ақпаратты ұсыну қажет: өндірушінің атауы; материал алынған жануарлар мен тіндердің түрі; жануарлардың шыққан елі және оның пайдаланылуы.</w:t>
            </w:r>
          </w:p>
          <w:p>
            <w:pPr>
              <w:spacing w:after="20"/>
              <w:ind w:left="20"/>
              <w:jc w:val="both"/>
            </w:pPr>
            <w:r>
              <w:rPr>
                <w:rFonts w:ascii="Times New Roman"/>
                <w:b w:val="false"/>
                <w:i w:val="false"/>
                <w:color w:val="000000"/>
                <w:sz w:val="20"/>
              </w:rPr>
              <w:t>
5. Белсенді фармацевтикалық субстанцияға қатысты: өтініште көрсетілген, белсенді фармацевтикалық субстанцияны бастапқы материал ретінде пайдаланатын әрбір лицензияланған өндірушінің уәкілетті тұлғасының және өтініште серияларды шығаруға жауапты ретінде көрсетілген әрбір лицензияланған өндірушінің уәкілетті тұлғасының декларациясы.</w:t>
            </w:r>
          </w:p>
          <w:p>
            <w:pPr>
              <w:spacing w:after="20"/>
              <w:ind w:left="20"/>
              <w:jc w:val="both"/>
            </w:pPr>
            <w:r>
              <w:rPr>
                <w:rFonts w:ascii="Times New Roman"/>
                <w:b w:val="false"/>
                <w:i w:val="false"/>
                <w:color w:val="000000"/>
                <w:sz w:val="20"/>
              </w:rPr>
              <w:t>
Декларацияларда өтініште көрсетілген белсенді фармацевтикалық субстанцияны өндіруші (лер)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ұсынуға рұқсат етіледі (Б.II.б.1 өзгеруіне ескертпені қараңыз).</w:t>
            </w:r>
          </w:p>
          <w:p>
            <w:pPr>
              <w:spacing w:after="20"/>
              <w:ind w:left="20"/>
              <w:jc w:val="both"/>
            </w:pPr>
            <w:r>
              <w:rPr>
                <w:rFonts w:ascii="Times New Roman"/>
                <w:b w:val="false"/>
                <w:i w:val="false"/>
                <w:color w:val="000000"/>
                <w:sz w:val="20"/>
              </w:rPr>
              <w:t>
Егер белсенді фармацевтикалық субстанцияларға және аралық өнімдерге сертификаттардың қандай да бір жаңартулары әсер ететін болса, аралық өнімдерді өндірушілерден де уәкілетті тұлғаның декларациясы талап етіледі; уәкілетті тұлғаның декларациясы, егер сертификаттың бұрын тіркелген нұсқасымен салыстырғанда, өндірістік алаңдар тізбесіне енгізілген қолданыстағы өзгерістер болса ғана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Қазақстан Республикасының Мемлекеттік фармакопеясына сәйкес келтіру мақсатындағы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Республикасының Мемлекеттік фармакопеясына сәйкес келтіру мақсатында бұрын фармакопеялық емес субстанцияның өзіндік ерекшелігінің (терін)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зат/белсенді фармацевтикалық субстанцияның бастапқы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Қазақстан Республикасы Мемлекеттік фармакопеясының жаңартылған тиісті бабына сәйкес келтіру мақсатындағы өзгерістер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Қазақстан Республикасының Мемлекеттік Фармакопеясымен өзіндік ерекшеліктердің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тек фармакопеяға толық сәйкес келу мақсатында жүзеге асырылады. Өзіндік ерекшеліктегі барлық сынақтар, кез келген қосымша қосалқы сынақтардан басқа, өзгергеннен кейін фармакопеялық стандартқа сәйкес келуі тиіс.</w:t>
            </w:r>
          </w:p>
          <w:p>
            <w:pPr>
              <w:spacing w:after="20"/>
              <w:ind w:left="20"/>
              <w:jc w:val="both"/>
            </w:pPr>
            <w:r>
              <w:rPr>
                <w:rFonts w:ascii="Times New Roman"/>
                <w:b w:val="false"/>
                <w:i w:val="false"/>
                <w:color w:val="000000"/>
                <w:sz w:val="20"/>
              </w:rPr>
              <w:t>
2. Өнімге фармакопеяға қосымша өзіндік ерекшеліктер – ерекше қасиеттер өзгермейді (мысалы, бөлшектер өлшемдерінің профильдері, полиморфозды пішін немесе мысалы, биологиялық әдістер, агрегаттар).</w:t>
            </w:r>
          </w:p>
          <w:p>
            <w:pPr>
              <w:spacing w:after="20"/>
              <w:ind w:left="20"/>
              <w:jc w:val="both"/>
            </w:pPr>
            <w:r>
              <w:rPr>
                <w:rFonts w:ascii="Times New Roman"/>
                <w:b w:val="false"/>
                <w:i w:val="false"/>
                <w:color w:val="000000"/>
                <w:sz w:val="20"/>
              </w:rPr>
              <w:t>
3. Қоспалардың сапалық және сандық бейінінде маңызды өзгерістер жоқ (өзіндік ерекшеліктерді қатаңдатуды қоспағанда).</w:t>
            </w:r>
          </w:p>
          <w:p>
            <w:pPr>
              <w:spacing w:after="20"/>
              <w:ind w:left="20"/>
              <w:jc w:val="both"/>
            </w:pPr>
            <w:r>
              <w:rPr>
                <w:rFonts w:ascii="Times New Roman"/>
                <w:b w:val="false"/>
                <w:i w:val="false"/>
                <w:color w:val="000000"/>
                <w:sz w:val="20"/>
              </w:rPr>
              <w:t>
4. Жаңа немесе өзгертілген фармакопеялық әдістемеге қосымша бастапқы сараптама талап етілмейді.</w:t>
            </w:r>
          </w:p>
          <w:p>
            <w:pPr>
              <w:spacing w:after="20"/>
              <w:ind w:left="20"/>
              <w:jc w:val="both"/>
            </w:pPr>
            <w:r>
              <w:rPr>
                <w:rFonts w:ascii="Times New Roman"/>
                <w:b w:val="false"/>
                <w:i w:val="false"/>
                <w:color w:val="000000"/>
                <w:sz w:val="20"/>
              </w:rPr>
              <w:t>
5. Өсімдік тектес фармацевтикалық субстанциялар: дәрілік затты шығару тәсілі, физикалық жай-күйі, экстрагенті және экстракция коэффициенті өзгермейді.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Дерекнаманың тиісті бөліміне (деріне) түзету.</w:t>
            </w:r>
          </w:p>
          <w:p>
            <w:pPr>
              <w:spacing w:after="20"/>
              <w:ind w:left="20"/>
              <w:jc w:val="both"/>
            </w:pPr>
            <w:r>
              <w:rPr>
                <w:rFonts w:ascii="Times New Roman"/>
                <w:b w:val="false"/>
                <w:i w:val="false"/>
                <w:color w:val="000000"/>
                <w:sz w:val="20"/>
              </w:rPr>
              <w:t>
2. Қазіргі және ұсынылатын өзіндік ерекшеліктердің салыстырмалы кестесі.</w:t>
            </w:r>
          </w:p>
          <w:p>
            <w:pPr>
              <w:spacing w:after="20"/>
              <w:ind w:left="20"/>
              <w:jc w:val="both"/>
            </w:pPr>
            <w:r>
              <w:rPr>
                <w:rFonts w:ascii="Times New Roman"/>
                <w:b w:val="false"/>
                <w:i w:val="false"/>
                <w:color w:val="000000"/>
                <w:sz w:val="20"/>
              </w:rPr>
              <w:t>
3. Жаңа өзіндік ерекшеліктің барлық сынақтары бойынша тиісті субстанцияның (заттың) кемінде екі өнеркәсіптік сериясын талдау деректері және қосымша, егер қолданылатын болса, дәрілік препараттың кемінде бір тәжірибелік-өнеркәсіптік сериясының салыстырмалы ерітінді кинетикасы тестінің нәтижелері. Дәрілік өсімдік препараттарына қатысты салыстырмалы ыдырау деректері жеткілікті.</w:t>
            </w:r>
          </w:p>
          <w:p>
            <w:pPr>
              <w:spacing w:after="20"/>
              <w:ind w:left="20"/>
              <w:jc w:val="both"/>
            </w:pPr>
            <w:r>
              <w:rPr>
                <w:rFonts w:ascii="Times New Roman"/>
                <w:b w:val="false"/>
                <w:i w:val="false"/>
                <w:color w:val="000000"/>
                <w:sz w:val="20"/>
              </w:rPr>
              <w:t>
4. Заттың сапасын бақылау үшін баптың жарамдылығын растайтын деректер, мысалы, ықтимал қоспаларды баптың ашықтығын ескертпемен салыстыру (transparencynoteofthemonograph).</w:t>
            </w:r>
          </w:p>
        </w:tc>
      </w:tr>
    </w:tbl>
    <w:p>
      <w:pPr>
        <w:spacing w:after="0"/>
        <w:ind w:left="0"/>
        <w:jc w:val="both"/>
      </w:pPr>
      <w:r>
        <w:rPr>
          <w:rFonts w:ascii="Times New Roman"/>
          <w:b w:val="false"/>
          <w:i w:val="false"/>
          <w:color w:val="000000"/>
          <w:sz w:val="28"/>
        </w:rPr>
        <w:t>
      Б. IV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Өлшеу бұйымын немесе енгізу үшін бұйымды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Бастапқы қаптаманың бөлігі болып табылмайтын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тіркелген медициналық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Дозалау ингаляторларының немесе препараттың фармацевтикалық субстанциясының жеткізілуіне елеулі әсер ететін басқа құрылғының спейсерлері (мысалы,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Бастапқы қаптаманың бөлігі болып табылатын бұйымды қосу немесе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Ұсынылып отырған өлшеуші бұйым қарастырылып отырған дәрілік препараттың қажетті дозасын қолданудың мақұлданған тәсіліне сәйкес дәл өлшейді, осындай зерттеулердің нәтижелерін ұсынады.</w:t>
            </w:r>
          </w:p>
          <w:p>
            <w:pPr>
              <w:spacing w:after="20"/>
              <w:ind w:left="20"/>
              <w:jc w:val="both"/>
            </w:pPr>
            <w:r>
              <w:rPr>
                <w:rFonts w:ascii="Times New Roman"/>
                <w:b w:val="false"/>
                <w:i w:val="false"/>
                <w:color w:val="000000"/>
                <w:sz w:val="20"/>
              </w:rPr>
              <w:t>
2. Жаңа өнім препаратпен үйлесімді.</w:t>
            </w:r>
          </w:p>
          <w:p>
            <w:pPr>
              <w:spacing w:after="20"/>
              <w:ind w:left="20"/>
              <w:jc w:val="both"/>
            </w:pPr>
            <w:r>
              <w:rPr>
                <w:rFonts w:ascii="Times New Roman"/>
                <w:b w:val="false"/>
                <w:i w:val="false"/>
                <w:color w:val="000000"/>
                <w:sz w:val="20"/>
              </w:rPr>
              <w:t>
3. Өзгеріс дәрілік препарат туралы ақпараттың елеулі өзгеруіне әкелмейді.</w:t>
            </w:r>
          </w:p>
          <w:p>
            <w:pPr>
              <w:spacing w:after="20"/>
              <w:ind w:left="20"/>
              <w:jc w:val="both"/>
            </w:pPr>
            <w:r>
              <w:rPr>
                <w:rFonts w:ascii="Times New Roman"/>
                <w:b w:val="false"/>
                <w:i w:val="false"/>
                <w:color w:val="000000"/>
                <w:sz w:val="20"/>
              </w:rPr>
              <w:t>
4. Дәрілік препаратты дәл дозалауды жалғастыруға болады.</w:t>
            </w:r>
          </w:p>
          <w:p>
            <w:pPr>
              <w:spacing w:after="20"/>
              <w:ind w:left="20"/>
              <w:jc w:val="both"/>
            </w:pPr>
            <w:r>
              <w:rPr>
                <w:rFonts w:ascii="Times New Roman"/>
                <w:b w:val="false"/>
                <w:i w:val="false"/>
                <w:color w:val="000000"/>
                <w:sz w:val="20"/>
              </w:rPr>
              <w:t>
5. Медициналық бұйым дәрілік препараттың еріткіші ретінде пайдаланылмайды.</w:t>
            </w:r>
          </w:p>
          <w:p>
            <w:pPr>
              <w:spacing w:after="20"/>
              <w:ind w:left="20"/>
              <w:jc w:val="both"/>
            </w:pPr>
            <w:r>
              <w:rPr>
                <w:rFonts w:ascii="Times New Roman"/>
                <w:b w:val="false"/>
                <w:i w:val="false"/>
                <w:color w:val="000000"/>
                <w:sz w:val="20"/>
              </w:rPr>
              <w:t>
6. Егер өлшеу функциясы берілсе, ол осындай өнімнің дерекнамасына қосылады.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Егер қолданылатын болса, өнім беруші мен бұйым материалының егжей-тегжейлі нобайын және құрамын қоса алғанда, дерекнаманың тиісті бөліміне (бөлімдеріне) түзету, сондай-ақ дәрілік препарат туралы ақпаратты тиісінше қайта қарау.</w:t>
            </w:r>
          </w:p>
          <w:p>
            <w:pPr>
              <w:spacing w:after="20"/>
              <w:ind w:left="20"/>
              <w:jc w:val="both"/>
            </w:pPr>
            <w:r>
              <w:rPr>
                <w:rFonts w:ascii="Times New Roman"/>
                <w:b w:val="false"/>
                <w:i w:val="false"/>
                <w:color w:val="000000"/>
                <w:sz w:val="20"/>
              </w:rPr>
              <w:t>
2. Қазақстан Республикасында медициналық бұйымның тіркелгенін растау.</w:t>
            </w:r>
          </w:p>
          <w:p>
            <w:pPr>
              <w:spacing w:after="20"/>
              <w:ind w:left="20"/>
              <w:jc w:val="both"/>
            </w:pPr>
            <w:r>
              <w:rPr>
                <w:rFonts w:ascii="Times New Roman"/>
                <w:b w:val="false"/>
                <w:i w:val="false"/>
                <w:color w:val="000000"/>
                <w:sz w:val="20"/>
              </w:rPr>
              <w:t>
3. Жаңа өнімнің үлгілері, егер қолданылса.</w:t>
            </w:r>
          </w:p>
          <w:p>
            <w:pPr>
              <w:spacing w:after="20"/>
              <w:ind w:left="20"/>
              <w:jc w:val="both"/>
            </w:pPr>
            <w:r>
              <w:rPr>
                <w:rFonts w:ascii="Times New Roman"/>
                <w:b w:val="false"/>
                <w:i w:val="false"/>
                <w:color w:val="000000"/>
                <w:sz w:val="20"/>
              </w:rPr>
              <w:t>
4. Өнімді алып тастау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Б.IV.1.в) үшін - егер өзгеріс "жаңа дәрілік түрдің пайда болуына" әкеп соқтырса, онда мұндай өзгеріс тіркеуді кеңейту туралы өтініш беруді талап етеді.</w:t>
            </w:r>
          </w:p>
        </w:tc>
      </w:tr>
    </w:tbl>
    <w:p>
      <w:pPr>
        <w:spacing w:after="0"/>
        <w:ind w:left="0"/>
        <w:jc w:val="both"/>
      </w:pPr>
      <w:r>
        <w:rPr>
          <w:rFonts w:ascii="Times New Roman"/>
          <w:b w:val="false"/>
          <w:i w:val="false"/>
          <w:color w:val="000000"/>
          <w:sz w:val="28"/>
        </w:rPr>
        <w:t>
      Б. V Тіркеу дерекнамасына өзге реттеушілік рәсімдермен негізделген өзгерістер енгізу</w:t>
      </w:r>
    </w:p>
    <w:p>
      <w:pPr>
        <w:spacing w:after="0"/>
        <w:ind w:left="0"/>
        <w:jc w:val="both"/>
      </w:pPr>
      <w:r>
        <w:rPr>
          <w:rFonts w:ascii="Times New Roman"/>
          <w:b w:val="false"/>
          <w:i w:val="false"/>
          <w:color w:val="000000"/>
          <w:sz w:val="28"/>
        </w:rPr>
        <w:t>
      Б.V. a) МФП (ВАМФ)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Вакциналық антигеннің жаңа, жаңартылған немесе түзетілген мастер - файлын (бұдан әрі - ТМФ) дәрілік препараттың тіркеу дерекнамасына енгізу (2-кезеңнің ТМФ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қасиеттеріне әсер ететін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қасиеттеріне әсер етпейтін плазманың жаңа мастер-файлын бірінші рет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Жаңартылған (түзетілген) плазма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Плазманың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Жаңартылған немесе өзгертілген ТМФ-ға Қазақстан Республикасының заңнамасына сәйкестік сертификаты берілді.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ТМФ сертификаты мен сараптамалық есеп тіркелген дәрілік препаратқа толық қолданылатыны жөніндегі декларация, ТКҰ ұстаушысы ТМФ-ға (егер ТКҰ және ТМФ ұстаушысы бір тұлға болып табылмаса) ТМФ сертификатын, ТМФ -ға арналған сараптамалық есепті және дерекнаманы, ТМФ сертификатын және сараптамалық есепті осы дәрілік препарат үшін алдыңғы құжаттаманы ТМФ-ға ауыстырады.</w:t>
            </w:r>
          </w:p>
          <w:p>
            <w:pPr>
              <w:spacing w:after="20"/>
              <w:ind w:left="20"/>
              <w:jc w:val="both"/>
            </w:pPr>
            <w:r>
              <w:rPr>
                <w:rFonts w:ascii="Times New Roman"/>
                <w:b w:val="false"/>
                <w:i w:val="false"/>
                <w:color w:val="000000"/>
                <w:sz w:val="20"/>
              </w:rPr>
              <w:t>
2. ТМФ сертификаты және сараптамалық есеп.</w:t>
            </w:r>
          </w:p>
          <w:p>
            <w:pPr>
              <w:spacing w:after="20"/>
              <w:ind w:left="20"/>
              <w:jc w:val="both"/>
            </w:pPr>
            <w:r>
              <w:rPr>
                <w:rFonts w:ascii="Times New Roman"/>
                <w:b w:val="false"/>
                <w:i w:val="false"/>
                <w:color w:val="000000"/>
                <w:sz w:val="20"/>
              </w:rPr>
              <w:t>
3. Сертификатталған ТМФ көмегімен енгізілетін барлық өзгерістерді сипаттайтын және дәрілік препаратқа олардың ықтимал әсер етуін бағалайтын, өнімдердің ерекше қауіптерін бағалауды қоса алғанда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"қазіргі" және "ұсынылатын" ТМФ сертификатын (код нөмірін) дәл көрсету қажет. Егер қолданылатын болса, өзгерістер енгізу туралы өтініш нысанында, олар өтініштің мәні болып табылмаса да, дәрілік препарат сілтеме жасайтын барлық өзге де ТМФ-ды дәл атап өткен жөн.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Дәрілік препараттың тіркеу дерекнамасына жаңа, жаңартылған немесе түзетілген вакциналық антигеннің мастер - файлын (бұдан әрі – ВАМФ) енгізу (2-кезеңнің ВАМФ 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Вакциналық антигеннің жаңа мастер-файлын алғашқы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Вакциналық антигеннің жаңартылған (түзетілген) мастер-файлын қосу: өзгерістер дәрілік препараттың қасиеттеріне әсер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Вакциналық антигеннің жаңартылған (түзетілген) мастер-файлын қосу: өзгерістер дәрілік препараттың қасиеттеріне әсер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ВАМФ сертификаты мен сараптамалық есеп тіркелген дәрілік препаратқа толық қолданылады деген Декларация ВАМФ ұстаушы тіркеу куәлігін ұстаушыға (егер тіркеу куәлігін ұстаушы және ВАМФ ұстаушы бір тұлға болып табылмаса) ВАМФ сертификатын, ВАМФ-ға арналған сараптамалық есепті және дерекнаманы ұсынады, ВАМФ сертификатын және сараптамалық есепті осы дәрілік препаратқа арналған ВАМФ-ға алдыңғы құжатқа ауыстырады.</w:t>
            </w:r>
          </w:p>
          <w:p>
            <w:pPr>
              <w:spacing w:after="20"/>
              <w:ind w:left="20"/>
              <w:jc w:val="both"/>
            </w:pPr>
            <w:r>
              <w:rPr>
                <w:rFonts w:ascii="Times New Roman"/>
                <w:b w:val="false"/>
                <w:i w:val="false"/>
                <w:color w:val="000000"/>
                <w:sz w:val="20"/>
              </w:rPr>
              <w:t>
2. ВАМФ сертификаты және сараптамалық есеп.</w:t>
            </w:r>
          </w:p>
          <w:p>
            <w:pPr>
              <w:spacing w:after="20"/>
              <w:ind w:left="20"/>
              <w:jc w:val="both"/>
            </w:pPr>
            <w:r>
              <w:rPr>
                <w:rFonts w:ascii="Times New Roman"/>
                <w:b w:val="false"/>
                <w:i w:val="false"/>
                <w:color w:val="000000"/>
                <w:sz w:val="20"/>
              </w:rPr>
              <w:t>
3. Сертификатталған ВАМФ көмегімен енгізілетін барлық өзгерістерді сипаттайтын және өнімнің өзіндік қауіп-қатерлерін бағалауды қоса алғанда, олардың дәрілік препараттарға әлеуетті әсерін бағалайтын сарапшының декларациясы.</w:t>
            </w:r>
          </w:p>
          <w:p>
            <w:pPr>
              <w:spacing w:after="20"/>
              <w:ind w:left="20"/>
              <w:jc w:val="both"/>
            </w:pPr>
            <w:r>
              <w:rPr>
                <w:rFonts w:ascii="Times New Roman"/>
                <w:b w:val="false"/>
                <w:i w:val="false"/>
                <w:color w:val="000000"/>
                <w:sz w:val="20"/>
              </w:rPr>
              <w:t>
4. Өзгерістер енгізу туралы өтініш нысанында тіркеу дерекнамасында "қолданыстағы" және "ұсынылатын" ВАМФ сертификатын (код нөмірін) нақты көрсету қажет. Егер қолданылатын болса, өзгерістер енгізу туралы өтініш нысанында, тіпті егер олар өтініштің мәні болып табылмаса да, дәрілік препарат сілтеме жасайтын барлық өзге де ВАМФ-ны нақты атап көрсету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ОТП-ның ОТД форматына өтуіне байланысты тіркеу деректеріне өзгерістер енгізу (1-3 толық модуль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 БЖТ форматына көшуіне байланысты тіркеу деректеріне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Процедураның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p>
      <w:pPr>
        <w:spacing w:after="0"/>
        <w:ind w:left="0"/>
        <w:jc w:val="both"/>
      </w:pPr>
      <w:r>
        <w:rPr>
          <w:rFonts w:ascii="Times New Roman"/>
          <w:b w:val="false"/>
          <w:i w:val="false"/>
          <w:color w:val="000000"/>
          <w:sz w:val="28"/>
        </w:rPr>
        <w:t>
      В. Қауіпсіздікті, тиімділікті және фармакологиялық қадағалауды өзгерту</w:t>
      </w:r>
    </w:p>
    <w:p>
      <w:pPr>
        <w:spacing w:after="0"/>
        <w:ind w:left="0"/>
        <w:jc w:val="both"/>
      </w:pPr>
      <w:r>
        <w:rPr>
          <w:rFonts w:ascii="Times New Roman"/>
          <w:b w:val="false"/>
          <w:i w:val="false"/>
          <w:color w:val="000000"/>
          <w:sz w:val="28"/>
        </w:rPr>
        <w:t>
      В.I Медициналық қолдануға арналған дәрілік препараттар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Референттік дәрілік препараттың дәл сол бір өзгеруі бағаланғаннан кейін дәрілік препараттың жалпы сипаттамасының, қайта өндірілген/ гибридті/биоаналогтық дәрілік препаратты таңбалаудың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ТКҰ жаңа қосымша деректер беру талап етілмейтін өзгерісті (терді) іске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деректерді ұсынуын талап ететін өзгерістерді іске асыруы (мысалы, салыстырмалы)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қоса беріліп отырған өзгерістер енгізу туралы өтініш: ұлттық уәкілетті органның сұрау салуы (егер қолданылса).</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ВАМФ немесе қауіпсіздікті тіркеуден кейінгі зерттеуді қозғайтын рәсімнің нәтижесін іске асыруға бағытталған дәрілік препараттың жалпы сипаттамасының, медициналық қолдануға арналған дәрілік препараттың таңбалануының өзгеруі (тері)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 беруін талап ететін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Өзгеріс уәкілетті орган талап еткен тұжырымды іске асырады және қосымша мәліметтер беруді және (немесе) одан әрі сараптаманы талап етпейді.</w:t>
                  </w:r>
                </w:p>
                <w:p>
                  <w:pPr>
                    <w:spacing w:after="20"/>
                    <w:ind w:left="20"/>
                    <w:jc w:val="both"/>
                  </w:pPr>
                  <w:r>
                    <w:rPr>
                      <w:rFonts w:ascii="Times New Roman"/>
                      <w:b w:val="false"/>
                      <w:i w:val="false"/>
                      <w:color w:val="000000"/>
                      <w:sz w:val="20"/>
                    </w:rPr>
                    <w:t>
2. Препаратты қолдану қауіпсіздігінің сақталуы және клиникалық зерттеулердің, клиникалық қауіпсіздіктің деректерімен расталуы тиіс. Оларды растауды ұсынуы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қоса беріліп отырған өзгерістер енгізу туралы өтініш: уәкілетті органның мақұлдауына/бағалауына сілтеме.</w:t>
                  </w:r>
                </w:p>
                <w:p>
                  <w:pPr>
                    <w:spacing w:after="20"/>
                    <w:ind w:left="20"/>
                    <w:jc w:val="both"/>
                  </w:pPr>
                  <w:r>
                    <w:rPr>
                      <w:rFonts w:ascii="Times New Roman"/>
                      <w:b w:val="false"/>
                      <w:i w:val="false"/>
                      <w:color w:val="000000"/>
                      <w:sz w:val="20"/>
                    </w:rPr>
                    <w:t>
2. Жанама әсерлердің жаңа/жаңа сақтандыруын (ларын) қосу себебін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3.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4. Енгізілетін өзгерістерді көрсететін қауіпсіздік бойынша мерзімді жаңартылатын қауіпсіздік есебі (МЖҚЕ) немесе тіркеуден кейінгі қауіпсіздікті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Сапа, клиникаға дейінгі, клиникалық деректер немесе фармакологиялық қадағалау деректері бойынша жаңа деректер салдарынан дәрілік препараттың жалпы сипаттамасының маңызды өзгеріспен қорытындыланатын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өзгеруіне сәйкес берілсе, бұл өзгеріс қолданылмайды. Мұндай жағдайларда дәрілік препараттың жалпы сипаттамасының, таңбалануының өзгеруі және В.I.13 өзгертуді қолдану саласына кіреді.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Дәрілік препаратты босату жағдайларының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референттік дәрілік препаратты босату шарттары өзгергеннен кейін қайта өндірілген/гибридтік/биоаналогтық дәрілік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босату шарттарының өзгеруінің өзге де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Препаратты қолдану қауіпсіздігі сақталуы тиіс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Өзгеріс енгізу туралы өтініштің ілеспе хатына қоса беріліп отырған референтті дәрілік препараттың босатылу шарттарының өзгеруін растау.</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p>
                <w:p>
                  <w:pPr>
                    <w:spacing w:after="20"/>
                    <w:ind w:left="20"/>
                    <w:jc w:val="both"/>
                  </w:pPr>
                  <w:r>
                    <w:rPr>
                      <w:rFonts w:ascii="Times New Roman"/>
                      <w:b w:val="false"/>
                      <w:i w:val="false"/>
                      <w:color w:val="000000"/>
                      <w:sz w:val="20"/>
                    </w:rPr>
                    <w:t>
3. Босату жағдайларының өзгеру себептерін түсіндіру және препаратты қолдану қауіпсіздігі сақталатынын мәлімдеу.</w:t>
                  </w:r>
                </w:p>
                <w:p>
                  <w:pPr>
                    <w:spacing w:after="20"/>
                    <w:ind w:left="20"/>
                    <w:jc w:val="both"/>
                  </w:pPr>
                  <w:r>
                    <w:rPr>
                      <w:rFonts w:ascii="Times New Roman"/>
                      <w:b w:val="false"/>
                      <w:i w:val="false"/>
                      <w:color w:val="000000"/>
                      <w:sz w:val="20"/>
                    </w:rPr>
                    <w:t>
4. Клиникалық зерттеулер, тіркеуден кейінгі зерттеулер деректері; фармакологиялық қадағалау деректері.</w:t>
                  </w:r>
                </w:p>
                <w:p>
                  <w:pPr>
                    <w:spacing w:after="20"/>
                    <w:ind w:left="20"/>
                    <w:jc w:val="both"/>
                  </w:pPr>
                  <w:r>
                    <w:rPr>
                      <w:rFonts w:ascii="Times New Roman"/>
                      <w:b w:val="false"/>
                      <w:i w:val="false"/>
                      <w:color w:val="000000"/>
                      <w:sz w:val="20"/>
                    </w:rPr>
                    <w:t>
5. Өндіруші елдегі босату шарттарының өзгергенін растайтын құжат (реттеуші органнан).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Қолдану көрсетілімінің (дерінің)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бұрын мақұлданған нұсқаны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көрсетілімді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Препаратты қолдану қауіпсіздігі сақтау және ретроспективтік зерттеулер, клиникалық қауіпсіздік және сапа деректерімен расталуы тиіс.</w:t>
                  </w:r>
                </w:p>
                <w:p>
                  <w:pPr>
                    <w:spacing w:after="20"/>
                    <w:ind w:left="20"/>
                    <w:jc w:val="both"/>
                  </w:pPr>
                  <w:r>
                    <w:rPr>
                      <w:rFonts w:ascii="Times New Roman"/>
                      <w:b w:val="false"/>
                      <w:i w:val="false"/>
                      <w:color w:val="000000"/>
                      <w:sz w:val="20"/>
                    </w:rPr>
                    <w:t>
2. Препаратты қолдану қауіпсіздігі сақтау және клиникалық зерттеулер, клиникалық қауіпсіздік деректерімен расталуы тиіс.</w:t>
                  </w:r>
                </w:p>
                <w:p>
                  <w:pPr>
                    <w:spacing w:after="20"/>
                    <w:ind w:left="20"/>
                    <w:jc w:val="both"/>
                  </w:pPr>
                  <w:r>
                    <w:rPr>
                      <w:rFonts w:ascii="Times New Roman"/>
                      <w:b w:val="false"/>
                      <w:i w:val="false"/>
                      <w:color w:val="000000"/>
                      <w:sz w:val="20"/>
                    </w:rPr>
                    <w:t>
Олардың расталуы ұсынылуы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Көрсетілімді алып тастау немесе қосу себебін түсіндіру және өнімді қолдану қауіпсіздігі сақталатыны туралы мәлімдеу.</w:t>
                  </w:r>
                </w:p>
                <w:p>
                  <w:pPr>
                    <w:spacing w:after="20"/>
                    <w:ind w:left="20"/>
                    <w:jc w:val="both"/>
                  </w:pPr>
                  <w:r>
                    <w:rPr>
                      <w:rFonts w:ascii="Times New Roman"/>
                      <w:b w:val="false"/>
                      <w:i w:val="false"/>
                      <w:color w:val="000000"/>
                      <w:sz w:val="20"/>
                    </w:rPr>
                    <w:t>
2. Дәрілік препараттың жаңартылған жалпы сипаттамасы, медициналық қолдану жөніндегі нұсқаулық (қосымша парақ).</w:t>
                  </w:r>
                </w:p>
                <w:p>
                  <w:pPr>
                    <w:spacing w:after="20"/>
                    <w:ind w:left="20"/>
                    <w:jc w:val="both"/>
                  </w:pPr>
                  <w:r>
                    <w:rPr>
                      <w:rFonts w:ascii="Times New Roman"/>
                      <w:b w:val="false"/>
                      <w:i w:val="false"/>
                      <w:color w:val="000000"/>
                      <w:sz w:val="20"/>
                    </w:rPr>
                    <w:t>
3. Клиникалық зерттеулердің, тіркеуден кейінгі зерттеулердің деректері; фармакологиялық қадағалау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көрсетілімді қосу немесе өзгерту сараптама комитетінің қорытындысын іске асыру немесе референттік дәрілік препараттың сол өзгеруін сараптаудан кейін қайта өндірілген/гибридтік/ биоаналогиялық дәрілік препараттың дәрілік препарат туралы ақпараттың дәл сол бір өзгерісінің салдарынан болса, тиісінше В.I. 1 және В. I. 2 өзгерістері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I. 6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Шығарудың қалған түрі дәрілік препараттың жалпы сипаттамасында сипатталған дозалануы және емдеу ұзақтығы бойынша ұсынымдарды орындауға арналған декларация.</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дозалануы жекелеген дәрілік препарат түрінде тіркелген болса, онда осындай дәрілік нысанды немесе дозаны алып тастау өзгеріс енгізу болы табылмайды, өтініштен алып тастау болып есептеледі.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Медициналық қолдануға арналған дәрілік препараттың фармакологиялық қадағалау жүйесінің түйіндемесін енгізу немесе өзгерту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(ФҚМФ) орналасуының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Фармакологиялық қадағалау жүйесінің түйіндемесі немесе маңызды элементтерді жаңарту (сәйкесінше): өтініш берушінің иелігіндегі фармакологиялық қадағалауға жауапты білікті тұлға бар екенін растау және өтініш берушінің дәрілік заттар айналысы саласындағы қолданыстағы заңнаманың белгіленген талаптарына сәйкес тапсырмалар мен міндеттерді орындаудың қажетті тәсілдеріне ие екендігі туралы өтініш берушінің қол қойып растауы. ҚР фармакологиялық қадағалау жөніндегі білікті тұлғамен қатынас жасайтын ақпарат, онда фармакологиялық қадағалау жөніндегі білікті тұлға орналастырылады және өзінің міндеттерін орындайды. ФҚМФ орналасқан жері.</w:t>
                  </w:r>
                </w:p>
                <w:p>
                  <w:pPr>
                    <w:spacing w:after="20"/>
                    <w:ind w:left="20"/>
                    <w:jc w:val="both"/>
                  </w:pPr>
                  <w:r>
                    <w:rPr>
                      <w:rFonts w:ascii="Times New Roman"/>
                      <w:b w:val="false"/>
                      <w:i w:val="false"/>
                      <w:color w:val="000000"/>
                      <w:sz w:val="20"/>
                    </w:rPr>
                    <w:t>
2. ФҚМФ нөмірі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Фармакологиялық қадағалау жүйесін егжей-тегжейлі сипаттайтын тіркеу дерекнамасының техникалық бөлігінде болуына қарамастан, ФҚМФ-ны енгізуді қамтиды. Байланыс ақпаратын (телефон және факс нөмірлері, пошта және электрондық пошта мекенжайы) және ФҚМФ-ның орналасқан орнын (көше, қала, индекс, ел) қосқанда фармакологиялық қадағалау жөніндегі қатынас жасайтын тұлғаны өзгерту тек Қазақстан Республикасының тізілімі (бұдан әрі – ҚР тізілімі) арқылы жаңартуға жол беріледі (өзгерістерді енгізу қажеттілігінсіз). Егер ТКҰ жоғарыда аталған ақпаратты ҚР тізілімі арқылы жаңарту мүмкіндігіне жүгінсе, тіркеу дерекнамасында бұл деректердің жаңартылған ақпараты ҚР тізіліміне енгізілгенін көрсетуі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Фармакологиялық қадағалау жүйесін егжей-тегжейлі сипаттамасына (бұдан әрі – ФҚЕС) сәйкес фармакологиялық қадағалаудың тиісті жүйесінің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жөніндегі білікті тұлғаны және (немесе) қатынас жасайтын ақпаратының және (немесе) резервтеу шарасының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қадағалауды орындау мақсатында қауіпсіздік дерекқоры мен (немесе) негізгі келісімшарттың өзгеруі және (немесе) фармакологиялық қадағалауды өткізу орнының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ФҚЕС-нің басқа да өзгерістері (мысалы, негізгі сақтау орны/архивтің орналасу орнының өзгеруі, әкімшілік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бір ТКҰ басқа дәрілік препаратының ФҚЕС сараптама нәтижелері бойынша ФҚЕС-ға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p>
                  <w:pPr>
                    <w:spacing w:after="20"/>
                    <w:ind w:left="20"/>
                    <w:jc w:val="both"/>
                  </w:pPr>
                  <w:r>
                    <w:rPr>
                      <w:rFonts w:ascii="Times New Roman"/>
                      <w:b w:val="false"/>
                      <w:i w:val="false"/>
                      <w:color w:val="000000"/>
                      <w:sz w:val="20"/>
                    </w:rPr>
                    <w:t>
1. Фармакологиялық қадағалау жүйесінің өзі өзгермейді.</w:t>
                  </w:r>
                </w:p>
                <w:p>
                  <w:pPr>
                    <w:spacing w:after="20"/>
                    <w:ind w:left="20"/>
                    <w:jc w:val="both"/>
                  </w:pPr>
                  <w:r>
                    <w:rPr>
                      <w:rFonts w:ascii="Times New Roman"/>
                      <w:b w:val="false"/>
                      <w:i w:val="false"/>
                      <w:color w:val="000000"/>
                      <w:sz w:val="20"/>
                    </w:rPr>
                    <w:t>
2. Дерекқор жүйесі валидациядан өтті (егер қолданылса).</w:t>
                  </w:r>
                </w:p>
                <w:p>
                  <w:pPr>
                    <w:spacing w:after="20"/>
                    <w:ind w:left="20"/>
                    <w:jc w:val="both"/>
                  </w:pPr>
                  <w:r>
                    <w:rPr>
                      <w:rFonts w:ascii="Times New Roman"/>
                      <w:b w:val="false"/>
                      <w:i w:val="false"/>
                      <w:color w:val="000000"/>
                      <w:sz w:val="20"/>
                    </w:rPr>
                    <w:t>
3. Деректерді басқа бір дерекқор жүйесінен ауыстыру валидацияланды (егер қолданылса).</w:t>
                  </w:r>
                </w:p>
                <w:p>
                  <w:pPr>
                    <w:spacing w:after="20"/>
                    <w:ind w:left="20"/>
                    <w:jc w:val="both"/>
                  </w:pPr>
                  <w:r>
                    <w:rPr>
                      <w:rFonts w:ascii="Times New Roman"/>
                      <w:b w:val="false"/>
                      <w:i w:val="false"/>
                      <w:color w:val="000000"/>
                      <w:sz w:val="20"/>
                    </w:rPr>
                    <w:t>
4. ФҚЕС өзгерістері, сол бір ТКҰ барлық дәрілік препараттары үшін енгізілген (ФҚЕС бірдей соңғы нұсқасы).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ФҚЕС соңғы нұсқасы және егер, қолданылса, препарат – арнайы толықтырудың соңғы нұсқасы.</w:t>
                  </w:r>
                </w:p>
                <w:p>
                  <w:pPr>
                    <w:spacing w:after="20"/>
                    <w:ind w:left="20"/>
                    <w:jc w:val="both"/>
                  </w:pPr>
                  <w:r>
                    <w:rPr>
                      <w:rFonts w:ascii="Times New Roman"/>
                      <w:b w:val="false"/>
                      <w:i w:val="false"/>
                      <w:color w:val="000000"/>
                      <w:sz w:val="20"/>
                    </w:rPr>
                    <w:t>
Фармакологиялық қадағалау жөніндегі білікті тұлғаның өзгеруіне қатысты оларға мыналар кіруі тиіс:</w:t>
                  </w:r>
                </w:p>
                <w:p>
                  <w:pPr>
                    <w:spacing w:after="20"/>
                    <w:ind w:left="20"/>
                    <w:jc w:val="both"/>
                  </w:pPr>
                  <w:r>
                    <w:rPr>
                      <w:rFonts w:ascii="Times New Roman"/>
                      <w:b w:val="false"/>
                      <w:i w:val="false"/>
                      <w:color w:val="000000"/>
                      <w:sz w:val="20"/>
                    </w:rPr>
                    <w:t>
а) фармакологиялық қадағалау жөніндегі жаңа білікті маманның қысқаша өмірбаяны;</w:t>
                  </w:r>
                </w:p>
                <w:p>
                  <w:pPr>
                    <w:spacing w:after="20"/>
                    <w:ind w:left="20"/>
                    <w:jc w:val="both"/>
                  </w:pPr>
                  <w:r>
                    <w:rPr>
                      <w:rFonts w:ascii="Times New Roman"/>
                      <w:b w:val="false"/>
                      <w:i w:val="false"/>
                      <w:color w:val="000000"/>
                      <w:sz w:val="20"/>
                    </w:rPr>
                    <w:t>
б) фармакологиялық қадағалау жөніндегі жаңа білікті маман және ұстаушы қол қойған олардың қабілеті және жағымсыз реакциялар туралы хабарлау жолдары туралы және осыдан шығатын қалған өзгерістерді сипаттайтын, мысалы, ұйымдастырушылық схемадағы фармакологиялық қадағалау жөніндегі жаңа білікті маман мен ұстаушы туралы ереже.</w:t>
                  </w:r>
                </w:p>
                <w:p>
                  <w:pPr>
                    <w:spacing w:after="20"/>
                    <w:ind w:left="20"/>
                    <w:jc w:val="both"/>
                  </w:pPr>
                  <w:r>
                    <w:rPr>
                      <w:rFonts w:ascii="Times New Roman"/>
                      <w:b w:val="false"/>
                      <w:i w:val="false"/>
                      <w:color w:val="000000"/>
                      <w:sz w:val="20"/>
                    </w:rPr>
                    <w:t>
Егер фармакологиялық қадағалау жөніндегі білікті маман және (немесе) фармакологиялық қадағалау жөніндегі қатынас жасайтын ақпараты ФҚЕС енгізілмесе немесе ФҚЕС болмаса, қайта қаралған ФҚЕС беру талап етілмейді, тек өтініш нысанын ұсыну қажет.</w:t>
                  </w:r>
                </w:p>
                <w:p>
                  <w:pPr>
                    <w:spacing w:after="20"/>
                    <w:ind w:left="20"/>
                    <w:jc w:val="both"/>
                  </w:pPr>
                  <w:r>
                    <w:rPr>
                      <w:rFonts w:ascii="Times New Roman"/>
                      <w:b w:val="false"/>
                      <w:i w:val="false"/>
                      <w:color w:val="000000"/>
                      <w:sz w:val="20"/>
                    </w:rPr>
                    <w:t>
2. Өзгерістер мақұлданған өтініш/рәсімге және дәрілік препаратқа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Медициналық қолдануға арналған дәрілік препараттардың қауіпсіздігі жөніндегі мерзімді есепті (ҚМЕ) тапсыру жиілігін және (немесе) күнін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Ұлттық уәкілетті органмен келісілген ҚМЕ-ні тапсыру жиілігін және (немесе) күнін өзгерту.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өзгерістер енгізу туралы өтінішке қосымша: уәкілетті органның келісіміне сілтеме.</w:t>
                  </w:r>
                </w:p>
                <w:p>
                  <w:pPr>
                    <w:spacing w:after="20"/>
                    <w:ind w:left="20"/>
                    <w:jc w:val="both"/>
                  </w:pPr>
                  <w:r>
                    <w:rPr>
                      <w:rFonts w:ascii="Times New Roman"/>
                      <w:b w:val="false"/>
                      <w:i w:val="false"/>
                      <w:color w:val="000000"/>
                      <w:sz w:val="20"/>
                    </w:rPr>
                    <w:t>
2. ҚМЕ-ні берудің қайта қаралған жиілігі және (немесе)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тапсыру қажеттілігі кезінде тіркеу дерекнамасында көрсетілген болса ғана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Қауіптерді басқару жоспарын қоса алғанда тіркеу міндеттемелері мен шарттарын енгізу немесе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ТКҰ жаңа қосымша деректер ұсынуды талап ететін өзгерістерді іске асыру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Өзгеріс уәкілетті орган талап еткен әрекетті жүзеге асырады және қосымша мәліметтер беруді және (немесе) одан арғы сараптама жасауды талап етпейді.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өзгерістер енгізу туралы өтінішке қосымша:</w:t>
                  </w:r>
                </w:p>
                <w:p>
                  <w:pPr>
                    <w:spacing w:after="20"/>
                    <w:ind w:left="20"/>
                    <w:jc w:val="both"/>
                  </w:pPr>
                  <w:r>
                    <w:rPr>
                      <w:rFonts w:ascii="Times New Roman"/>
                      <w:b w:val="false"/>
                      <w:i w:val="false"/>
                      <w:color w:val="000000"/>
                      <w:sz w:val="20"/>
                    </w:rPr>
                    <w:t>
уәкілетті органның келісіміне сілтеме.</w:t>
                  </w:r>
                </w:p>
                <w:p>
                  <w:pPr>
                    <w:spacing w:after="20"/>
                    <w:ind w:left="20"/>
                    <w:jc w:val="both"/>
                  </w:pPr>
                  <w:r>
                    <w:rPr>
                      <w:rFonts w:ascii="Times New Roman"/>
                      <w:b w:val="false"/>
                      <w:i w:val="false"/>
                      <w:color w:val="000000"/>
                      <w:sz w:val="20"/>
                    </w:rPr>
                    <w:t>
2. Дәрілік препарат туралы қайта қаралған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енгізілетін қауіптерді басқару жоспарын қосқанда, өзгеріс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жағдайды ғана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тұрақты маңызды сараптаманы талап 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1. Дәрілік препарат қосымша мониторингке жататын дәрілік препараттар тізбесіне енгізілген немесе шығарылған (сәйкесінше).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p>
                  <w:pPr>
                    <w:spacing w:after="20"/>
                    <w:ind w:left="20"/>
                    <w:jc w:val="both"/>
                  </w:pPr>
                  <w:r>
                    <w:rPr>
                      <w:rFonts w:ascii="Times New Roman"/>
                      <w:b w:val="false"/>
                      <w:i w:val="false"/>
                      <w:color w:val="000000"/>
                      <w:sz w:val="20"/>
                    </w:rPr>
                    <w:t>
1. Ілеспе хатқа өзгерістер енгізу туралы өтінішке қосымша:</w:t>
                  </w:r>
                </w:p>
                <w:p>
                  <w:pPr>
                    <w:spacing w:after="20"/>
                    <w:ind w:left="20"/>
                    <w:jc w:val="both"/>
                  </w:pPr>
                  <w:r>
                    <w:rPr>
                      <w:rFonts w:ascii="Times New Roman"/>
                      <w:b w:val="false"/>
                      <w:i w:val="false"/>
                      <w:color w:val="000000"/>
                      <w:sz w:val="20"/>
                    </w:rPr>
                    <w:t>
қосымша мониторингке жататын дәрілік препараттар тізбесіне сілтеме.</w:t>
                  </w:r>
                </w:p>
                <w:p>
                  <w:pPr>
                    <w:spacing w:after="20"/>
                    <w:ind w:left="20"/>
                    <w:jc w:val="both"/>
                  </w:pPr>
                  <w:r>
                    <w:rPr>
                      <w:rFonts w:ascii="Times New Roman"/>
                      <w:b w:val="false"/>
                      <w:i w:val="false"/>
                      <w:color w:val="000000"/>
                      <w:sz w:val="20"/>
                    </w:rPr>
                    <w:t>
2. Дәрілік препарат туралы қайта қаралған ақпарат (дәрілік препараттың жаңартылған жалпы сипаттамасы, медициналық қолдану жөніндегі нұсқаулық (қосымша парақ).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реттеушілік рәсім (мысалы, дәрілік препарат туралы ақпаратты қозғайтын ұзарту немесе өзгерту рәсімі) шеңберінде жүргізілмейтін жағдайды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берілген деректерді уәкілетті органның сараптамасы дәрілік препараттың жалпы сипаттамасының, таңбалануының өзгеруіне әкелсе, осы өзгеріспен дәрілік препараттың жалпы сипаттамасына, таңбалануға тиісті түзетулер қамтылады.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өзгеріс осы Толықтырудың кез келген басқа бөліміне сәйкес әдепкі бойынша IB үлгідегі өзгерістер ретінде қабылданған өзгерістерге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жаңа тіркеуді талап ететін өзгеріс;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1)жаңа дозалауды (белсенділікті) өзгерту немесе қосу;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2)жаңа дәрілік түрді өзгерту немесе қосу.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ДСМ-10 Бұйрыққа</w:t>
            </w:r>
            <w:r>
              <w:br/>
            </w:r>
            <w:r>
              <w:rPr>
                <w:rFonts w:ascii="Times New Roman"/>
                <w:b w:val="false"/>
                <w:i w:val="false"/>
                <w:color w:val="000000"/>
                <w:sz w:val="20"/>
              </w:rPr>
              <w:t>2-қосымша</w:t>
            </w:r>
          </w:p>
        </w:tc>
      </w:tr>
    </w:tbl>
    <w:bookmarkStart w:name="z326" w:id="212"/>
    <w:p>
      <w:pPr>
        <w:spacing w:after="0"/>
        <w:ind w:left="0"/>
        <w:jc w:val="left"/>
      </w:pPr>
      <w:r>
        <w:rPr>
          <w:rFonts w:ascii="Times New Roman"/>
          <w:b/>
          <w:i w:val="false"/>
          <w:color w:val="000000"/>
        </w:rPr>
        <w:t xml:space="preserve"> Медициналық бұйымдарға сараптама жүргізу қағидалары</w:t>
      </w:r>
    </w:p>
    <w:bookmarkEnd w:id="212"/>
    <w:bookmarkStart w:name="z327" w:id="213"/>
    <w:p>
      <w:pPr>
        <w:spacing w:after="0"/>
        <w:ind w:left="0"/>
        <w:jc w:val="left"/>
      </w:pPr>
      <w:r>
        <w:rPr>
          <w:rFonts w:ascii="Times New Roman"/>
          <w:b/>
          <w:i w:val="false"/>
          <w:color w:val="000000"/>
        </w:rPr>
        <w:t xml:space="preserve"> 1-тарау. Жалпы ережелер</w:t>
      </w:r>
    </w:p>
    <w:bookmarkEnd w:id="213"/>
    <w:bookmarkStart w:name="z328" w:id="214"/>
    <w:p>
      <w:pPr>
        <w:spacing w:after="0"/>
        <w:ind w:left="0"/>
        <w:jc w:val="both"/>
      </w:pPr>
      <w:r>
        <w:rPr>
          <w:rFonts w:ascii="Times New Roman"/>
          <w:b w:val="false"/>
          <w:i w:val="false"/>
          <w:color w:val="000000"/>
          <w:sz w:val="28"/>
        </w:rPr>
        <w:t xml:space="preserve">
      1. Медициналық бұйымдарға сараптама жүргізу қағидалары (бұдан әрі – Қағидалар) "Халық денсаулығы және денсаулық сақтау жүйесі туралы" Қазақстан Республикасының Кодексі (бұдан әрі – Кодекс) 23-бабының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және 239-бабының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(бұдан әрі - Заң) сәйкес әзірленді және медициналық бұйымдарға, оның ішінде стратегиялық маңызды медициналық бұйымдарға сараптама жүргізу тәртібін, сондай-ақ "Дәрілік заттар мен медициналық бұйымдардың қауіпсіздігі, сапасы және тиімділігі туралы қорытынды беру" мемлекеттік қызметін көрсету тәртібін айқындайды.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239-бабының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заттарға сараптаманы өтініш берушімен дәрілік затқа сараптама жүргізуге жасалған шарт негізінде дәрілік заттардың қауіпсіздігін, тиімділігін және сапасын қамтамасыз ету жөніндегі денсаулық сақтау саласындағы өндірістік-шаруашылық қызметті жүзеге асыратын дәрілік заттар мен медициналық бұйымдардың айналысы саласындағы мемлекеттік сараптама ұйымы жүргізеді.</w:t>
      </w:r>
    </w:p>
    <w:p>
      <w:pPr>
        <w:spacing w:after="0"/>
        <w:ind w:left="0"/>
        <w:jc w:val="both"/>
      </w:pPr>
      <w:r>
        <w:rPr>
          <w:rFonts w:ascii="Times New Roman"/>
          <w:b w:val="false"/>
          <w:i w:val="false"/>
          <w:color w:val="000000"/>
          <w:sz w:val="28"/>
        </w:rPr>
        <w:t xml:space="preserve">
      Дәрілік заттың сараптама құнына ақы төлеу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міндетін атқарушының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сәйкес монополияға қарсы органмен келісу бойынша уәкілетті орган белгілейтін прейскурантқа сәйкес жүзеге асырылады" (Нормативтік құқықтық актілерді мемлекеттік тіркеу тізілімінде № 22096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02.06.2023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215"/>
    <w:p>
      <w:pPr>
        <w:spacing w:after="0"/>
        <w:ind w:left="0"/>
        <w:jc w:val="both"/>
      </w:pPr>
      <w:r>
        <w:rPr>
          <w:rFonts w:ascii="Times New Roman"/>
          <w:b w:val="false"/>
          <w:i w:val="false"/>
          <w:color w:val="000000"/>
          <w:sz w:val="28"/>
        </w:rPr>
        <w:t>
      3. Сараптамаға Қазақстан Республикасында өндірілген, сондай-ақ оның аумағына әкелінетін медициналық бұйымдар жатады.</w:t>
      </w:r>
    </w:p>
    <w:bookmarkEnd w:id="215"/>
    <w:bookmarkStart w:name="z331" w:id="216"/>
    <w:p>
      <w:pPr>
        <w:spacing w:after="0"/>
        <w:ind w:left="0"/>
        <w:jc w:val="both"/>
      </w:pPr>
      <w:r>
        <w:rPr>
          <w:rFonts w:ascii="Times New Roman"/>
          <w:b w:val="false"/>
          <w:i w:val="false"/>
          <w:color w:val="000000"/>
          <w:sz w:val="28"/>
        </w:rPr>
        <w:t>
      4. Медициналық бұйымды сараптауға өтініш бергенге дейін өтініш беруші өз бастамасы бойынша мемлекеттік сараптама ұйымында медициналық бұйымға сараптама жүргізуге байланысты мәселелер бойынша шарттық негізде ақпараттық және консультациялық қызметтерді алады.</w:t>
      </w:r>
    </w:p>
    <w:bookmarkEnd w:id="216"/>
    <w:bookmarkStart w:name="z332" w:id="217"/>
    <w:p>
      <w:pPr>
        <w:spacing w:after="0"/>
        <w:ind w:left="0"/>
        <w:jc w:val="both"/>
      </w:pPr>
      <w:r>
        <w:rPr>
          <w:rFonts w:ascii="Times New Roman"/>
          <w:b w:val="false"/>
          <w:i w:val="false"/>
          <w:color w:val="000000"/>
          <w:sz w:val="28"/>
        </w:rPr>
        <w:t>
      5. Қан қызметінде қолданылатын медициналық бұйымдарға сараптама жүргізу үшін мемлекеттік сараптама ұйымы қан қызметі саласында қызметті жүзеге асыратын бейінді ұйымдардан мамандарды тартады.</w:t>
      </w:r>
    </w:p>
    <w:bookmarkEnd w:id="217"/>
    <w:bookmarkStart w:name="z333" w:id="218"/>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218"/>
    <w:p>
      <w:pPr>
        <w:spacing w:after="0"/>
        <w:ind w:left="0"/>
        <w:jc w:val="both"/>
      </w:pPr>
      <w:r>
        <w:rPr>
          <w:rFonts w:ascii="Times New Roman"/>
          <w:b w:val="false"/>
          <w:i w:val="false"/>
          <w:color w:val="000000"/>
          <w:sz w:val="28"/>
        </w:rPr>
        <w:t>
      1) ашық типті in vitro диагностикалауға арналған медициналық бұйымдар – өндірушілердің кең ауқымында реагенттерді (реактивтерді) пайдалану кезінде олардың функционалдық мақсатына сәйкес пайдалануға болатын in vitro диагностикасына арналған медициналық бұйымдар;</w:t>
      </w:r>
    </w:p>
    <w:p>
      <w:pPr>
        <w:spacing w:after="0"/>
        <w:ind w:left="0"/>
        <w:jc w:val="both"/>
      </w:pPr>
      <w:r>
        <w:rPr>
          <w:rFonts w:ascii="Times New Roman"/>
          <w:b w:val="false"/>
          <w:i w:val="false"/>
          <w:color w:val="000000"/>
          <w:sz w:val="28"/>
        </w:rPr>
        <w:t>
      2) бағдарламалық жасақтама, ол мына барлық өлшемшарттарға сәйкес келген жағдайда, медициналық бұйым болып табылады,:</w:t>
      </w:r>
    </w:p>
    <w:p>
      <w:pPr>
        <w:spacing w:after="0"/>
        <w:ind w:left="0"/>
        <w:jc w:val="both"/>
      </w:pPr>
      <w:r>
        <w:rPr>
          <w:rFonts w:ascii="Times New Roman"/>
          <w:b w:val="false"/>
          <w:i w:val="false"/>
          <w:color w:val="000000"/>
          <w:sz w:val="28"/>
        </w:rPr>
        <w:t>
      пайдаланылатын аппараттық платформаға, сондай-ақ бағдарламалық қамтамасыз етуді орналастыру және оның жетімділігін қамтамасыз ету тәсілдеріне қарамастан, ЭЕМ үшін бағдарлама немесе оның модульдері түрінде болады;</w:t>
      </w:r>
    </w:p>
    <w:p>
      <w:pPr>
        <w:spacing w:after="0"/>
        <w:ind w:left="0"/>
        <w:jc w:val="both"/>
      </w:pPr>
      <w:r>
        <w:rPr>
          <w:rFonts w:ascii="Times New Roman"/>
          <w:b w:val="false"/>
          <w:i w:val="false"/>
          <w:color w:val="000000"/>
          <w:sz w:val="28"/>
        </w:rPr>
        <w:t>
      басқа медициналық бұйымның құрамдас бөлігі болып табылмайды;</w:t>
      </w:r>
    </w:p>
    <w:p>
      <w:pPr>
        <w:spacing w:after="0"/>
        <w:ind w:left="0"/>
        <w:jc w:val="both"/>
      </w:pPr>
      <w:r>
        <w:rPr>
          <w:rFonts w:ascii="Times New Roman"/>
          <w:b w:val="false"/>
          <w:i w:val="false"/>
          <w:color w:val="000000"/>
          <w:sz w:val="28"/>
        </w:rPr>
        <w:t>
      өндіруші медициналық көмек көрсетуге арнап шығарған;</w:t>
      </w:r>
    </w:p>
    <w:p>
      <w:pPr>
        <w:spacing w:after="0"/>
        <w:ind w:left="0"/>
        <w:jc w:val="both"/>
      </w:pPr>
      <w:r>
        <w:rPr>
          <w:rFonts w:ascii="Times New Roman"/>
          <w:b w:val="false"/>
          <w:i w:val="false"/>
          <w:color w:val="000000"/>
          <w:sz w:val="28"/>
        </w:rPr>
        <w:t>
      бағдарламалық қамтамасыз ету әрекетінің нәтижесі автоматты режимде, оның ішінде жасанды интеллект технологияларын пайдалана отырып немесе клиникалық шешімдер қабылдауға әсер ететін медицина қызметкері қойған параметрлер бойынша медициналық бұйымдардан алынған, белгіленген тәртіпте айналымға жіберілген немесе медициналық көмек көрсету мақсатында медицина қызметкерлері енгізген деректер жинағын түсіндіру болып табылады;</w:t>
      </w:r>
    </w:p>
    <w:p>
      <w:pPr>
        <w:spacing w:after="0"/>
        <w:ind w:left="0"/>
        <w:jc w:val="both"/>
      </w:pPr>
      <w:r>
        <w:rPr>
          <w:rFonts w:ascii="Times New Roman"/>
          <w:b w:val="false"/>
          <w:i w:val="false"/>
          <w:color w:val="000000"/>
          <w:sz w:val="28"/>
        </w:rPr>
        <w:t>
      3) жабық типті in vitro диагностикалауға арналған медициналық бұйымның шығыс материалдары – берілген мақсатқа сәйкес оның қызметін толыққанды атқаруын қамтамасыз ететін және осы медициналық бұйыммен пайдалану үшін оның жиынтықтауышына енгізілген шығыс материалдары;</w:t>
      </w:r>
    </w:p>
    <w:p>
      <w:pPr>
        <w:spacing w:after="0"/>
        <w:ind w:left="0"/>
        <w:jc w:val="both"/>
      </w:pPr>
      <w:r>
        <w:rPr>
          <w:rFonts w:ascii="Times New Roman"/>
          <w:b w:val="false"/>
          <w:i w:val="false"/>
          <w:color w:val="000000"/>
          <w:sz w:val="28"/>
        </w:rPr>
        <w:t>
      4) жабық типті in vitro диагностикалауға арналған медициналық бұйымдар – оларды мақсатқа сай пайдалану өндіруші осы медициналық бұйым үшін көздеген арнайы реагенттерді (реактивтерді) және оның жиынтықтауышына енгізілген модификацияларын пайдалану кезінде ғана мүмкін болатын in vitro диагностикалауға арналған медициналық бұйымдар;</w:t>
      </w:r>
    </w:p>
    <w:p>
      <w:pPr>
        <w:spacing w:after="0"/>
        <w:ind w:left="0"/>
        <w:jc w:val="both"/>
      </w:pPr>
      <w:r>
        <w:rPr>
          <w:rFonts w:ascii="Times New Roman"/>
          <w:b w:val="false"/>
          <w:i w:val="false"/>
          <w:color w:val="000000"/>
          <w:sz w:val="28"/>
        </w:rPr>
        <w:t>
      5) in vitro (ин витро) диагностикасына арналған медициналық бұйымдар – медициналық мақсатта жеке немесе өзара біріктіріліп, сондай-ақ арнайы бағдарламалық қамтамасыз етуді қоса алғанда, мақсаты бойынша көрсетілген бұйымдарды қолдану үшін қажетті керек-жарақтармен қолданылатын және медициналық бұйымның өндірушісі физиологиялық немесе патологиялық жай-күйге, туа біткен патологияға, белгілі бір клиникалық жағдайға немесе ауруға бейімділікке, тіндердің ықтималды реципиентпен үйлесімділігіне, терапиялық әсерлерге реакциялар болжамына, терапиялық құралдарды таңдауға және (немесе) емдеуді бақылауға қатысты ақпарат алу үшін адамның биологиялық материалдарының in vitro үлгілеріне жүргізілген зерттеулерде қолдану үшін жасап шығарған кез келген құралдар, аппараттар, аспаптар, жабдық, материалдар, реагенттер, калибраторлар, бақылау материалдары және басқа да бұйымдар;</w:t>
      </w:r>
    </w:p>
    <w:p>
      <w:pPr>
        <w:spacing w:after="0"/>
        <w:ind w:left="0"/>
        <w:jc w:val="both"/>
      </w:pPr>
      <w:r>
        <w:rPr>
          <w:rFonts w:ascii="Times New Roman"/>
          <w:b w:val="false"/>
          <w:i w:val="false"/>
          <w:color w:val="000000"/>
          <w:sz w:val="28"/>
        </w:rPr>
        <w:t>
      6) медициналық бұйымдар – медициналық мақсаттағы бұйымдар және медициналық техника;</w:t>
      </w:r>
    </w:p>
    <w:p>
      <w:pPr>
        <w:spacing w:after="0"/>
        <w:ind w:left="0"/>
        <w:jc w:val="both"/>
      </w:pPr>
      <w:r>
        <w:rPr>
          <w:rFonts w:ascii="Times New Roman"/>
          <w:b w:val="false"/>
          <w:i w:val="false"/>
          <w:color w:val="000000"/>
          <w:sz w:val="28"/>
        </w:rPr>
        <w:t>
      7) медициналық мақсаттағы бұйымдар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pPr>
        <w:spacing w:after="0"/>
        <w:ind w:left="0"/>
        <w:jc w:val="both"/>
      </w:pPr>
      <w:r>
        <w:rPr>
          <w:rFonts w:ascii="Times New Roman"/>
          <w:b w:val="false"/>
          <w:i w:val="false"/>
          <w:color w:val="000000"/>
          <w:sz w:val="28"/>
        </w:rPr>
        <w:t>
      8) медициналық техника – функционалдық мақсатына және өндіруші белгілеген пайдалану сипаттамаларына сәйкес медициналық көмек көрсету үшін жеке немесе өзара біріктіріліп қолданылатын аппараттар, аспаптар, жабдық, кешендер, жүйелер;</w:t>
      </w:r>
    </w:p>
    <w:p>
      <w:pPr>
        <w:spacing w:after="0"/>
        <w:ind w:left="0"/>
        <w:jc w:val="both"/>
      </w:pPr>
      <w:r>
        <w:rPr>
          <w:rFonts w:ascii="Times New Roman"/>
          <w:b w:val="false"/>
          <w:i w:val="false"/>
          <w:color w:val="000000"/>
          <w:sz w:val="28"/>
        </w:rPr>
        <w:t>
      9) медициналық бұйымның атауы – оның функционалдық мақсатын, моделін, түр-сипатын, модификациясын, типін айқындайтын медициналық бұйымның сөздік мағыналы аталымы;</w:t>
      </w:r>
    </w:p>
    <w:p>
      <w:pPr>
        <w:spacing w:after="0"/>
        <w:ind w:left="0"/>
        <w:jc w:val="both"/>
      </w:pPr>
      <w:r>
        <w:rPr>
          <w:rFonts w:ascii="Times New Roman"/>
          <w:b w:val="false"/>
          <w:i w:val="false"/>
          <w:color w:val="000000"/>
          <w:sz w:val="28"/>
        </w:rPr>
        <w:t>
      10) медициналық бұйым жиынтықтаушытары – дербес медициналық бұйым болып табылмайтын медициналық бұйымның бөлігі, оның ішінде өндіруші функционалдық мақсатына, пайдаланылу сипаттамаларына, өндірушінің сервистік қызмет көрсету жөніндегі нұсқауына сәйкес пайдалану үшін көздеген блоктар, бөлшектер, бұйым элементтері, материалдар, қосалқы бөлшектер;</w:t>
      </w:r>
    </w:p>
    <w:p>
      <w:pPr>
        <w:spacing w:after="0"/>
        <w:ind w:left="0"/>
        <w:jc w:val="both"/>
      </w:pPr>
      <w:r>
        <w:rPr>
          <w:rFonts w:ascii="Times New Roman"/>
          <w:b w:val="false"/>
          <w:i w:val="false"/>
          <w:color w:val="000000"/>
          <w:sz w:val="28"/>
        </w:rPr>
        <w:t>
      11) медициналық бұйымдар жинағы (жиынтықтауыш) – өндірушінің құжаттамасына сәйкес жинақ (жиынтықтауыш) құрамына кіретін медициналық бұйымдар тізбесінің көрсетілуімен жалпы таңбалануы бар қолдану саласымен және ортақ функциялық мақсатпен біріктірілген медициналық бұйымдар жиынтығы;</w:t>
      </w:r>
    </w:p>
    <w:p>
      <w:pPr>
        <w:spacing w:after="0"/>
        <w:ind w:left="0"/>
        <w:jc w:val="both"/>
      </w:pPr>
      <w:r>
        <w:rPr>
          <w:rFonts w:ascii="Times New Roman"/>
          <w:b w:val="false"/>
          <w:i w:val="false"/>
          <w:color w:val="000000"/>
          <w:sz w:val="28"/>
        </w:rPr>
        <w:t>
      12) медициналық бұйымдарға керек-жарақтар – медициналық бұйым болып табылмайтын, өндіруші бір немесе бірнеше медициналық бұйымдармен олардың мақсатына сәйкес пайдалану үшін бірге қолдану үшін жасап шығарған бұйым;</w:t>
      </w:r>
    </w:p>
    <w:p>
      <w:pPr>
        <w:spacing w:after="0"/>
        <w:ind w:left="0"/>
        <w:jc w:val="both"/>
      </w:pPr>
      <w:r>
        <w:rPr>
          <w:rFonts w:ascii="Times New Roman"/>
          <w:b w:val="false"/>
          <w:i w:val="false"/>
          <w:color w:val="000000"/>
          <w:sz w:val="28"/>
        </w:rPr>
        <w:t>
      13) медициналық бұйым қауіпсіздігі – медициналық бұйымды пайдалану кезінде адамның өміріне, денсаулығына, сондай-ақ қоршаған ортаға зиян келтірумен байланысты рұқсат етілмейтін қауіптің болмауы;</w:t>
      </w:r>
    </w:p>
    <w:p>
      <w:pPr>
        <w:spacing w:after="0"/>
        <w:ind w:left="0"/>
        <w:jc w:val="both"/>
      </w:pPr>
      <w:r>
        <w:rPr>
          <w:rFonts w:ascii="Times New Roman"/>
          <w:b w:val="false"/>
          <w:i w:val="false"/>
          <w:color w:val="000000"/>
          <w:sz w:val="28"/>
        </w:rPr>
        <w:t>
      14) медициналық бұйымның қауіпсіздігі, сапасы және тиімділігі туралы қорытынды – сараптамаға өтінім берілген медициналық бұйымдар сараптамасының нәтижелерін қамтитын құжат;</w:t>
      </w:r>
    </w:p>
    <w:p>
      <w:pPr>
        <w:spacing w:after="0"/>
        <w:ind w:left="0"/>
        <w:jc w:val="both"/>
      </w:pPr>
      <w:r>
        <w:rPr>
          <w:rFonts w:ascii="Times New Roman"/>
          <w:b w:val="false"/>
          <w:i w:val="false"/>
          <w:color w:val="000000"/>
          <w:sz w:val="28"/>
        </w:rPr>
        <w:t>
      15) медициналық бұйымдарға жұмсалатын материал – медициналық бұйымдарды пайдалану кезінде жұмсалатын, медициналық бұйымның функционалдық мақсатына, пайдалану сипаттамаларына, өндірушінің сервистік қызмет көрсету жөніндегі нұсқауына сәйкес манипуляциялар жүргізуді қамтамасыз ететін бұйымдар мен материалдар;</w:t>
      </w:r>
    </w:p>
    <w:p>
      <w:pPr>
        <w:spacing w:after="0"/>
        <w:ind w:left="0"/>
        <w:jc w:val="both"/>
      </w:pPr>
      <w:r>
        <w:rPr>
          <w:rFonts w:ascii="Times New Roman"/>
          <w:b w:val="false"/>
          <w:i w:val="false"/>
          <w:color w:val="000000"/>
          <w:sz w:val="28"/>
        </w:rPr>
        <w:t>
      16) медициналық бұйым өндірушісі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өз атынан пайдалану үшін қолжетімді ететін және оның қауіпсіздігі, сапасы мен тиімділігі үшін жауапкершілік жүктейтін дәрілік заттар мен медициналық бұйымдардың айналысы саласындағы субъект;</w:t>
      </w:r>
    </w:p>
    <w:p>
      <w:pPr>
        <w:spacing w:after="0"/>
        <w:ind w:left="0"/>
        <w:jc w:val="both"/>
      </w:pPr>
      <w:r>
        <w:rPr>
          <w:rFonts w:ascii="Times New Roman"/>
          <w:b w:val="false"/>
          <w:i w:val="false"/>
          <w:color w:val="000000"/>
          <w:sz w:val="28"/>
        </w:rPr>
        <w:t>
      17) медициналық бұйым сапасы – медициналық бұйымның қасиеттері мен сипаттамалары жиынтығының оны пайдалануға арналған мақсаттарға сәйкестігінің дәрежесі;</w:t>
      </w:r>
    </w:p>
    <w:p>
      <w:pPr>
        <w:spacing w:after="0"/>
        <w:ind w:left="0"/>
        <w:jc w:val="both"/>
      </w:pPr>
      <w:r>
        <w:rPr>
          <w:rFonts w:ascii="Times New Roman"/>
          <w:b w:val="false"/>
          <w:i w:val="false"/>
          <w:color w:val="000000"/>
          <w:sz w:val="28"/>
        </w:rPr>
        <w:t>
      18) медициналық бұйымның сапа жөніндегі құжаты (бұдан әрі – сапа жөніндегі құжат) – медициналық бұйымдар сапасына, қауіпсіздігіне, сынақтан өткізу әдістемелеріне, сондай-ақ оларды тасымалдауға және сақтауға қойылатын талаптар кешенін белгілейтін құжаттар (халықаралық, өңірлік), ұлттық стандарттар, ұйым стандарттары;</w:t>
      </w:r>
    </w:p>
    <w:p>
      <w:pPr>
        <w:spacing w:after="0"/>
        <w:ind w:left="0"/>
        <w:jc w:val="both"/>
      </w:pPr>
      <w:r>
        <w:rPr>
          <w:rFonts w:ascii="Times New Roman"/>
          <w:b w:val="false"/>
          <w:i w:val="false"/>
          <w:color w:val="000000"/>
          <w:sz w:val="28"/>
        </w:rPr>
        <w:t>
      19) медициналық бұйым тиімділігі – медициналық бұйымның өндірушісі белгілеген және оны пайдалану практикасында расталған мақсатқа қол жеткізуді қамтамасыз ететін медициналық бұйымның қасиеттері мен сипаттамаларының жиынтығы;</w:t>
      </w:r>
    </w:p>
    <w:p>
      <w:pPr>
        <w:spacing w:after="0"/>
        <w:ind w:left="0"/>
        <w:jc w:val="both"/>
      </w:pPr>
      <w:r>
        <w:rPr>
          <w:rFonts w:ascii="Times New Roman"/>
          <w:b w:val="false"/>
          <w:i w:val="false"/>
          <w:color w:val="000000"/>
          <w:sz w:val="28"/>
        </w:rPr>
        <w:t>
      20) Мемлекеттік сараптама ұйымының Сараптама кеңесі (бұдан әрі – Сараптама кеңесі) – сараптама нәтижелеріндегі даулы мәселелерді, дәрілік заттардың, медициналық бұйымдардың қауіпсіздігі, сапасы мен тиімділігі туралы теріс қорытынды берудің негіздемелерін (себептерін) қарау және түпкілікті шешім қабылдау бойынша мемлекеттік сараптама ұйымында құрылатын алқа органы;</w:t>
      </w:r>
    </w:p>
    <w:p>
      <w:pPr>
        <w:spacing w:after="0"/>
        <w:ind w:left="0"/>
        <w:jc w:val="both"/>
      </w:pPr>
      <w:r>
        <w:rPr>
          <w:rFonts w:ascii="Times New Roman"/>
          <w:b w:val="false"/>
          <w:i w:val="false"/>
          <w:color w:val="000000"/>
          <w:sz w:val="28"/>
        </w:rPr>
        <w:t>
      21) медициналық бұйым модификациясы – негізгі медициналық бұйыммен ортақ құрылымдық, технологиялық белгілері бар, оны жетілдіру, функционалдық мақсатын кеңейту, қолдану не медициналық мақсатта қолдануға мамандандыру мақсатында негізгі бұйым базасында әзірленген медициналық бұйымның бір түрі;</w:t>
      </w:r>
    </w:p>
    <w:p>
      <w:pPr>
        <w:spacing w:after="0"/>
        <w:ind w:left="0"/>
        <w:jc w:val="both"/>
      </w:pPr>
      <w:r>
        <w:rPr>
          <w:rFonts w:ascii="Times New Roman"/>
          <w:b w:val="false"/>
          <w:i w:val="false"/>
          <w:color w:val="000000"/>
          <w:sz w:val="28"/>
        </w:rPr>
        <w:t>
      22) медициналық бұйымдар – медициналық мақсаттағы бұйымдар және медициналық техника;</w:t>
      </w:r>
    </w:p>
    <w:p>
      <w:pPr>
        <w:spacing w:after="0"/>
        <w:ind w:left="0"/>
        <w:jc w:val="both"/>
      </w:pPr>
      <w:r>
        <w:rPr>
          <w:rFonts w:ascii="Times New Roman"/>
          <w:b w:val="false"/>
          <w:i w:val="false"/>
          <w:color w:val="000000"/>
          <w:sz w:val="28"/>
        </w:rPr>
        <w:t>
      23) модель – белгілі бір әріптік, сандық немесе әріптік-сандық белгімен өрнектелген медициналық бұйым өндірушісі сәйкестендірген медициналық бұйымның дербес бірлігі;</w:t>
      </w:r>
    </w:p>
    <w:p>
      <w:pPr>
        <w:spacing w:after="0"/>
        <w:ind w:left="0"/>
        <w:jc w:val="both"/>
      </w:pPr>
      <w:r>
        <w:rPr>
          <w:rFonts w:ascii="Times New Roman"/>
          <w:b w:val="false"/>
          <w:i w:val="false"/>
          <w:color w:val="000000"/>
          <w:sz w:val="28"/>
        </w:rPr>
        <w:t>
      24) өндірістік алаң – медициналық бұйымдарды өндірудің бүкіл процесін немесе оның белгілі бір сатыларын орындауға арналған медициналық бұйымдар өндірушісінің аумақтық оқшауланған кешені;</w:t>
      </w:r>
    </w:p>
    <w:p>
      <w:pPr>
        <w:spacing w:after="0"/>
        <w:ind w:left="0"/>
        <w:jc w:val="both"/>
      </w:pPr>
      <w:r>
        <w:rPr>
          <w:rFonts w:ascii="Times New Roman"/>
          <w:b w:val="false"/>
          <w:i w:val="false"/>
          <w:color w:val="000000"/>
          <w:sz w:val="28"/>
        </w:rPr>
        <w:t>
      25) өндірушінің уәкілетті өкілі – Қазақстан Республикасының денсаулық сақтау саласындағы қолданыстағы заңнамасына сәйкес Қазақстан Республикасының аумағында медициналық бұйымның айналысы мәселелері бойынша оның мүдделерін білдіруге медициналық бұйым өндірушісінің сенімхатымен өкілеттік берілген, Қазақстан Республикасының резиденті болып табылатын, жеке кәсіпкер ретінде тіркелген заңды немесе жеке тұлға;</w:t>
      </w:r>
    </w:p>
    <w:p>
      <w:pPr>
        <w:spacing w:after="0"/>
        <w:ind w:left="0"/>
        <w:jc w:val="both"/>
      </w:pPr>
      <w:r>
        <w:rPr>
          <w:rFonts w:ascii="Times New Roman"/>
          <w:b w:val="false"/>
          <w:i w:val="false"/>
          <w:color w:val="000000"/>
          <w:sz w:val="28"/>
        </w:rPr>
        <w:t>
      26) өтініш беруші – тіркеу, қайта тіркеу, тіркеу дерекнамасына өзгерістер енгізу үшін медициналық бұйымға сараптама жүргізуге өтініш, құжаттар мен материалдар беруге уәкілетті өндіруші (дайындаушы) немесе олардың өкілі;</w:t>
      </w:r>
    </w:p>
    <w:p>
      <w:pPr>
        <w:spacing w:after="0"/>
        <w:ind w:left="0"/>
        <w:jc w:val="both"/>
      </w:pPr>
      <w:r>
        <w:rPr>
          <w:rFonts w:ascii="Times New Roman"/>
          <w:b w:val="false"/>
          <w:i w:val="false"/>
          <w:color w:val="000000"/>
          <w:sz w:val="28"/>
        </w:rPr>
        <w:t>
      27) стратегиялық маңызды дәрілік заттар мен медициналық бұйымдар – мынадай жағдайларда медициналық қолдануға арналған дәрілік заттар мен медициналық бұйымдар:</w:t>
      </w:r>
    </w:p>
    <w:p>
      <w:pPr>
        <w:spacing w:after="0"/>
        <w:ind w:left="0"/>
        <w:jc w:val="both"/>
      </w:pPr>
      <w:r>
        <w:rPr>
          <w:rFonts w:ascii="Times New Roman"/>
          <w:b w:val="false"/>
          <w:i w:val="false"/>
          <w:color w:val="000000"/>
          <w:sz w:val="28"/>
        </w:rPr>
        <w:t>
      әскери іс-қимылдар және олардың зардаптарын жою;</w:t>
      </w:r>
    </w:p>
    <w:p>
      <w:pPr>
        <w:spacing w:after="0"/>
        <w:ind w:left="0"/>
        <w:jc w:val="both"/>
      </w:pPr>
      <w:r>
        <w:rPr>
          <w:rFonts w:ascii="Times New Roman"/>
          <w:b w:val="false"/>
          <w:i w:val="false"/>
          <w:color w:val="000000"/>
          <w:sz w:val="28"/>
        </w:rPr>
        <w:t>
      төтенше жағдайлардың туындауы, алдын алу және салдарларын жою;</w:t>
      </w:r>
    </w:p>
    <w:p>
      <w:pPr>
        <w:spacing w:after="0"/>
        <w:ind w:left="0"/>
        <w:jc w:val="both"/>
      </w:pPr>
      <w:r>
        <w:rPr>
          <w:rFonts w:ascii="Times New Roman"/>
          <w:b w:val="false"/>
          <w:i w:val="false"/>
          <w:color w:val="000000"/>
          <w:sz w:val="28"/>
        </w:rPr>
        <w:t>
      ерекше қауіпті жаңа инфекциялық аурулардың туындау, таралу қатерлері және олардың зардаптарын жою;</w:t>
      </w:r>
    </w:p>
    <w:p>
      <w:pPr>
        <w:spacing w:after="0"/>
        <w:ind w:left="0"/>
        <w:jc w:val="both"/>
      </w:pPr>
      <w:r>
        <w:rPr>
          <w:rFonts w:ascii="Times New Roman"/>
          <w:b w:val="false"/>
          <w:i w:val="false"/>
          <w:color w:val="000000"/>
          <w:sz w:val="28"/>
        </w:rPr>
        <w:t>
      қолайсыз химиялық, биологиялық, радиациялық факторлар әсерінің нәтижесінде алынған аурулар мен зақымданулардың профилактикасы, оларды диагностикалау, емдеу, сондай-ақ олардың зардаптарын жою;</w:t>
      </w:r>
    </w:p>
    <w:p>
      <w:pPr>
        <w:spacing w:after="0"/>
        <w:ind w:left="0"/>
        <w:jc w:val="both"/>
      </w:pPr>
      <w:r>
        <w:rPr>
          <w:rFonts w:ascii="Times New Roman"/>
          <w:b w:val="false"/>
          <w:i w:val="false"/>
          <w:color w:val="000000"/>
          <w:sz w:val="28"/>
        </w:rPr>
        <w:t>
      Еуразиялық экономикалық одаққа мүше мемлекеттердің ең болмағанда біреуіне қатысты шектеуші экономикалық шараларды енгізу жағдайларында мүше мемлекеттердің нарықтарында дәрілік заттардың немесе медициналық бұйымдардың болмауы немесе болмау қатері;";</w:t>
      </w:r>
    </w:p>
    <w:p>
      <w:pPr>
        <w:spacing w:after="0"/>
        <w:ind w:left="0"/>
        <w:jc w:val="both"/>
      </w:pPr>
      <w:r>
        <w:rPr>
          <w:rFonts w:ascii="Times New Roman"/>
          <w:b w:val="false"/>
          <w:i w:val="false"/>
          <w:color w:val="000000"/>
          <w:sz w:val="28"/>
        </w:rPr>
        <w:t>
      28) типтік-өлшемдік қатар – өндірушінің құжаттамасына сәйкес, ортақ функционалдық мақсаты бар және қолданылуы тек өлшемдері және (немесе) көлемі және (немесе) түсіне қарай ерекшеленетін, жалпы технологиялық процесс бойынша физикалық-химиялық қасиеттері ортақ бір тектес шикізаттан жасалған бұйымдар қатары;</w:t>
      </w:r>
    </w:p>
    <w:p>
      <w:pPr>
        <w:spacing w:after="0"/>
        <w:ind w:left="0"/>
        <w:jc w:val="both"/>
      </w:pPr>
      <w:r>
        <w:rPr>
          <w:rFonts w:ascii="Times New Roman"/>
          <w:b w:val="false"/>
          <w:i w:val="false"/>
          <w:color w:val="000000"/>
          <w:sz w:val="28"/>
        </w:rPr>
        <w:t>
      29) тіркеу дерекнамасы – медициналық бұйымды сараптауға өтінішке қоса берілетін белгіленген мазмұндағы құжаттар мен материалдар жиынтығы;</w:t>
      </w:r>
    </w:p>
    <w:p>
      <w:pPr>
        <w:spacing w:after="0"/>
        <w:ind w:left="0"/>
        <w:jc w:val="both"/>
      </w:pPr>
      <w:r>
        <w:rPr>
          <w:rFonts w:ascii="Times New Roman"/>
          <w:b w:val="false"/>
          <w:i w:val="false"/>
          <w:color w:val="000000"/>
          <w:sz w:val="28"/>
        </w:rPr>
        <w:t>
      30) тіркеу дерекнамасына өзгерістер енгізу – тіркеу куәлігін қолдану кезеңінде өтініш беруші тіркеу дерекнамасына енгізетін, медициналық бұйымның қауіпсіздігіне, сапасы мен тиімділігіне әсер етпейтін және осы Қағидаларға сәйкес сараптауға жататын өзгерістер.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2" w:id="219"/>
    <w:p>
      <w:pPr>
        <w:spacing w:after="0"/>
        <w:ind w:left="0"/>
        <w:jc w:val="left"/>
      </w:pPr>
      <w:r>
        <w:rPr>
          <w:rFonts w:ascii="Times New Roman"/>
          <w:b/>
          <w:i w:val="false"/>
          <w:color w:val="000000"/>
        </w:rPr>
        <w:t xml:space="preserve"> 2-тарау. Медициналық бұйымға сараптама жүргізу үшін тіркеу дерекнамасын ұсыну тәртібі</w:t>
      </w:r>
    </w:p>
    <w:bookmarkEnd w:id="219"/>
    <w:bookmarkStart w:name="z363" w:id="220"/>
    <w:p>
      <w:pPr>
        <w:spacing w:after="0"/>
        <w:ind w:left="0"/>
        <w:jc w:val="both"/>
      </w:pPr>
      <w:r>
        <w:rPr>
          <w:rFonts w:ascii="Times New Roman"/>
          <w:b w:val="false"/>
          <w:i w:val="false"/>
          <w:color w:val="000000"/>
          <w:sz w:val="28"/>
        </w:rPr>
        <w:t>
      7. Медициналық бұйымға сараптама жүргізу және "Дәрілік заттар мен медициналық бұйымдардың қауіпсіздігі, сапасы мен тиімділігі туралы қорытынды беру" мемлекеттік қызметті (бұдан әрі – мемлекеттік қызмет) алу үшін өтініш беруші мемлекеттік сараптама ұйымының өтініш берушілерге қызмет көрсету орталығына (бұдан әрі – ӨБО) мынадай құжаттарды ұсынады:</w:t>
      </w:r>
    </w:p>
    <w:bookmarkEnd w:id="2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және қағаз нысанда медициналық бұйымға сараптама жүргізуге өтініш;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жеткізгіште медициналық бұйымды сараптау үшін тіркеу деректері құжаттарының тізбесі бар тіркеу дерекнамасы;</w:t>
      </w:r>
    </w:p>
    <w:p>
      <w:pPr>
        <w:spacing w:after="0"/>
        <w:ind w:left="0"/>
        <w:jc w:val="both"/>
      </w:pPr>
      <w:r>
        <w:rPr>
          <w:rFonts w:ascii="Times New Roman"/>
          <w:b w:val="false"/>
          <w:i w:val="false"/>
          <w:color w:val="000000"/>
          <w:sz w:val="28"/>
        </w:rPr>
        <w:t>
      3) мемлекеттік сараптама ұйымының есеп шотына сараптама жүргізу үшін өтінім берушінің соманы төлегенін растайтын мәліметтер;</w:t>
      </w:r>
    </w:p>
    <w:p>
      <w:pPr>
        <w:spacing w:after="0"/>
        <w:ind w:left="0"/>
        <w:jc w:val="both"/>
      </w:pPr>
      <w:r>
        <w:rPr>
          <w:rFonts w:ascii="Times New Roman"/>
          <w:b w:val="false"/>
          <w:i w:val="false"/>
          <w:color w:val="000000"/>
          <w:sz w:val="28"/>
        </w:rPr>
        <w:t xml:space="preserve">
      4) осы Қағидалардың 27-тармағына сәйкес зертханалық сынақтарға жататын медициналық бұйымның үлгілері,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егер өндірушінің сапасы жөніндегі құжаттарда өзге көзделмесе, сақтау және тасымалдау шарттарын сақтай отырып, жарамдылық мерзімі кемінде алты ай болатын үш еселік сынақтар үшін жеткілікті мөлшерде медициналық бұйымды зертханалық сынау әдістемелерін жаңғырт үшін қажетті химиялық заттардың, микроорганизмдердің тест-штаммдарының, жасушалар өсірінділерінің, ерекше реагенттердің, шығыс материалдарының стандартты үлгілері.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8" w:id="221"/>
    <w:p>
      <w:pPr>
        <w:spacing w:after="0"/>
        <w:ind w:left="0"/>
        <w:jc w:val="both"/>
      </w:pPr>
      <w:r>
        <w:rPr>
          <w:rFonts w:ascii="Times New Roman"/>
          <w:b w:val="false"/>
          <w:i w:val="false"/>
          <w:color w:val="000000"/>
          <w:sz w:val="28"/>
        </w:rPr>
        <w:t>
      8. Медициналық бұйымның бір түріне және қолданудың әлеуетті қатерінің бір сыныбына жататын, бір өндіруші дайындаған, бір-бірінен функционалдық мақсатына, клиникалық қолдану тиімділігі мен қауіпсіздігіне әсер етпейтін және өндірушінің пайдалану жөніндегі жалпы нұсқаулығы немесе нұсқаулығы бар жиынтықтау және (немесе) техникалық параметрлер өзгерістерімен ерекшеленетін медициналық бұйымның бірнеше модификациясын сараптамаға бір мезгілде берген кезде өтініш беруші токсикологиялық, техникалық және басқа да аурулардың деректері бар 1 өтінішті және 1 тіркеу дерекнамасын, бір мәлімдемеге енгізілген модификациялардың барлық түрлеріне клиникалық сынақтар жүргізу.</w:t>
      </w:r>
    </w:p>
    <w:bookmarkEnd w:id="221"/>
    <w:p>
      <w:pPr>
        <w:spacing w:after="0"/>
        <w:ind w:left="0"/>
        <w:jc w:val="both"/>
      </w:pPr>
      <w:r>
        <w:rPr>
          <w:rFonts w:ascii="Times New Roman"/>
          <w:b w:val="false"/>
          <w:i w:val="false"/>
          <w:color w:val="000000"/>
          <w:sz w:val="28"/>
        </w:rPr>
        <w:t>
      Егер ұсынылған модификациялар қолданудың әлеуетті қаупінің түрлі класстарына жататын болса, әрбір модификацияға жеке тіркеу дерекнамасы ұсынылады.</w:t>
      </w:r>
    </w:p>
    <w:bookmarkStart w:name="z369" w:id="222"/>
    <w:p>
      <w:pPr>
        <w:spacing w:after="0"/>
        <w:ind w:left="0"/>
        <w:jc w:val="both"/>
      </w:pPr>
      <w:r>
        <w:rPr>
          <w:rFonts w:ascii="Times New Roman"/>
          <w:b w:val="false"/>
          <w:i w:val="false"/>
          <w:color w:val="000000"/>
          <w:sz w:val="28"/>
        </w:rPr>
        <w:t xml:space="preserve">
      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 мен медициналық бұйымдардың қауіпсіздігі, сапасы мен тиімділігі туралы қорытынды беру" мемлекеттік көрсетілетін қызметке қойылатын негізгі талаптар тізбесінде келтірілген.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223"/>
    <w:p>
      <w:pPr>
        <w:spacing w:after="0"/>
        <w:ind w:left="0"/>
        <w:jc w:val="both"/>
      </w:pPr>
      <w:r>
        <w:rPr>
          <w:rFonts w:ascii="Times New Roman"/>
          <w:b w:val="false"/>
          <w:i w:val="false"/>
          <w:color w:val="000000"/>
          <w:sz w:val="28"/>
        </w:rPr>
        <w:t xml:space="preserve">
      10. ӨҚО маманы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қабылдағаннан кейін бір жұмыс күні ішінде:</w:t>
      </w:r>
    </w:p>
    <w:bookmarkEnd w:id="223"/>
    <w:bookmarkStart w:name="z371" w:id="224"/>
    <w:p>
      <w:pPr>
        <w:spacing w:after="0"/>
        <w:ind w:left="0"/>
        <w:jc w:val="both"/>
      </w:pPr>
      <w:r>
        <w:rPr>
          <w:rFonts w:ascii="Times New Roman"/>
          <w:b w:val="false"/>
          <w:i w:val="false"/>
          <w:color w:val="000000"/>
          <w:sz w:val="28"/>
        </w:rPr>
        <w:t>
      1) мемлекеттік сараптама ұйымының ақпараттық жүйесінде (бұдан әрі – ақпараттық жүйе) өтінішті тіркеуді жүзеге асырады);</w:t>
      </w:r>
    </w:p>
    <w:bookmarkEnd w:id="224"/>
    <w:bookmarkStart w:name="z372" w:id="225"/>
    <w:p>
      <w:pPr>
        <w:spacing w:after="0"/>
        <w:ind w:left="0"/>
        <w:jc w:val="both"/>
      </w:pPr>
      <w:r>
        <w:rPr>
          <w:rFonts w:ascii="Times New Roman"/>
          <w:b w:val="false"/>
          <w:i w:val="false"/>
          <w:color w:val="000000"/>
          <w:sz w:val="28"/>
        </w:rPr>
        <w:t>
      2) ақпараттық жүйеге электрондық тіркеу дерекнамасының жүктелуін жүзеге асырады;</w:t>
      </w:r>
    </w:p>
    <w:bookmarkEnd w:id="225"/>
    <w:bookmarkStart w:name="z373" w:id="226"/>
    <w:p>
      <w:pPr>
        <w:spacing w:after="0"/>
        <w:ind w:left="0"/>
        <w:jc w:val="both"/>
      </w:pPr>
      <w:r>
        <w:rPr>
          <w:rFonts w:ascii="Times New Roman"/>
          <w:b w:val="false"/>
          <w:i w:val="false"/>
          <w:color w:val="000000"/>
          <w:sz w:val="28"/>
        </w:rPr>
        <w:t>
      3) медициналық бұйым үлгілерінің, химиялық заттардың стандартты үлгілерінің, микроорганизмдердің тест-штаммдарының, жасушалардың өсінділерінің, арнайы реагенттердің, медициналық бұйымды зертханалық сынау әдістемелерін жаңғырту үшін қажетті шығыс материалдарының қалдық жарамдылық мерзімін тексереді және деректерді ақпараттық жүйеге енгізеді.</w:t>
      </w:r>
    </w:p>
    <w:bookmarkEnd w:id="226"/>
    <w:p>
      <w:pPr>
        <w:spacing w:after="0"/>
        <w:ind w:left="0"/>
        <w:jc w:val="both"/>
      </w:pPr>
      <w:r>
        <w:rPr>
          <w:rFonts w:ascii="Times New Roman"/>
          <w:b w:val="false"/>
          <w:i w:val="false"/>
          <w:color w:val="000000"/>
          <w:sz w:val="28"/>
        </w:rPr>
        <w:t>
      Өтініштің қабылданғанын растау оның көшірмесіндегі құжаттар пакетін қабылдау күні мен уақытын көрсете отырып, ӨҚО-да тіркелгені туралы белгі болып табылады.</w:t>
      </w:r>
    </w:p>
    <w:p>
      <w:pPr>
        <w:spacing w:after="0"/>
        <w:ind w:left="0"/>
        <w:jc w:val="both"/>
      </w:pPr>
      <w:r>
        <w:rPr>
          <w:rFonts w:ascii="Times New Roman"/>
          <w:b w:val="false"/>
          <w:i w:val="false"/>
          <w:color w:val="000000"/>
          <w:sz w:val="28"/>
        </w:rPr>
        <w:t>
      Мемлекеттік ақпараттық жүйелерде қамтылған жеке басын куәландыратын құжат туралы, заңды тұлғаны мемлекеттік тіркеу (қайта тіркеу) туралы мәліметтерді, өтініш берушіні дара кәсіпкер ретінде мемлекеттік тіркеу туралы куәлікті мемлекеттік сараптама ұйымы тиісті мемлекеттік ақпараттық жүйелерден "электрондық үкімет" шлюзі арқылы алады.</w:t>
      </w:r>
    </w:p>
    <w:bookmarkStart w:name="z374" w:id="22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шарттар сақталмаған жағдайда ӨҚО маманы екі жұмыс күні ішінде өтініш берушіні өтінішті қабылдаудан бас тарту туралы жазбаша (еркін) нысанда хабардар етеді.</w:t>
      </w:r>
    </w:p>
    <w:bookmarkEnd w:id="227"/>
    <w:bookmarkStart w:name="z375" w:id="228"/>
    <w:p>
      <w:pPr>
        <w:spacing w:after="0"/>
        <w:ind w:left="0"/>
        <w:jc w:val="both"/>
      </w:pPr>
      <w:r>
        <w:rPr>
          <w:rFonts w:ascii="Times New Roman"/>
          <w:b w:val="false"/>
          <w:i w:val="false"/>
          <w:color w:val="000000"/>
          <w:sz w:val="28"/>
        </w:rPr>
        <w:t xml:space="preserve">
      12. Мемлекеттік сараптама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 және тоқсан сайын келесі тоқсанның бірінші айының 25-күнінен кешіктірмей, тиісті ақпаратты дәрілік заттар мен медициналық бұйымдар айналымы саласындағы мемлекеттік органға жібереді.</w:t>
      </w:r>
    </w:p>
    <w:bookmarkEnd w:id="228"/>
    <w:p>
      <w:pPr>
        <w:spacing w:after="0"/>
        <w:ind w:left="0"/>
        <w:jc w:val="both"/>
      </w:pPr>
      <w:r>
        <w:rPr>
          <w:rFonts w:ascii="Times New Roman"/>
          <w:b w:val="false"/>
          <w:i w:val="false"/>
          <w:color w:val="000000"/>
          <w:sz w:val="28"/>
        </w:rPr>
        <w:t>
      Денсаулық сақтау саласындағы уәкілетті орган осы Қағидаларға енгізілген өзгерістер және (немесе) толықтырулар туралы ақпаратты "электрондық үкіметтің" ақпараттық-коммуникациялық инфрақұрылым операторына, көрсетілетін қызметті берушіге және бірыңғай байланыс орталығына әділет органдарында мемлекеттік тіркелген күннен бастап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6" w:id="229"/>
    <w:p>
      <w:pPr>
        <w:spacing w:after="0"/>
        <w:ind w:left="0"/>
        <w:jc w:val="left"/>
      </w:pPr>
      <w:r>
        <w:rPr>
          <w:rFonts w:ascii="Times New Roman"/>
          <w:b/>
          <w:i w:val="false"/>
          <w:color w:val="000000"/>
        </w:rPr>
        <w:t xml:space="preserve"> 3-тарау. Медициналық бұйымға сараптама жүргізу тәртібі</w:t>
      </w:r>
    </w:p>
    <w:bookmarkEnd w:id="229"/>
    <w:bookmarkStart w:name="z377" w:id="230"/>
    <w:p>
      <w:pPr>
        <w:spacing w:after="0"/>
        <w:ind w:left="0"/>
        <w:jc w:val="both"/>
      </w:pPr>
      <w:r>
        <w:rPr>
          <w:rFonts w:ascii="Times New Roman"/>
          <w:b w:val="false"/>
          <w:i w:val="false"/>
          <w:color w:val="000000"/>
          <w:sz w:val="28"/>
        </w:rPr>
        <w:t>
      13. Медициналық бұйымның сараптамасы мынадай кезеңдерден тұрады:</w:t>
      </w:r>
    </w:p>
    <w:bookmarkEnd w:id="230"/>
    <w:bookmarkStart w:name="z378" w:id="231"/>
    <w:p>
      <w:pPr>
        <w:spacing w:after="0"/>
        <w:ind w:left="0"/>
        <w:jc w:val="both"/>
      </w:pPr>
      <w:r>
        <w:rPr>
          <w:rFonts w:ascii="Times New Roman"/>
          <w:b w:val="false"/>
          <w:i w:val="false"/>
          <w:color w:val="000000"/>
          <w:sz w:val="28"/>
        </w:rPr>
        <w:t>
      1) бастапқы сараптама;</w:t>
      </w:r>
    </w:p>
    <w:bookmarkEnd w:id="231"/>
    <w:bookmarkStart w:name="z379" w:id="232"/>
    <w:p>
      <w:pPr>
        <w:spacing w:after="0"/>
        <w:ind w:left="0"/>
        <w:jc w:val="both"/>
      </w:pPr>
      <w:r>
        <w:rPr>
          <w:rFonts w:ascii="Times New Roman"/>
          <w:b w:val="false"/>
          <w:i w:val="false"/>
          <w:color w:val="000000"/>
          <w:sz w:val="28"/>
        </w:rPr>
        <w:t>
      2) мамандандырылған сараптама;</w:t>
      </w:r>
    </w:p>
    <w:bookmarkEnd w:id="232"/>
    <w:bookmarkStart w:name="z380" w:id="233"/>
    <w:p>
      <w:pPr>
        <w:spacing w:after="0"/>
        <w:ind w:left="0"/>
        <w:jc w:val="both"/>
      </w:pPr>
      <w:r>
        <w:rPr>
          <w:rFonts w:ascii="Times New Roman"/>
          <w:b w:val="false"/>
          <w:i w:val="false"/>
          <w:color w:val="000000"/>
          <w:sz w:val="28"/>
        </w:rPr>
        <w:t>
      3) медициналық бұйымды (медициналық техниканы қоспағанда) зертханалық сынау;</w:t>
      </w:r>
    </w:p>
    <w:bookmarkEnd w:id="233"/>
    <w:bookmarkStart w:name="z381" w:id="234"/>
    <w:p>
      <w:pPr>
        <w:spacing w:after="0"/>
        <w:ind w:left="0"/>
        <w:jc w:val="both"/>
      </w:pPr>
      <w:r>
        <w:rPr>
          <w:rFonts w:ascii="Times New Roman"/>
          <w:b w:val="false"/>
          <w:i w:val="false"/>
          <w:color w:val="000000"/>
          <w:sz w:val="28"/>
        </w:rPr>
        <w:t>
      14. Сараптама Денсаулық сақтаудың бірыңғай ақпараттық жүйесінің "Дәрі-дәрмекпен қамтамасыз етуді басқару жүйесінің" бірыңғай дерекқорымен интеграцияланған мемлекеттік сараптама ұйымының ақпараттық жүйесі бағдарламасын пайдаланып жүргізеді.</w:t>
      </w:r>
    </w:p>
    <w:bookmarkEnd w:id="234"/>
    <w:p>
      <w:pPr>
        <w:spacing w:after="0"/>
        <w:ind w:left="0"/>
        <w:jc w:val="both"/>
      </w:pPr>
      <w:r>
        <w:rPr>
          <w:rFonts w:ascii="Times New Roman"/>
          <w:b w:val="false"/>
          <w:i w:val="false"/>
          <w:color w:val="000000"/>
          <w:sz w:val="28"/>
        </w:rPr>
        <w:t>
      Өтініш беруші Мемлекеттік қызмет көрсетудің тәртібі мен мәртебесі туралы ақпаратты қашықтықтан қол жеткізу режимінде мемлекеттік сараптама ұйымының ақпараттық жүйесінің "жеке кабинеті" арқылы алады.</w:t>
      </w:r>
    </w:p>
    <w:bookmarkStart w:name="z382" w:id="235"/>
    <w:p>
      <w:pPr>
        <w:spacing w:after="0"/>
        <w:ind w:left="0"/>
        <w:jc w:val="left"/>
      </w:pPr>
      <w:r>
        <w:rPr>
          <w:rFonts w:ascii="Times New Roman"/>
          <w:b/>
          <w:i w:val="false"/>
          <w:color w:val="000000"/>
        </w:rPr>
        <w:t xml:space="preserve"> 1-параграф. Медициналық бұйымның бастапқы сараптамасын жүргізу тәртібі</w:t>
      </w:r>
    </w:p>
    <w:bookmarkEnd w:id="235"/>
    <w:bookmarkStart w:name="z383" w:id="236"/>
    <w:p>
      <w:pPr>
        <w:spacing w:after="0"/>
        <w:ind w:left="0"/>
        <w:jc w:val="both"/>
      </w:pPr>
      <w:r>
        <w:rPr>
          <w:rFonts w:ascii="Times New Roman"/>
          <w:b w:val="false"/>
          <w:i w:val="false"/>
          <w:color w:val="000000"/>
          <w:sz w:val="28"/>
        </w:rPr>
        <w:t xml:space="preserve">
      15. ӨЖО өтінішті тіркегеннен кейін және тіркеу дерекнамасын қабылдағаннан кейін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 дәрілік заттың бастапқы сараптамасын жүргізеді.</w:t>
      </w:r>
    </w:p>
    <w:bookmarkEnd w:id="236"/>
    <w:bookmarkStart w:name="z384" w:id="237"/>
    <w:p>
      <w:pPr>
        <w:spacing w:after="0"/>
        <w:ind w:left="0"/>
        <w:jc w:val="both"/>
      </w:pPr>
      <w:r>
        <w:rPr>
          <w:rFonts w:ascii="Times New Roman"/>
          <w:b w:val="false"/>
          <w:i w:val="false"/>
          <w:color w:val="000000"/>
          <w:sz w:val="28"/>
        </w:rPr>
        <w:t>
      16. Медициналық бұйымның бастапқы сараптамасы кезінде өтініш беруші тіркеу дерекнамасында ұсынған тіркеу дерекнамалары құжаттарының толықтығын, жинақтылығын және қолданыстағы заңнама талаптарына сәйкестігіне бағалау жүргізіледі.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Медициналық бұйымдарды сараптау кезінде ұсынылған құжаттардың дәйектілігі туралы мәселе туындаған жағдайда сараптама ұйымы құжаттар сараптамаға келіп түскен күннен бастап үш жұмыс күні ішінде медициналық бұйымдарды өндіруші зауыттарға тиісті сұрау салу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16-1-тармақпен толықтырылды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5" w:id="238"/>
    <w:p>
      <w:pPr>
        <w:spacing w:after="0"/>
        <w:ind w:left="0"/>
        <w:jc w:val="both"/>
      </w:pPr>
      <w:r>
        <w:rPr>
          <w:rFonts w:ascii="Times New Roman"/>
          <w:b w:val="false"/>
          <w:i w:val="false"/>
          <w:color w:val="000000"/>
          <w:sz w:val="28"/>
        </w:rPr>
        <w:t>
      17. Тіркеу дерекнамасында ескертулер болған жағдайда өтініш берушіге ақпараттық жүйе арқылы анықталған ескертулерді және оларды күнтізбелік алпыс күннен аспайтын мерзімде толық көлемде жою қажеттігін көрсете отырып, бір рет электрондық-цифрлық қолтаңбамен куәландырылған хат жіберіледі.</w:t>
      </w:r>
    </w:p>
    <w:bookmarkEnd w:id="238"/>
    <w:bookmarkStart w:name="z386" w:id="239"/>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белгіленген мерзімде ескертулер жойылмаған және жауап берілмеген жағдайда, мемлекеттік сараптама ұйымы Кодекстің 239-бабы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өтініш берушіге медициналық бұйымның сараптамасын тоқтату туралы хабарлама (еркін нысанда) жібереді.</w:t>
      </w:r>
    </w:p>
    <w:bookmarkEnd w:id="239"/>
    <w:bookmarkStart w:name="z387" w:id="240"/>
    <w:p>
      <w:pPr>
        <w:spacing w:after="0"/>
        <w:ind w:left="0"/>
        <w:jc w:val="both"/>
      </w:pPr>
      <w:r>
        <w:rPr>
          <w:rFonts w:ascii="Times New Roman"/>
          <w:b w:val="false"/>
          <w:i w:val="false"/>
          <w:color w:val="000000"/>
          <w:sz w:val="28"/>
        </w:rPr>
        <w:t xml:space="preserve">
      19. Бастапқы сараптама (тіркеу дерекнамасының валидациясы)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сараптамаға ұсынылған медициналық бұйымның бастапқы сараптамасының есебі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 бұйымның тіркеу дерекнамасына енгізілетін өзгерістердің бастапқы сараптамасының есебі жасалады.</w:t>
      </w:r>
    </w:p>
    <w:bookmarkEnd w:id="240"/>
    <w:bookmarkStart w:name="z388" w:id="241"/>
    <w:p>
      <w:pPr>
        <w:spacing w:after="0"/>
        <w:ind w:left="0"/>
        <w:jc w:val="left"/>
      </w:pPr>
      <w:r>
        <w:rPr>
          <w:rFonts w:ascii="Times New Roman"/>
          <w:b/>
          <w:i w:val="false"/>
          <w:color w:val="000000"/>
        </w:rPr>
        <w:t xml:space="preserve"> 2-параграф. Медициналық бұйымға мамандандырылған сараптама жүргізу тәртібі</w:t>
      </w:r>
    </w:p>
    <w:bookmarkEnd w:id="241"/>
    <w:bookmarkStart w:name="z389" w:id="242"/>
    <w:p>
      <w:pPr>
        <w:spacing w:after="0"/>
        <w:ind w:left="0"/>
        <w:jc w:val="both"/>
      </w:pPr>
      <w:r>
        <w:rPr>
          <w:rFonts w:ascii="Times New Roman"/>
          <w:b w:val="false"/>
          <w:i w:val="false"/>
          <w:color w:val="000000"/>
          <w:sz w:val="28"/>
        </w:rPr>
        <w:t xml:space="preserve">
      20. Бастапқы сараптаманың оң есебі болған жағдайда осы Қағидалардың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 медициналық бұйымға мамандандырылған сараптама жүргізіледі.</w:t>
      </w:r>
    </w:p>
    <w:bookmarkEnd w:id="242"/>
    <w:p>
      <w:pPr>
        <w:spacing w:after="0"/>
        <w:ind w:left="0"/>
        <w:jc w:val="both"/>
      </w:pPr>
      <w:r>
        <w:rPr>
          <w:rFonts w:ascii="Times New Roman"/>
          <w:b w:val="false"/>
          <w:i w:val="false"/>
          <w:color w:val="000000"/>
          <w:sz w:val="28"/>
        </w:rPr>
        <w:t>
      20-1. Медициналық бұйымдардың мамандандырылған сараптамасы Еуразиялық экономикалық комиссия кеңесінің 2016 жылғы 12 ақпандағы № 27 шешімімен бекітілген Медициналық бұйымдардың қауіпсіздігі мен тиімділігінің жалпы талаптарына, оларды таңбалауға және оларда пайдалану құжаттамасына қойылатын талаптарға сәйкестігіне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20-1-тармақпен толықтырылды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0" w:id="243"/>
    <w:p>
      <w:pPr>
        <w:spacing w:after="0"/>
        <w:ind w:left="0"/>
        <w:jc w:val="both"/>
      </w:pPr>
      <w:r>
        <w:rPr>
          <w:rFonts w:ascii="Times New Roman"/>
          <w:b w:val="false"/>
          <w:i w:val="false"/>
          <w:color w:val="000000"/>
          <w:sz w:val="28"/>
        </w:rPr>
        <w:t>
      21. Мамандандырылған сараптама медициналық бұйымның қауіпсіздігін, сапасы мен тиімділігін растайтын тіркеу дерекнамасының құжаттарын сараптамалық бағалау және талдау жүргізіледі және мыналарды қамтиды:</w:t>
      </w:r>
    </w:p>
    <w:bookmarkEnd w:id="243"/>
    <w:bookmarkStart w:name="z391" w:id="244"/>
    <w:p>
      <w:pPr>
        <w:spacing w:after="0"/>
        <w:ind w:left="0"/>
        <w:jc w:val="both"/>
      </w:pPr>
      <w:r>
        <w:rPr>
          <w:rFonts w:ascii="Times New Roman"/>
          <w:b w:val="false"/>
          <w:i w:val="false"/>
          <w:color w:val="000000"/>
          <w:sz w:val="28"/>
        </w:rPr>
        <w:t xml:space="preserve">
      1) "Қолданудың ықтимал тәуекелі дәрежесіне қарай медициналық бұйымдарды сыныптау қағидаларын бекіту туралы" Қазақстан Республикасы Денсаулық сақтау министрінің 2020 жылғы 15 желтоқсандағы № ҚР ДСМ-281/2020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21808 болып тіркелген) сәйкес өтініш беруші көрсеткен медициналық бұйымды қолданудың әлеуетті тәуекел сыныбының сәйкестігіне бағалау;</w:t>
      </w:r>
    </w:p>
    <w:bookmarkEnd w:id="244"/>
    <w:bookmarkStart w:name="z392" w:id="245"/>
    <w:p>
      <w:pPr>
        <w:spacing w:after="0"/>
        <w:ind w:left="0"/>
        <w:jc w:val="both"/>
      </w:pPr>
      <w:r>
        <w:rPr>
          <w:rFonts w:ascii="Times New Roman"/>
          <w:b w:val="false"/>
          <w:i w:val="false"/>
          <w:color w:val="000000"/>
          <w:sz w:val="28"/>
        </w:rPr>
        <w:t xml:space="preserve">
      2) Кодекстің 258-бабының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бекітетін Қазақстан Республикасының медициналық бұйымдарының номенклатурасын қалыптастыру және жүргізу тәртібіне сәйкес медициналық бұйымның номенклатуралық тиістілігін анықтаудың дұрыстығын бағалауды қамтиды.</w:t>
      </w:r>
    </w:p>
    <w:bookmarkEnd w:id="245"/>
    <w:bookmarkStart w:name="z393" w:id="246"/>
    <w:p>
      <w:pPr>
        <w:spacing w:after="0"/>
        <w:ind w:left="0"/>
        <w:jc w:val="both"/>
      </w:pPr>
      <w:r>
        <w:rPr>
          <w:rFonts w:ascii="Times New Roman"/>
          <w:b w:val="false"/>
          <w:i w:val="false"/>
          <w:color w:val="000000"/>
          <w:sz w:val="28"/>
        </w:rPr>
        <w:t>
      3) осы Қағидалардың талаптарына сәйкес бір тіркеу куәлігіне енгізілетін медициналық бұйымның модификацияларының (орындау нұсқаларының) сәйкестігін бағалау (бар болса);</w:t>
      </w:r>
    </w:p>
    <w:bookmarkEnd w:id="246"/>
    <w:bookmarkStart w:name="z394" w:id="247"/>
    <w:p>
      <w:pPr>
        <w:spacing w:after="0"/>
        <w:ind w:left="0"/>
        <w:jc w:val="both"/>
      </w:pPr>
      <w:r>
        <w:rPr>
          <w:rFonts w:ascii="Times New Roman"/>
          <w:b w:val="false"/>
          <w:i w:val="false"/>
          <w:color w:val="000000"/>
          <w:sz w:val="28"/>
        </w:rPr>
        <w:t>
      4) медициналық бұйымды әзірлеу және өндіру туралы деректерді талдау (өндіріс процестерінің, өндірістің негізгі сатыларының, қаптаудың, сынаулардың және түпкілікті өнімді шығару рәсімдерінің схемалары);</w:t>
      </w:r>
    </w:p>
    <w:bookmarkEnd w:id="247"/>
    <w:bookmarkStart w:name="z395" w:id="248"/>
    <w:p>
      <w:pPr>
        <w:spacing w:after="0"/>
        <w:ind w:left="0"/>
        <w:jc w:val="both"/>
      </w:pPr>
      <w:r>
        <w:rPr>
          <w:rFonts w:ascii="Times New Roman"/>
          <w:b w:val="false"/>
          <w:i w:val="false"/>
          <w:color w:val="000000"/>
          <w:sz w:val="28"/>
        </w:rPr>
        <w:t>
      5) медициналық бұйымға кіретін жануар немесе адам текті барлық материалдарды талдау негізінде медициналық бұйымның биологиялық қауіпсіздігін талдау, сондай-ақ көздерді (донорларды) іріктеу, материалды іріктеу, процессинг, сақтау, тестілеу, приондық қауіпсіздік, сондай-ақ жануарлар немесе адам текті ұлпалармен, торлармен, субстанциялармен, микроорганизмдер мен вирустардың дақылдарымен жұмыс істеу туралы ақпарат негізінде медициналық бұйымның биологиялық қауіпсіздігін талдау;</w:t>
      </w:r>
    </w:p>
    <w:bookmarkEnd w:id="248"/>
    <w:bookmarkStart w:name="z396" w:id="249"/>
    <w:p>
      <w:pPr>
        <w:spacing w:after="0"/>
        <w:ind w:left="0"/>
        <w:jc w:val="both"/>
      </w:pPr>
      <w:r>
        <w:rPr>
          <w:rFonts w:ascii="Times New Roman"/>
          <w:b w:val="false"/>
          <w:i w:val="false"/>
          <w:color w:val="000000"/>
          <w:sz w:val="28"/>
        </w:rPr>
        <w:t>
      6) клиникалық сынақтардың есебін, 2Б класты (жоғары қауіп дәрежесімен), 3 класты (жоғары қауіп дәрежесімен) медициналық бұйымды, қан мен оның компоненттерін алуға, Сақтауға, құюға арналған медициналық бұйымды клиникалық практикада қолдану тәжірибесін, тәуекел сыныбына қарамастан in vitro (ин витро) диагностикаға арналған медициналық бұйымның Клиникалық-зертханалық сынақтарын талдауды;</w:t>
      </w:r>
    </w:p>
    <w:bookmarkEnd w:id="249"/>
    <w:bookmarkStart w:name="z397" w:id="250"/>
    <w:p>
      <w:pPr>
        <w:spacing w:after="0"/>
        <w:ind w:left="0"/>
        <w:jc w:val="both"/>
      </w:pPr>
      <w:r>
        <w:rPr>
          <w:rFonts w:ascii="Times New Roman"/>
          <w:b w:val="false"/>
          <w:i w:val="false"/>
          <w:color w:val="000000"/>
          <w:sz w:val="28"/>
        </w:rPr>
        <w:t>
      7) тіркеу дерекнамасында мәлімделген медициналық бұйымның және (немесе) медициналық бұйымның құрамына кіретін дәрілік заттың тұрақтылығын, жабық типті диагностикаға арналған in vitro (ин витро) үшін медициналық бұйымдар жиынтығына кіретін реагенттердің және шығыс материалдарының тұрақтылығын талдау;</w:t>
      </w:r>
    </w:p>
    <w:bookmarkEnd w:id="250"/>
    <w:bookmarkStart w:name="z398" w:id="251"/>
    <w:p>
      <w:pPr>
        <w:spacing w:after="0"/>
        <w:ind w:left="0"/>
        <w:jc w:val="both"/>
      </w:pPr>
      <w:r>
        <w:rPr>
          <w:rFonts w:ascii="Times New Roman"/>
          <w:b w:val="false"/>
          <w:i w:val="false"/>
          <w:color w:val="000000"/>
          <w:sz w:val="28"/>
        </w:rPr>
        <w:t>
      8) өндірушінің сапа жөніндегі құжатында құжатында көрсетілген қауіпсіздік пен сапа көрсеткіштеріне сәйкесітігіне, стандарттарға (ұлттық, өңірлік, халықаралық)бағалау;</w:t>
      </w:r>
    </w:p>
    <w:bookmarkEnd w:id="251"/>
    <w:bookmarkStart w:name="z399" w:id="252"/>
    <w:p>
      <w:pPr>
        <w:spacing w:after="0"/>
        <w:ind w:left="0"/>
        <w:jc w:val="both"/>
      </w:pPr>
      <w:r>
        <w:rPr>
          <w:rFonts w:ascii="Times New Roman"/>
          <w:b w:val="false"/>
          <w:i w:val="false"/>
          <w:color w:val="000000"/>
          <w:sz w:val="28"/>
        </w:rPr>
        <w:t>
      9) медициналық бұйымдардың техникалық, токсикологиялық сынақтардың есептерін және хаттамаларын талдау;</w:t>
      </w:r>
    </w:p>
    <w:bookmarkEnd w:id="252"/>
    <w:bookmarkStart w:name="z400" w:id="253"/>
    <w:p>
      <w:pPr>
        <w:spacing w:after="0"/>
        <w:ind w:left="0"/>
        <w:jc w:val="both"/>
      </w:pPr>
      <w:r>
        <w:rPr>
          <w:rFonts w:ascii="Times New Roman"/>
          <w:b w:val="false"/>
          <w:i w:val="false"/>
          <w:color w:val="000000"/>
          <w:sz w:val="28"/>
        </w:rPr>
        <w:t>
      10) бағдарламалық қамтамасыз етудің валидтілігін оның верификациясы туралы деректерді талдау, оның ішінде оны әзірлеу және кәсіпорында және мультиорталықты зерттеулер кезінде тестілеу туралы ақпаратты, операциялық жүйені сәйкестендіру және таңбалау туралы деректерді;</w:t>
      </w:r>
    </w:p>
    <w:bookmarkEnd w:id="253"/>
    <w:bookmarkStart w:name="z401" w:id="254"/>
    <w:p>
      <w:pPr>
        <w:spacing w:after="0"/>
        <w:ind w:left="0"/>
        <w:jc w:val="both"/>
      </w:pPr>
      <w:r>
        <w:rPr>
          <w:rFonts w:ascii="Times New Roman"/>
          <w:b w:val="false"/>
          <w:i w:val="false"/>
          <w:color w:val="000000"/>
          <w:sz w:val="28"/>
        </w:rPr>
        <w:t>
      11) медициналық бұйымды, стерильдеу тәсілін негіздейтін материалдарды стерильдеу процедурасы мен әдістерін, стерильдеудің химиялық тәсілін қолдану кезінде стерильдеуші заттардың сапасын бақылаудың және қалдықтарын анықтаудың ұсынылатын әдістерін талдау;</w:t>
      </w:r>
    </w:p>
    <w:bookmarkEnd w:id="254"/>
    <w:bookmarkStart w:name="z402" w:id="255"/>
    <w:p>
      <w:pPr>
        <w:spacing w:after="0"/>
        <w:ind w:left="0"/>
        <w:jc w:val="both"/>
      </w:pPr>
      <w:r>
        <w:rPr>
          <w:rFonts w:ascii="Times New Roman"/>
          <w:b w:val="false"/>
          <w:i w:val="false"/>
          <w:color w:val="000000"/>
          <w:sz w:val="28"/>
        </w:rPr>
        <w:t>
      12) медициналық бұйым құрамындағы дәрілік заттың қауіпсіздігі мен тиімділігін, оның медициналық бұйымның функционалдығына әсерін, дәрілік заттың медициналық бұйыммен үйлесімділігін талдау (in vitro (ин витро) диагностикасына арналған медициналық бұйымды қоспағанда);</w:t>
      </w:r>
    </w:p>
    <w:bookmarkEnd w:id="255"/>
    <w:bookmarkStart w:name="z403" w:id="256"/>
    <w:p>
      <w:pPr>
        <w:spacing w:after="0"/>
        <w:ind w:left="0"/>
        <w:jc w:val="both"/>
      </w:pPr>
      <w:r>
        <w:rPr>
          <w:rFonts w:ascii="Times New Roman"/>
          <w:b w:val="false"/>
          <w:i w:val="false"/>
          <w:color w:val="000000"/>
          <w:sz w:val="28"/>
        </w:rPr>
        <w:t xml:space="preserve">
      13) медициналық бұйымды медициналық қолдану жөніндегі нұсқаулық жобасы мәтінінің өндіруші-ұйымнан берілген нұсқаулықтың түпнұсқасына сәйкестігін және нұсқаулық жобасын ресімделуі Кодекстің 242-бабының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дәрілік заттарды және медициналық бұйымдарды, дәрілік заттың жалпы сипаттамасын медициналық қолдану жөніндегі нұсқаулықты жасалу және ресімделу тәртібіне сәйкес талдау;</w:t>
      </w:r>
    </w:p>
    <w:bookmarkEnd w:id="256"/>
    <w:bookmarkStart w:name="z404" w:id="257"/>
    <w:p>
      <w:pPr>
        <w:spacing w:after="0"/>
        <w:ind w:left="0"/>
        <w:jc w:val="both"/>
      </w:pPr>
      <w:r>
        <w:rPr>
          <w:rFonts w:ascii="Times New Roman"/>
          <w:b w:val="false"/>
          <w:i w:val="false"/>
          <w:color w:val="000000"/>
          <w:sz w:val="28"/>
        </w:rPr>
        <w:t>
      14) медициналық бұйымның пайдалану құжатында қамтылған ақпаратты бағалау;</w:t>
      </w:r>
    </w:p>
    <w:bookmarkEnd w:id="257"/>
    <w:bookmarkStart w:name="z405" w:id="258"/>
    <w:p>
      <w:pPr>
        <w:spacing w:after="0"/>
        <w:ind w:left="0"/>
        <w:jc w:val="both"/>
      </w:pPr>
      <w:r>
        <w:rPr>
          <w:rFonts w:ascii="Times New Roman"/>
          <w:b w:val="false"/>
          <w:i w:val="false"/>
          <w:color w:val="000000"/>
          <w:sz w:val="28"/>
        </w:rPr>
        <w:t>
      15) Қазақстан Республикасының дәрілік заттар мен медициналық бұйымдар айналымы саласындағы заңнамасының талаптарына сәйкес медициналық бұйымның қаптамасы, этикеткалары, стикерлері макеттерінің үлгілерінде қамтылған ақпаратты талдау;</w:t>
      </w:r>
    </w:p>
    <w:bookmarkEnd w:id="258"/>
    <w:bookmarkStart w:name="z406" w:id="259"/>
    <w:p>
      <w:pPr>
        <w:spacing w:after="0"/>
        <w:ind w:left="0"/>
        <w:jc w:val="both"/>
      </w:pPr>
      <w:r>
        <w:rPr>
          <w:rFonts w:ascii="Times New Roman"/>
          <w:b w:val="false"/>
          <w:i w:val="false"/>
          <w:color w:val="000000"/>
          <w:sz w:val="28"/>
        </w:rPr>
        <w:t>
      16) медициналық бұйымды мемлекеттік тіркеу кезінде оған жүргізілген инспекция нәтижелерін қарау;</w:t>
      </w:r>
    </w:p>
    <w:bookmarkEnd w:id="259"/>
    <w:bookmarkStart w:name="z407" w:id="260"/>
    <w:p>
      <w:pPr>
        <w:spacing w:after="0"/>
        <w:ind w:left="0"/>
        <w:jc w:val="both"/>
      </w:pPr>
      <w:r>
        <w:rPr>
          <w:rFonts w:ascii="Times New Roman"/>
          <w:b w:val="false"/>
          <w:i w:val="false"/>
          <w:color w:val="000000"/>
          <w:sz w:val="28"/>
        </w:rPr>
        <w:t>
      17) өндіруші ұсынған жазатайым оқиғалар және медициналық бұйым нарығының шақырулары туралы, медициналық бұйымды пайдалануға байланысты қолайсыз оқиға (инцидент) туралы хабарлардың, медициналық бұйымның қауіпсіздігі жөніндегі хабарламалардың болуы немесе болмауы туралы мәліметтерді, осы проблемаларды қарауға және оларды өндірушілердің осындай жағдайлардың әрқайсысында шешуін, көрсетілген жағдайларға жауап ретінде қабылданған түзету іс-қимылдарының сипаттамасын, сондай-ақ медициналық бұйымның сату деңгейі мен жазатайым оқиғалар санының және айналыстан алынған пікірлердің арақатынасын талдау;</w:t>
      </w:r>
    </w:p>
    <w:bookmarkEnd w:id="260"/>
    <w:bookmarkStart w:name="z408" w:id="261"/>
    <w:p>
      <w:pPr>
        <w:spacing w:after="0"/>
        <w:ind w:left="0"/>
        <w:jc w:val="both"/>
      </w:pPr>
      <w:r>
        <w:rPr>
          <w:rFonts w:ascii="Times New Roman"/>
          <w:b w:val="false"/>
          <w:i w:val="false"/>
          <w:color w:val="000000"/>
          <w:sz w:val="28"/>
        </w:rPr>
        <w:t>
      18) енгізілетін өзгерістер туралы құжаттар мен мәліметтерді, оның ішінде аталған өзгерістерді растайтын және мәлімделген өзгерістерді енгізу медициналық бұйымның қауіпсіздігіне, сапасына және тиімділігіне әсер ететін қасиеттер мен сипаттамалардың өзгеруіне әкеп соқпайтынын немесе функционалдық мақсаты және (немесе) медициналық бұйымның әрекет ету қағидаты өзгермейтін кезде қасиеттері мен сипаттамаларын жетілдіретінін куәландыратын құжаттарды талдау;</w:t>
      </w:r>
    </w:p>
    <w:bookmarkEnd w:id="261"/>
    <w:bookmarkStart w:name="z409" w:id="262"/>
    <w:p>
      <w:pPr>
        <w:spacing w:after="0"/>
        <w:ind w:left="0"/>
        <w:jc w:val="both"/>
      </w:pPr>
      <w:r>
        <w:rPr>
          <w:rFonts w:ascii="Times New Roman"/>
          <w:b w:val="false"/>
          <w:i w:val="false"/>
          <w:color w:val="000000"/>
          <w:sz w:val="28"/>
        </w:rPr>
        <w:t xml:space="preserve">
      19)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тізбеде көрсетілген өзгерістер түрлеріне медициналық бұйымның тіркеу дерекнамасына енгізілетін мәлімделген өзгерістердің сәйкестігін талдау.</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10" w:id="263"/>
    <w:p>
      <w:pPr>
        <w:spacing w:after="0"/>
        <w:ind w:left="0"/>
        <w:jc w:val="both"/>
      </w:pPr>
      <w:r>
        <w:rPr>
          <w:rFonts w:ascii="Times New Roman"/>
          <w:b w:val="false"/>
          <w:i w:val="false"/>
          <w:color w:val="000000"/>
          <w:sz w:val="28"/>
        </w:rPr>
        <w:t>
      22. Мамандандырылған сараптама жүргізу кезеңінде ескертулер болған кезде өтініш берушіге анықталған ескертулер мен оларды күнтізбелік алпыс күннен аспайтын мерзімде толық көлемде жою қажеттігі көрсетілген бір рет хат жіберіледі.</w:t>
      </w:r>
    </w:p>
    <w:bookmarkEnd w:id="263"/>
    <w:bookmarkStart w:name="z411" w:id="264"/>
    <w:p>
      <w:pPr>
        <w:spacing w:after="0"/>
        <w:ind w:left="0"/>
        <w:jc w:val="both"/>
      </w:pPr>
      <w:r>
        <w:rPr>
          <w:rFonts w:ascii="Times New Roman"/>
          <w:b w:val="false"/>
          <w:i w:val="false"/>
          <w:color w:val="000000"/>
          <w:sz w:val="28"/>
        </w:rPr>
        <w:t>
      23. Өтініш беруші алдыңғы сұрау салуға жауапта ұсынған мәліметтерге қатысты қосымша мәселелер туындаған жағдайда, өтініш беруші сұрау салуды алған сәттен бастап күнтізбелік отыз күн ішінде мемлекеттік сараптама ұйымының қосымша сұрау салуына жауап пен қажетті материалдарды жібереді.</w:t>
      </w:r>
    </w:p>
    <w:bookmarkEnd w:id="264"/>
    <w:bookmarkStart w:name="z573" w:id="265"/>
    <w:p>
      <w:pPr>
        <w:spacing w:after="0"/>
        <w:ind w:left="0"/>
        <w:jc w:val="both"/>
      </w:pPr>
      <w:r>
        <w:rPr>
          <w:rFonts w:ascii="Times New Roman"/>
          <w:b w:val="false"/>
          <w:i w:val="false"/>
          <w:color w:val="000000"/>
          <w:sz w:val="28"/>
        </w:rPr>
        <w:t xml:space="preserve">
      23-1. Өтініш беруші мемлекеттік сараптама ұйымының хатына жауап бермеген, сондай-ақ мемлекеттік сараптама ұйымының осы Қағидалардың 22 және 23-тармақтарында көзделген мерзімдерде толық емес жауап пен қажетті материалдарды ұсынғанда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(еркін нысанда) туралы, сондай-ақ алдын ала шешім бойынша позициясын білдіру мүмкіндігін беру үшін тыңдау уақыты мен өтетін орны туралы хабарлама жолдайды.</w:t>
      </w:r>
    </w:p>
    <w:bookmarkEnd w:id="265"/>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2" w:id="266"/>
    <w:p>
      <w:pPr>
        <w:spacing w:after="0"/>
        <w:ind w:left="0"/>
        <w:jc w:val="both"/>
      </w:pPr>
      <w:r>
        <w:rPr>
          <w:rFonts w:ascii="Times New Roman"/>
          <w:b w:val="false"/>
          <w:i w:val="false"/>
          <w:color w:val="000000"/>
          <w:sz w:val="28"/>
        </w:rPr>
        <w:t xml:space="preserve">
      24. Тыңдау нәтижелері бойынша материалдар осы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мемлекеттік қызмет көрсетуден бас тарту туралы не медициналық бұйымдардың қауіпсіздігі, сапасы мен тиімділігі туралы қорытынды беру туралы шешім қабылдау үшін сараптама кеңесіне жіберіледі.</w:t>
      </w:r>
    </w:p>
    <w:bookmarkEnd w:id="266"/>
    <w:p>
      <w:pPr>
        <w:spacing w:after="0"/>
        <w:ind w:left="0"/>
        <w:jc w:val="both"/>
      </w:pPr>
      <w:r>
        <w:rPr>
          <w:rFonts w:ascii="Times New Roman"/>
          <w:b w:val="false"/>
          <w:i w:val="false"/>
          <w:color w:val="000000"/>
          <w:sz w:val="28"/>
        </w:rPr>
        <w:t>
      Сараптама кеңесі түскен материалдарды ай сайын қарайды және шешімнің нәтижелері себептерін көрсете отырып, күнтізбелік он күн ішінде өтініш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13" w:id="267"/>
    <w:p>
      <w:pPr>
        <w:spacing w:after="0"/>
        <w:ind w:left="0"/>
        <w:jc w:val="both"/>
      </w:pPr>
      <w:r>
        <w:rPr>
          <w:rFonts w:ascii="Times New Roman"/>
          <w:b w:val="false"/>
          <w:i w:val="false"/>
          <w:color w:val="000000"/>
          <w:sz w:val="28"/>
        </w:rPr>
        <w:t xml:space="preserve">
      25. Мамандандырылған сараптаманың оң есебі болған жағдайда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медициналық бұйымның мамандандырылған сараптамасының сараптамалық есебі немесе осы Қағиданың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тіркеу дерекнамасына енгізілетін өзгерістердің медициналық бұйымның қауіпсіздігіне, сапасына және тиімділігіне әсері туралы мамандандырылған сараптаманың сараптамалық есебі жасалады.</w:t>
      </w:r>
    </w:p>
    <w:bookmarkEnd w:id="267"/>
    <w:bookmarkStart w:name="z414" w:id="268"/>
    <w:p>
      <w:pPr>
        <w:spacing w:after="0"/>
        <w:ind w:left="0"/>
        <w:jc w:val="left"/>
      </w:pPr>
      <w:r>
        <w:rPr>
          <w:rFonts w:ascii="Times New Roman"/>
          <w:b/>
          <w:i w:val="false"/>
          <w:color w:val="000000"/>
        </w:rPr>
        <w:t xml:space="preserve"> 3-параграф. Медициналық бұйымға зертханалық сынақ жүргізу тәртібі</w:t>
      </w:r>
    </w:p>
    <w:bookmarkEnd w:id="268"/>
    <w:bookmarkStart w:name="z415" w:id="269"/>
    <w:p>
      <w:pPr>
        <w:spacing w:after="0"/>
        <w:ind w:left="0"/>
        <w:jc w:val="both"/>
      </w:pPr>
      <w:r>
        <w:rPr>
          <w:rFonts w:ascii="Times New Roman"/>
          <w:b w:val="false"/>
          <w:i w:val="false"/>
          <w:color w:val="000000"/>
          <w:sz w:val="28"/>
        </w:rPr>
        <w:t xml:space="preserve">
      26. Мамандандырылған сараптаманың оң есебі болған жағдайда осы Қағиданың </w:t>
      </w:r>
      <w:r>
        <w:rPr>
          <w:rFonts w:ascii="Times New Roman"/>
          <w:b w:val="false"/>
          <w:i w:val="false"/>
          <w:color w:val="000000"/>
          <w:sz w:val="28"/>
        </w:rPr>
        <w:t>6-тарауында</w:t>
      </w:r>
      <w:r>
        <w:rPr>
          <w:rFonts w:ascii="Times New Roman"/>
          <w:b w:val="false"/>
          <w:i w:val="false"/>
          <w:color w:val="000000"/>
          <w:sz w:val="28"/>
        </w:rPr>
        <w:t xml:space="preserve"> көзделген мерзімде медициналық бұйым үлгілеріне зертханалық сынақтар жүргізіледі.</w:t>
      </w:r>
    </w:p>
    <w:bookmarkEnd w:id="269"/>
    <w:bookmarkStart w:name="z416" w:id="270"/>
    <w:p>
      <w:pPr>
        <w:spacing w:after="0"/>
        <w:ind w:left="0"/>
        <w:jc w:val="both"/>
      </w:pPr>
      <w:r>
        <w:rPr>
          <w:rFonts w:ascii="Times New Roman"/>
          <w:b w:val="false"/>
          <w:i w:val="false"/>
          <w:color w:val="000000"/>
          <w:sz w:val="28"/>
        </w:rPr>
        <w:t>
      27. Медициналық бұйым үлгілерін зертханалық сынау өндірушінің сапа жөніндегі құжатында мәлімделген медициналық бұйымның қауіпсіздігі мен сапасы көрсеткіштеріне сәйкестігін растау мақсатында мемлекеттік сараптама ұйымының сынақ зертханаларында жүзеге асырылады және мыналарды қамтиды:</w:t>
      </w:r>
    </w:p>
    <w:bookmarkEnd w:id="270"/>
    <w:p>
      <w:pPr>
        <w:spacing w:after="0"/>
        <w:ind w:left="0"/>
        <w:jc w:val="both"/>
      </w:pPr>
      <w:r>
        <w:rPr>
          <w:rFonts w:ascii="Times New Roman"/>
          <w:b w:val="false"/>
          <w:i w:val="false"/>
          <w:color w:val="000000"/>
          <w:sz w:val="28"/>
        </w:rPr>
        <w:t>
      1) сынақ өткізу әдістемелерінің бөлігінде медициналық бұйымның техникалық және нормативтік құжаттамасын талдау;</w:t>
      </w:r>
    </w:p>
    <w:p>
      <w:pPr>
        <w:spacing w:after="0"/>
        <w:ind w:left="0"/>
        <w:jc w:val="both"/>
      </w:pPr>
      <w:r>
        <w:rPr>
          <w:rFonts w:ascii="Times New Roman"/>
          <w:b w:val="false"/>
          <w:i w:val="false"/>
          <w:color w:val="000000"/>
          <w:sz w:val="28"/>
        </w:rPr>
        <w:t>
      2) сапа жөніндегі құжаттың талаптары сәйкестігіне зертханалық сынақтар жүргізу;</w:t>
      </w:r>
    </w:p>
    <w:p>
      <w:pPr>
        <w:spacing w:after="0"/>
        <w:ind w:left="0"/>
        <w:jc w:val="both"/>
      </w:pPr>
      <w:r>
        <w:rPr>
          <w:rFonts w:ascii="Times New Roman"/>
          <w:b w:val="false"/>
          <w:i w:val="false"/>
          <w:color w:val="000000"/>
          <w:sz w:val="28"/>
        </w:rPr>
        <w:t>
      3) сапаны бақылаудың талдамалық әдістемелерін қайталануын қайта жаңғыртуды айқындау.</w:t>
      </w:r>
    </w:p>
    <w:p>
      <w:pPr>
        <w:spacing w:after="0"/>
        <w:ind w:left="0"/>
        <w:jc w:val="both"/>
      </w:pPr>
      <w:r>
        <w:rPr>
          <w:rFonts w:ascii="Times New Roman"/>
          <w:b w:val="false"/>
          <w:i w:val="false"/>
          <w:color w:val="000000"/>
          <w:sz w:val="28"/>
        </w:rPr>
        <w:t>
      Медициналық бұйым үлгілерін сынау медициналық бұйымның қауіпсіздігі мен сапасы көрсеткіштерінің сәйкестігін растау мақсатында физикалық-химиялық, биологиялық және техникалық сынақтар жүргізу жолымен жүзеге асырылады.</w:t>
      </w:r>
    </w:p>
    <w:p>
      <w:pPr>
        <w:spacing w:after="0"/>
        <w:ind w:left="0"/>
        <w:jc w:val="both"/>
      </w:pPr>
      <w:r>
        <w:rPr>
          <w:rFonts w:ascii="Times New Roman"/>
          <w:b w:val="false"/>
          <w:i w:val="false"/>
          <w:color w:val="000000"/>
          <w:sz w:val="28"/>
        </w:rPr>
        <w:t>
      Медициналық бұйымның үлгілерін сынау кезінде биологиялық қауіпсіздік немесе биологиялық әсерді бағалау, медициналық бұйымның қауіпсіздігі мен сапасын растайтын физикалық және механикалық көрсеткіштер, функционалдық, техникалық және физикалық-химиялық көрсеткіштер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0" w:id="271"/>
    <w:p>
      <w:pPr>
        <w:spacing w:after="0"/>
        <w:ind w:left="0"/>
        <w:jc w:val="both"/>
      </w:pPr>
      <w:r>
        <w:rPr>
          <w:rFonts w:ascii="Times New Roman"/>
          <w:b w:val="false"/>
          <w:i w:val="false"/>
          <w:color w:val="000000"/>
          <w:sz w:val="28"/>
        </w:rPr>
        <w:t>
      28. Зертханалық сынақтар мынадай жағдайларда жүргізілмейді:</w:t>
      </w:r>
    </w:p>
    <w:bookmarkEnd w:id="271"/>
    <w:bookmarkStart w:name="z421" w:id="272"/>
    <w:p>
      <w:pPr>
        <w:spacing w:after="0"/>
        <w:ind w:left="0"/>
        <w:jc w:val="both"/>
      </w:pPr>
      <w:r>
        <w:rPr>
          <w:rFonts w:ascii="Times New Roman"/>
          <w:b w:val="false"/>
          <w:i w:val="false"/>
          <w:color w:val="000000"/>
          <w:sz w:val="28"/>
        </w:rPr>
        <w:t>
      1) медициналық техниканы сараптау;</w:t>
      </w:r>
    </w:p>
    <w:bookmarkEnd w:id="272"/>
    <w:bookmarkStart w:name="z422" w:id="273"/>
    <w:p>
      <w:pPr>
        <w:spacing w:after="0"/>
        <w:ind w:left="0"/>
        <w:jc w:val="both"/>
      </w:pPr>
      <w:r>
        <w:rPr>
          <w:rFonts w:ascii="Times New Roman"/>
          <w:b w:val="false"/>
          <w:i w:val="false"/>
          <w:color w:val="000000"/>
          <w:sz w:val="28"/>
        </w:rPr>
        <w:t>
      2) медициналық бұйым өндірісінің және өнім сапасын бақылау жүйесінің медициналық бұйымдар жөніндегі Еуропалық комиссия директиваларының талаптарына толық сәйкестігі туралы нотификацияланған органның құжаты болған;;</w:t>
      </w:r>
    </w:p>
    <w:bookmarkEnd w:id="273"/>
    <w:bookmarkStart w:name="z423" w:id="274"/>
    <w:p>
      <w:pPr>
        <w:spacing w:after="0"/>
        <w:ind w:left="0"/>
        <w:jc w:val="both"/>
      </w:pPr>
      <w:r>
        <w:rPr>
          <w:rFonts w:ascii="Times New Roman"/>
          <w:b w:val="false"/>
          <w:i w:val="false"/>
          <w:color w:val="000000"/>
          <w:sz w:val="28"/>
        </w:rPr>
        <w:t>
      3) Еуропалық Одақ елдерінен және (немесе) Ұлыбританиядан, АҚШ-тан, Канададан, Жапониядан немесе Швейцариядан өндірушілердің өндірістік алаңдарында өндірілген, Еуропалық Одақ елдерінің, Ұлыбританияның, АҚШ-тың, Канаданың, Жапонияның немесе Швейцарияның реттеуші органдары айналымға жіберген медициналық бұйымға сараптама жүргізу;</w:t>
      </w:r>
    </w:p>
    <w:bookmarkEnd w:id="274"/>
    <w:bookmarkStart w:name="z424" w:id="275"/>
    <w:p>
      <w:pPr>
        <w:spacing w:after="0"/>
        <w:ind w:left="0"/>
        <w:jc w:val="both"/>
      </w:pPr>
      <w:r>
        <w:rPr>
          <w:rFonts w:ascii="Times New Roman"/>
          <w:b w:val="false"/>
          <w:i w:val="false"/>
          <w:color w:val="000000"/>
          <w:sz w:val="28"/>
        </w:rPr>
        <w:t>
      4) медициналық бұйымды қайта тіркеу;</w:t>
      </w:r>
    </w:p>
    <w:bookmarkEnd w:id="275"/>
    <w:bookmarkStart w:name="z425" w:id="276"/>
    <w:p>
      <w:pPr>
        <w:spacing w:after="0"/>
        <w:ind w:left="0"/>
        <w:jc w:val="both"/>
      </w:pPr>
      <w:r>
        <w:rPr>
          <w:rFonts w:ascii="Times New Roman"/>
          <w:b w:val="false"/>
          <w:i w:val="false"/>
          <w:color w:val="000000"/>
          <w:sz w:val="28"/>
        </w:rPr>
        <w:t>
      5) жеделдетілген сараптама медициналық бұйымдар.</w:t>
      </w:r>
    </w:p>
    <w:bookmarkEnd w:id="276"/>
    <w:bookmarkStart w:name="z426" w:id="277"/>
    <w:p>
      <w:pPr>
        <w:spacing w:after="0"/>
        <w:ind w:left="0"/>
        <w:jc w:val="both"/>
      </w:pPr>
      <w:r>
        <w:rPr>
          <w:rFonts w:ascii="Times New Roman"/>
          <w:b w:val="false"/>
          <w:i w:val="false"/>
          <w:color w:val="000000"/>
          <w:sz w:val="28"/>
        </w:rPr>
        <w:t>
      29. Зертханалық сынақтарды жүргізу кезінде ескертулер анықталған жағдайда өтініш берушіге анықталған ескертулер мен оларды толық көлемде жою қажеттігі көрсетілген күнтізбелік тоқсан күннен аспайтын мерзімде бір рет хат жіберіледі.</w:t>
      </w:r>
    </w:p>
    <w:bookmarkEnd w:id="277"/>
    <w:bookmarkStart w:name="z427" w:id="278"/>
    <w:p>
      <w:pPr>
        <w:spacing w:after="0"/>
        <w:ind w:left="0"/>
        <w:jc w:val="both"/>
      </w:pPr>
      <w:r>
        <w:rPr>
          <w:rFonts w:ascii="Times New Roman"/>
          <w:b w:val="false"/>
          <w:i w:val="false"/>
          <w:color w:val="000000"/>
          <w:sz w:val="28"/>
        </w:rPr>
        <w:t xml:space="preserve">
      30. Өтініш беруші мемлекеттік сараптама ұйымының хатында қойылған ескертулерге осы Қағиданың </w:t>
      </w:r>
      <w:r>
        <w:rPr>
          <w:rFonts w:ascii="Times New Roman"/>
          <w:b w:val="false"/>
          <w:i w:val="false"/>
          <w:color w:val="000000"/>
          <w:sz w:val="28"/>
        </w:rPr>
        <w:t>29-тармағында</w:t>
      </w:r>
      <w:r>
        <w:rPr>
          <w:rFonts w:ascii="Times New Roman"/>
          <w:b w:val="false"/>
          <w:i w:val="false"/>
          <w:color w:val="000000"/>
          <w:sz w:val="28"/>
        </w:rPr>
        <w:t xml:space="preserve"> көзделген белгіленген мерзімде жауап бермеген және зертханалық сынақтардың теріс нәтижелері кезінде материалдар медициналық бұйымды сараптаудан бас тарту және оны тоқтату туралы шешім қабылдау үшін сараптама кеңесіне жіберіледі.</w:t>
      </w:r>
    </w:p>
    <w:bookmarkEnd w:id="278"/>
    <w:bookmarkStart w:name="z428" w:id="279"/>
    <w:p>
      <w:pPr>
        <w:spacing w:after="0"/>
        <w:ind w:left="0"/>
        <w:jc w:val="both"/>
      </w:pPr>
      <w:r>
        <w:rPr>
          <w:rFonts w:ascii="Times New Roman"/>
          <w:b w:val="false"/>
          <w:i w:val="false"/>
          <w:color w:val="000000"/>
          <w:sz w:val="28"/>
        </w:rPr>
        <w:t xml:space="preserve">
      31. Медициналық бұйымды зертханалық сынау нәтижелері бойынша сынақ зертханасы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сынақ хаттамасын жасайды.</w:t>
      </w:r>
    </w:p>
    <w:bookmarkEnd w:id="279"/>
    <w:bookmarkStart w:name="z429" w:id="280"/>
    <w:p>
      <w:pPr>
        <w:spacing w:after="0"/>
        <w:ind w:left="0"/>
        <w:jc w:val="both"/>
      </w:pPr>
      <w:r>
        <w:rPr>
          <w:rFonts w:ascii="Times New Roman"/>
          <w:b w:val="false"/>
          <w:i w:val="false"/>
          <w:color w:val="000000"/>
          <w:sz w:val="28"/>
        </w:rPr>
        <w:t>
      32. Медициналық бұйымға жекелеген көрсеткіштер бойынша зертханалық сынақтар жүргізу мүмкін болмаған кезде, сараптама ұйымы зертханалық сынақтардың нәтижелерін өндірушінің талдау сертификатында (хаттамасында) көрсетілген жекелеген көрсеткіштер бойынша таниды.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04.11.2022 </w:t>
      </w:r>
      <w:r>
        <w:rPr>
          <w:rFonts w:ascii="Times New Roman"/>
          <w:b w:val="false"/>
          <w:i w:val="false"/>
          <w:color w:val="00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1" w:id="281"/>
    <w:p>
      <w:pPr>
        <w:spacing w:after="0"/>
        <w:ind w:left="0"/>
        <w:jc w:val="both"/>
      </w:pPr>
      <w:r>
        <w:rPr>
          <w:rFonts w:ascii="Times New Roman"/>
          <w:b w:val="false"/>
          <w:i w:val="false"/>
          <w:color w:val="000000"/>
          <w:sz w:val="28"/>
        </w:rPr>
        <w:t>
      32-1. Технологиялар трансфері негізінде өндірілген медициналық бұйымдарды сараптау кезінде зертханалық сынақтар геолокацияны растай отырып және өндірушінің сапаны бақылау зертханасында немесе өндіруші пайдаланатын келісімшарттық зертханада сараптама жасау ұйымы өкілдерінің қатысуымен қашықтықтан жүргізіледі.</w:t>
      </w:r>
    </w:p>
    <w:bookmarkEnd w:id="281"/>
    <w:p>
      <w:pPr>
        <w:spacing w:after="0"/>
        <w:ind w:left="0"/>
        <w:jc w:val="both"/>
      </w:pPr>
      <w:r>
        <w:rPr>
          <w:rFonts w:ascii="Times New Roman"/>
          <w:b w:val="false"/>
          <w:i w:val="false"/>
          <w:color w:val="000000"/>
          <w:sz w:val="28"/>
        </w:rPr>
        <w:t xml:space="preserve">
      Зертханалық сынақтардың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өндірушінің сапаны бақылау зертханасында немесе өндіруші пайдаланатын келісімшарттық зертханада зертханалық сынақтар жүргізу нәтижелері туралы есеп (хаттама) жасалады. Алынған сынақтардың нәтижелері сараптама жасау ұйымына қазақ және орыс тілдеріндегі аудармасымен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32-1-тармақпен толықтырылды - ҚР Денсаулық сақтау министрінің 04.11.2022 </w:t>
      </w:r>
      <w:r>
        <w:rPr>
          <w:rFonts w:ascii="Times New Roman"/>
          <w:b w:val="false"/>
          <w:i w:val="false"/>
          <w:color w:val="00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282"/>
    <w:p>
      <w:pPr>
        <w:spacing w:after="0"/>
        <w:ind w:left="0"/>
        <w:jc w:val="both"/>
      </w:pPr>
      <w:r>
        <w:rPr>
          <w:rFonts w:ascii="Times New Roman"/>
          <w:b w:val="false"/>
          <w:i w:val="false"/>
          <w:color w:val="000000"/>
          <w:sz w:val="28"/>
        </w:rPr>
        <w:t xml:space="preserve">
      33. Сынақ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өндірушінің сапасын бақылау зертханасында немесе өндіруші пайдаланатын келісімшарттың зертханада Зертханалық сынақ жүргізу нәтижелері туралы есеп жасалады.</w:t>
      </w:r>
    </w:p>
    <w:bookmarkEnd w:id="282"/>
    <w:bookmarkStart w:name="z431" w:id="283"/>
    <w:p>
      <w:pPr>
        <w:spacing w:after="0"/>
        <w:ind w:left="0"/>
        <w:jc w:val="left"/>
      </w:pPr>
      <w:r>
        <w:rPr>
          <w:rFonts w:ascii="Times New Roman"/>
          <w:b/>
          <w:i w:val="false"/>
          <w:color w:val="000000"/>
        </w:rPr>
        <w:t xml:space="preserve"> 4-тарау. Медициналық бұйымға жүргізілген сараптама нәтижелерін қалыптастыру тәртібі</w:t>
      </w:r>
    </w:p>
    <w:bookmarkEnd w:id="283"/>
    <w:bookmarkStart w:name="z432" w:id="284"/>
    <w:p>
      <w:pPr>
        <w:spacing w:after="0"/>
        <w:ind w:left="0"/>
        <w:jc w:val="both"/>
      </w:pPr>
      <w:r>
        <w:rPr>
          <w:rFonts w:ascii="Times New Roman"/>
          <w:b w:val="false"/>
          <w:i w:val="false"/>
          <w:color w:val="000000"/>
          <w:sz w:val="28"/>
        </w:rPr>
        <w:t>
      34. Сараптаманың аяқталуына қарай өтініш беруші сараптама жүргізу мерзіміне кірмейтін күнтізбелік отыз күн ішінде мемлекеттік сараптама ұйымымен электрондық түрде жеке пароль бойынша жеке кабинет арқылы немесе келісу парағын ұсыну арқылы медициналық бұйым туралы мәліметтерді және қорытынды құжаттарды (медициналық қолдану жөніндегі Нұсқаулық және қаптама макеттерін, заттаңба, стикерлерді таңбалау), оның ішінде енгізілген деректердің дұрыстығын және қорытынды құжаттардың жаңартуының сәйкессіздігі анықталған кезде мемлекеттік сараптама ұйымымен келіседі.</w:t>
      </w:r>
    </w:p>
    <w:bookmarkEnd w:id="284"/>
    <w:p>
      <w:pPr>
        <w:spacing w:after="0"/>
        <w:ind w:left="0"/>
        <w:jc w:val="both"/>
      </w:pPr>
      <w:r>
        <w:rPr>
          <w:rFonts w:ascii="Times New Roman"/>
          <w:b w:val="false"/>
          <w:i w:val="false"/>
          <w:color w:val="000000"/>
          <w:sz w:val="28"/>
        </w:rPr>
        <w:t>
      Өтініш беруші медициналық бұйым туралы мәліметтерді сараптау аяқталған күннен бастап күнтізбелік отыз күн өткен соң келісу болмаған жағдайда, медициналық бұйымның қауіпсіздігі, сапасы және тиімділігі туралы қорытынды өтініш берушінің келісімінсіз қалыптастырылады.</w:t>
      </w:r>
    </w:p>
    <w:bookmarkStart w:name="z433" w:id="285"/>
    <w:p>
      <w:pPr>
        <w:spacing w:after="0"/>
        <w:ind w:left="0"/>
        <w:jc w:val="both"/>
      </w:pPr>
      <w:r>
        <w:rPr>
          <w:rFonts w:ascii="Times New Roman"/>
          <w:b w:val="false"/>
          <w:i w:val="false"/>
          <w:color w:val="000000"/>
          <w:sz w:val="28"/>
        </w:rPr>
        <w:t xml:space="preserve">
      35. Медициналық бұйымға жүргізілген сараптама нәтижелері бойынша мемлекеттік сараптама ұйымы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сараптамаға мәлімделген медициналық бұйымның қауіпсіздігі, сапасы және тиімділігі туралы қорытынды және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тіркеу дерекнамасына енгізілетін өзгерістер кезінде медициналық бұйымның қауіпсіздігі, сапасы және тиімділігі туралы қорытынды жасайды.</w:t>
      </w:r>
    </w:p>
    <w:bookmarkEnd w:id="285"/>
    <w:bookmarkStart w:name="z434" w:id="286"/>
    <w:p>
      <w:pPr>
        <w:spacing w:after="0"/>
        <w:ind w:left="0"/>
        <w:jc w:val="both"/>
      </w:pPr>
      <w:r>
        <w:rPr>
          <w:rFonts w:ascii="Times New Roman"/>
          <w:b w:val="false"/>
          <w:i w:val="false"/>
          <w:color w:val="000000"/>
          <w:sz w:val="28"/>
        </w:rPr>
        <w:t>
      36. Мемлекеттік сараптама ұйымы мемлекеттік органға электрондық түрде жолдайды:</w:t>
      </w:r>
    </w:p>
    <w:bookmarkEnd w:id="286"/>
    <w:bookmarkStart w:name="z435" w:id="287"/>
    <w:p>
      <w:pPr>
        <w:spacing w:after="0"/>
        <w:ind w:left="0"/>
        <w:jc w:val="both"/>
      </w:pPr>
      <w:r>
        <w:rPr>
          <w:rFonts w:ascii="Times New Roman"/>
          <w:b w:val="false"/>
          <w:i w:val="false"/>
          <w:color w:val="000000"/>
          <w:sz w:val="28"/>
        </w:rPr>
        <w:t>
      1) медициналық бұйымның қауіпсіздігі, сапасы және тиімділігі туралы қорытынды;</w:t>
      </w:r>
    </w:p>
    <w:bookmarkEnd w:id="287"/>
    <w:bookmarkStart w:name="z436" w:id="288"/>
    <w:p>
      <w:pPr>
        <w:spacing w:after="0"/>
        <w:ind w:left="0"/>
        <w:jc w:val="both"/>
      </w:pPr>
      <w:r>
        <w:rPr>
          <w:rFonts w:ascii="Times New Roman"/>
          <w:b w:val="false"/>
          <w:i w:val="false"/>
          <w:color w:val="000000"/>
          <w:sz w:val="28"/>
        </w:rPr>
        <w:t xml:space="preserve">
      2) "Дәрілік заттар мен медициналық бұйымдарды медициналық қолдану жөніндегі нұсқаулықты және дәрілік заттың жалпы сипаттамасын жасау және ресімдеу қағидаларын бекіту туралы" Қазақстан Республикасы Денсаулық сақтау министрінің 2020 жылғы 10 қыркүйектегі № ҚР ДСМ-101/2020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21200 болып тіркелген) сәйкес әзірленетін қазақ және орыс тілдерінде медициналық бұйымның медициналық қолданылуы жөніндегі нұсқаулық;</w:t>
      </w:r>
    </w:p>
    <w:bookmarkEnd w:id="288"/>
    <w:bookmarkStart w:name="z437" w:id="289"/>
    <w:p>
      <w:pPr>
        <w:spacing w:after="0"/>
        <w:ind w:left="0"/>
        <w:jc w:val="both"/>
      </w:pPr>
      <w:r>
        <w:rPr>
          <w:rFonts w:ascii="Times New Roman"/>
          <w:b w:val="false"/>
          <w:i w:val="false"/>
          <w:color w:val="000000"/>
          <w:sz w:val="28"/>
        </w:rPr>
        <w:t>
      3) мемлекеттік сараптама ұйымымен қазақ және орыс тілдерінде келісілген медициналық бұйымның қаптамаларының, заттаңбаларының, стикерлерінің макеттері.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Денсаулық сақтау министрінің м.а. 20.12.2021 </w:t>
      </w:r>
      <w:r>
        <w:rPr>
          <w:rFonts w:ascii="Times New Roman"/>
          <w:b w:val="false"/>
          <w:i w:val="false"/>
          <w:color w:val="00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8" w:id="290"/>
    <w:p>
      <w:pPr>
        <w:spacing w:after="0"/>
        <w:ind w:left="0"/>
        <w:jc w:val="both"/>
      </w:pPr>
      <w:r>
        <w:rPr>
          <w:rFonts w:ascii="Times New Roman"/>
          <w:b w:val="false"/>
          <w:i w:val="false"/>
          <w:color w:val="000000"/>
          <w:sz w:val="28"/>
        </w:rPr>
        <w:t xml:space="preserve">
      37. Жүргізілген сараптама нәтижелері бойынша мемлекеттік сараптама ұйымы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медициналық бұйымның қауіпсіздігі, сапасы және тиімділігі жөніндегі жиынтық есепті қалыптастырады, оның бір бөлігін мемлекеттік сараптама ұйымының интернет-ресурсында орналастырады.</w:t>
      </w:r>
    </w:p>
    <w:bookmarkEnd w:id="290"/>
    <w:bookmarkStart w:name="z439" w:id="291"/>
    <w:p>
      <w:pPr>
        <w:spacing w:after="0"/>
        <w:ind w:left="0"/>
        <w:jc w:val="both"/>
      </w:pPr>
      <w:r>
        <w:rPr>
          <w:rFonts w:ascii="Times New Roman"/>
          <w:b w:val="false"/>
          <w:i w:val="false"/>
          <w:color w:val="000000"/>
          <w:sz w:val="28"/>
        </w:rPr>
        <w:t>
      38. Өтініш берушіге мемлекеттік қызметтің нәтижесін беру ӨҚО арқылы қағаз жеткізгіште жүзеге асырылады немесе өтініш берушінің Жеке кабинетіне электронды түрде жіберіледі.</w:t>
      </w:r>
    </w:p>
    <w:bookmarkEnd w:id="291"/>
    <w:p>
      <w:pPr>
        <w:spacing w:after="0"/>
        <w:ind w:left="0"/>
        <w:jc w:val="both"/>
      </w:pPr>
      <w:r>
        <w:rPr>
          <w:rFonts w:ascii="Times New Roman"/>
          <w:b w:val="false"/>
          <w:i w:val="false"/>
          <w:color w:val="000000"/>
          <w:sz w:val="28"/>
        </w:rPr>
        <w:t>
      Медициналық бұйымның қауіпсіздігі, сапасы және тиімділігі туралы қорытынды күнтізбелік жүз сексен күн ішінде жарамды. Медициналық бұйымның қауіпсіздігі, сапасы және тиімділігі туралы қорытындының қолданылу мерзімі аяқталған жағдайда өтініш беруші осы Қағиданың сәйкес сараптама жүргізу үшін қайтадан өтініш, құжаттар мен материалдарды береді.</w:t>
      </w:r>
    </w:p>
    <w:bookmarkStart w:name="z440" w:id="292"/>
    <w:p>
      <w:pPr>
        <w:spacing w:after="0"/>
        <w:ind w:left="0"/>
        <w:jc w:val="both"/>
      </w:pPr>
      <w:r>
        <w:rPr>
          <w:rFonts w:ascii="Times New Roman"/>
          <w:b w:val="false"/>
          <w:i w:val="false"/>
          <w:color w:val="000000"/>
          <w:sz w:val="28"/>
        </w:rPr>
        <w:t>
      39. Медициналық бұйымның қауіпсіздігі, сапасы және тиімділігі туралы теріс қорытынды:</w:t>
      </w:r>
    </w:p>
    <w:bookmarkEnd w:id="292"/>
    <w:bookmarkStart w:name="z441" w:id="293"/>
    <w:p>
      <w:pPr>
        <w:spacing w:after="0"/>
        <w:ind w:left="0"/>
        <w:jc w:val="both"/>
      </w:pPr>
      <w:r>
        <w:rPr>
          <w:rFonts w:ascii="Times New Roman"/>
          <w:b w:val="false"/>
          <w:i w:val="false"/>
          <w:color w:val="000000"/>
          <w:sz w:val="28"/>
        </w:rPr>
        <w:t>
      1) осы Қағидаларда белгіленген мерзімде сараптама жүргізу процесінде өтініш берушіге ескертулер берілгеннен кейін тіркеу дерекнамасының толық жиынтығын ұсынбау;</w:t>
      </w:r>
    </w:p>
    <w:bookmarkEnd w:id="293"/>
    <w:bookmarkStart w:name="z442" w:id="294"/>
    <w:p>
      <w:pPr>
        <w:spacing w:after="0"/>
        <w:ind w:left="0"/>
        <w:jc w:val="both"/>
      </w:pPr>
      <w:r>
        <w:rPr>
          <w:rFonts w:ascii="Times New Roman"/>
          <w:b w:val="false"/>
          <w:i w:val="false"/>
          <w:color w:val="000000"/>
          <w:sz w:val="28"/>
        </w:rPr>
        <w:t>
      2) өтініш беруші дәйексіз мәліметтер ұсынған;</w:t>
      </w:r>
    </w:p>
    <w:bookmarkEnd w:id="294"/>
    <w:bookmarkStart w:name="z443" w:id="295"/>
    <w:p>
      <w:pPr>
        <w:spacing w:after="0"/>
        <w:ind w:left="0"/>
        <w:jc w:val="both"/>
      </w:pPr>
      <w:r>
        <w:rPr>
          <w:rFonts w:ascii="Times New Roman"/>
          <w:b w:val="false"/>
          <w:i w:val="false"/>
          <w:color w:val="000000"/>
          <w:sz w:val="28"/>
        </w:rPr>
        <w:t>
      3) сараптама кезеңдерінің бірінің теріс нәтижелерін және (немесе) бейінді ұйымдар сарапшыларының теріс қорытындыларын алу;</w:t>
      </w:r>
    </w:p>
    <w:bookmarkEnd w:id="295"/>
    <w:bookmarkStart w:name="z444" w:id="296"/>
    <w:p>
      <w:pPr>
        <w:spacing w:after="0"/>
        <w:ind w:left="0"/>
        <w:jc w:val="both"/>
      </w:pPr>
      <w:r>
        <w:rPr>
          <w:rFonts w:ascii="Times New Roman"/>
          <w:b w:val="false"/>
          <w:i w:val="false"/>
          <w:color w:val="000000"/>
          <w:sz w:val="28"/>
        </w:rPr>
        <w:t>
      4) медициналық бұйымды инспекциялау нәтижелері бойынша медициналық бұйымның мәлімделген қауіпсіздігін, тиімділігі мен сапасын қамтамасыз ететін шарттарға сапаны қамтамасыз ету жүйесінің сәйкес келмеуі;</w:t>
      </w:r>
    </w:p>
    <w:bookmarkEnd w:id="296"/>
    <w:bookmarkStart w:name="z445" w:id="297"/>
    <w:p>
      <w:pPr>
        <w:spacing w:after="0"/>
        <w:ind w:left="0"/>
        <w:jc w:val="both"/>
      </w:pPr>
      <w:r>
        <w:rPr>
          <w:rFonts w:ascii="Times New Roman"/>
          <w:b w:val="false"/>
          <w:i w:val="false"/>
          <w:color w:val="000000"/>
          <w:sz w:val="28"/>
        </w:rPr>
        <w:t>
      5) өтініш беруші Қазақстан Республикасының заңнамалық актілерінің талаптарына сәйкес медициналық бұйымды инспекциялау мақсатында кәсіпорынға (өндірістік алаңға) баруды ұйымдастырудан бас тартқан жағдайларда жүзеге асырылады.</w:t>
      </w:r>
    </w:p>
    <w:bookmarkEnd w:id="297"/>
    <w:bookmarkStart w:name="z446" w:id="298"/>
    <w:p>
      <w:pPr>
        <w:spacing w:after="0"/>
        <w:ind w:left="0"/>
        <w:jc w:val="both"/>
      </w:pPr>
      <w:r>
        <w:rPr>
          <w:rFonts w:ascii="Times New Roman"/>
          <w:b w:val="false"/>
          <w:i w:val="false"/>
          <w:color w:val="000000"/>
          <w:sz w:val="28"/>
        </w:rPr>
        <w:t>
      40. Сараптама жүргізу басталғаннан кейін медициналық бұйымның қауіпсіздігі, сапасы және тиімділігі туралы теріс қорытынды берілген немесе өтініш беруші сараптамаға өтінішін қайтарып алған жағдайда сараптама жұмыстарын жүргізу үшін төленген сома өтініш берушіге қайтарылмайды.</w:t>
      </w:r>
    </w:p>
    <w:bookmarkEnd w:id="298"/>
    <w:bookmarkStart w:name="z447" w:id="299"/>
    <w:p>
      <w:pPr>
        <w:spacing w:after="0"/>
        <w:ind w:left="0"/>
        <w:jc w:val="both"/>
      </w:pPr>
      <w:r>
        <w:rPr>
          <w:rFonts w:ascii="Times New Roman"/>
          <w:b w:val="false"/>
          <w:i w:val="false"/>
          <w:color w:val="000000"/>
          <w:sz w:val="28"/>
        </w:rPr>
        <w:t>
      41. Сараптама рәсімі аяқталғаннан кейін мемлекеттік сараптама ұйымы өтініш беруші ұсынған материалдарды, (медициналық бұйымның бастапқы сараптама есебі, медициналық бұйымның тіркеу дерекнамасына енгізілетін өзгерістердің бастапқы сараптамасының есебін қамтитын тіркеу дерекнамасының электрондық мұрағаттық данасын қалыптастырады; сынақ хаттамасы; сынақ жүргізу нәтижелері туралы есеп; медициналық бұйымның мамандандырылған сараптамасының есебі, медициналық бұйымның қауіпсіздігі, сапасы және тиімділігі туралы қорытынды, медициналық бұйымды медициналық қолдану жөніндегі нұсқаулық, қаптамалардың, заттаңбалардың, стикерлердің макеттері.</w:t>
      </w:r>
    </w:p>
    <w:bookmarkEnd w:id="299"/>
    <w:p>
      <w:pPr>
        <w:spacing w:after="0"/>
        <w:ind w:left="0"/>
        <w:jc w:val="both"/>
      </w:pPr>
      <w:r>
        <w:rPr>
          <w:rFonts w:ascii="Times New Roman"/>
          <w:b w:val="false"/>
          <w:i w:val="false"/>
          <w:color w:val="000000"/>
          <w:sz w:val="28"/>
        </w:rPr>
        <w:t>
      Тіркеу куәлігінің қолданыстағы кезеңінде архивтік тіркеу дерекнамасы өтініш берушінің электрондық түрдегі барлық қоса берілген құжаттарымен өзгерістер енгізу туралы тіркеу куәліктерінің көшірмелерімен толықтырылады.</w:t>
      </w:r>
    </w:p>
    <w:p>
      <w:pPr>
        <w:spacing w:after="0"/>
        <w:ind w:left="0"/>
        <w:jc w:val="both"/>
      </w:pPr>
      <w:r>
        <w:rPr>
          <w:rFonts w:ascii="Times New Roman"/>
          <w:b w:val="false"/>
          <w:i w:val="false"/>
          <w:color w:val="000000"/>
          <w:sz w:val="28"/>
        </w:rPr>
        <w:t>
      Тіркеу дерекнамасы сараптама нәтижелеріне қарамастан, құпиялылық талаптарын сақтай отырып, электрондық мұрағатта сақталады.</w:t>
      </w:r>
    </w:p>
    <w:p>
      <w:pPr>
        <w:spacing w:after="0"/>
        <w:ind w:left="0"/>
        <w:jc w:val="both"/>
      </w:pPr>
      <w:r>
        <w:rPr>
          <w:rFonts w:ascii="Times New Roman"/>
          <w:b w:val="false"/>
          <w:i w:val="false"/>
          <w:color w:val="000000"/>
          <w:sz w:val="28"/>
        </w:rPr>
        <w:t>
      Медициналық бұйымның электрондық жеткізгіште тіркеу дерекнамасы он жыл сақталады.</w:t>
      </w:r>
    </w:p>
    <w:bookmarkStart w:name="z448" w:id="300"/>
    <w:p>
      <w:pPr>
        <w:spacing w:after="0"/>
        <w:ind w:left="0"/>
        <w:jc w:val="left"/>
      </w:pPr>
      <w:r>
        <w:rPr>
          <w:rFonts w:ascii="Times New Roman"/>
          <w:b/>
          <w:i w:val="false"/>
          <w:color w:val="000000"/>
        </w:rPr>
        <w:t xml:space="preserve"> 5-тарау. Медициналық бұйымға сараптама жүргізу ерекшеліктері</w:t>
      </w:r>
    </w:p>
    <w:bookmarkEnd w:id="300"/>
    <w:bookmarkStart w:name="z449" w:id="301"/>
    <w:p>
      <w:pPr>
        <w:spacing w:after="0"/>
        <w:ind w:left="0"/>
        <w:jc w:val="both"/>
      </w:pPr>
      <w:r>
        <w:rPr>
          <w:rFonts w:ascii="Times New Roman"/>
          <w:b w:val="false"/>
          <w:i w:val="false"/>
          <w:color w:val="000000"/>
          <w:sz w:val="28"/>
        </w:rPr>
        <w:t>
      42. Мемлекеттік сараптама ұйымы мен өтініш беруші арасында сараптама жүргізу кезеңінде туындайтын түсіндіру немесе нақтылау өтініш берушінің және мемлекеттік сараптама ұйымының электрондық-цифрлық қолтаңбасы бар ақпараттық жүйе арқылы немесе қағаз жеткізгіште ӨҚО арқылы өтініш берушінің жеке паролі бойынша электрондық құжатты қалыптастыру жолымен жүзеге асырылады.</w:t>
      </w:r>
    </w:p>
    <w:bookmarkEnd w:id="301"/>
    <w:bookmarkStart w:name="z450" w:id="302"/>
    <w:p>
      <w:pPr>
        <w:spacing w:after="0"/>
        <w:ind w:left="0"/>
        <w:jc w:val="both"/>
      </w:pPr>
      <w:r>
        <w:rPr>
          <w:rFonts w:ascii="Times New Roman"/>
          <w:b w:val="false"/>
          <w:i w:val="false"/>
          <w:color w:val="000000"/>
          <w:sz w:val="28"/>
        </w:rPr>
        <w:t>
      43.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сараптама жұмыстары өндірушінің сапаны бақылау зертханасында немесе өндіруші пайдаланатын келісімшарттық зертханада зертханалық сынақтарсыз аяқталады.</w:t>
      </w:r>
    </w:p>
    <w:bookmarkEnd w:id="302"/>
    <w:bookmarkStart w:name="z451" w:id="303"/>
    <w:p>
      <w:pPr>
        <w:spacing w:after="0"/>
        <w:ind w:left="0"/>
        <w:jc w:val="both"/>
      </w:pPr>
      <w:r>
        <w:rPr>
          <w:rFonts w:ascii="Times New Roman"/>
          <w:b w:val="false"/>
          <w:i w:val="false"/>
          <w:color w:val="000000"/>
          <w:sz w:val="28"/>
        </w:rPr>
        <w:t>
      44. Өнімнің медициналық бұйымдарға тиістілігіне және оны Қазақстан Республикасында мемлекеттік тіркеу қажеттілігіне сараптаманы өтініш беруші мен мемлекеттік сараптама ұйымы арасында өтініш берушінің бастамасы бойынша жасалған шартқа сәйкес мемлекеттік сараптама ұйымы жүзеге асырады.</w:t>
      </w:r>
    </w:p>
    <w:bookmarkEnd w:id="303"/>
    <w:bookmarkStart w:name="z452" w:id="304"/>
    <w:p>
      <w:pPr>
        <w:spacing w:after="0"/>
        <w:ind w:left="0"/>
        <w:jc w:val="both"/>
      </w:pPr>
      <w:r>
        <w:rPr>
          <w:rFonts w:ascii="Times New Roman"/>
          <w:b w:val="false"/>
          <w:i w:val="false"/>
          <w:color w:val="000000"/>
          <w:sz w:val="28"/>
        </w:rPr>
        <w:t>
      45. Тіркеу дерекнамасына енгізілетін өзгерістердің сараптамасы тіркеу куәлігінің қолданылу кезеңінде медициналық бұйымға жүзеге асырылады. Өтініш беруші тіркеу құжаттар жинағында ұсынылған сапасы бойынша құжаттың өзектілігін оған уақтылы өзгерістер енгізу жолымен қолдайды.</w:t>
      </w:r>
    </w:p>
    <w:bookmarkEnd w:id="304"/>
    <w:bookmarkStart w:name="z453" w:id="305"/>
    <w:p>
      <w:pPr>
        <w:spacing w:after="0"/>
        <w:ind w:left="0"/>
        <w:jc w:val="both"/>
      </w:pPr>
      <w:r>
        <w:rPr>
          <w:rFonts w:ascii="Times New Roman"/>
          <w:b w:val="false"/>
          <w:i w:val="false"/>
          <w:color w:val="000000"/>
          <w:sz w:val="28"/>
        </w:rPr>
        <w:t xml:space="preserve">
      46. Өзгерістер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тіркеу куәлігінің қолданылу кезеңінде медициналық бұйымның тіркеу дерекнамасына енгізілетін өзгерістер түрлерінің тізбесіне сәйкес жіктеледі. Көрсетілген тізбеге енгізілмеген өзгерістер осы Қағидаларға сәйкес жаңа тіркеуге жатады.</w:t>
      </w:r>
    </w:p>
    <w:bookmarkEnd w:id="305"/>
    <w:bookmarkStart w:name="z454" w:id="306"/>
    <w:p>
      <w:pPr>
        <w:spacing w:after="0"/>
        <w:ind w:left="0"/>
        <w:jc w:val="both"/>
      </w:pPr>
      <w:r>
        <w:rPr>
          <w:rFonts w:ascii="Times New Roman"/>
          <w:b w:val="false"/>
          <w:i w:val="false"/>
          <w:color w:val="000000"/>
          <w:sz w:val="28"/>
        </w:rPr>
        <w:t xml:space="preserve">
      47. Өтініш беруші енгізілген өзгерістер бекітілгеннен кейін екі ай ішінде өндіруші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бұйымға сараптама жүргізуге өтініш береді.</w:t>
      </w:r>
    </w:p>
    <w:bookmarkEnd w:id="306"/>
    <w:bookmarkStart w:name="z455" w:id="307"/>
    <w:p>
      <w:pPr>
        <w:spacing w:after="0"/>
        <w:ind w:left="0"/>
        <w:jc w:val="both"/>
      </w:pPr>
      <w:r>
        <w:rPr>
          <w:rFonts w:ascii="Times New Roman"/>
          <w:b w:val="false"/>
          <w:i w:val="false"/>
          <w:color w:val="000000"/>
          <w:sz w:val="28"/>
        </w:rPr>
        <w:t xml:space="preserve">
      48. Медициналық бұйымның тіркеу дерекнамасына өзгерістер енгізу туралы өтінішке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тіркеу куәлігінің қолданылу кезеңінде медициналық бұйымның тіркеу дерекнамасына енгізілетін өзгерістер түрлерінің тізбесіне сәйкес өзгерістер енгізу үшін қажетті құжаттар мен материалдар қоса беріледі.</w:t>
      </w:r>
    </w:p>
    <w:bookmarkEnd w:id="307"/>
    <w:bookmarkStart w:name="z456" w:id="308"/>
    <w:p>
      <w:pPr>
        <w:spacing w:after="0"/>
        <w:ind w:left="0"/>
        <w:jc w:val="both"/>
      </w:pPr>
      <w:r>
        <w:rPr>
          <w:rFonts w:ascii="Times New Roman"/>
          <w:b w:val="false"/>
          <w:i w:val="false"/>
          <w:color w:val="000000"/>
          <w:sz w:val="28"/>
        </w:rPr>
        <w:t xml:space="preserve">
      49. Мемлекеттік сараптама ұйымы сараптама нәтижелерінің негізінде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тіркеу дерекнамасына енгізілетін өзгерістердің медициналық бұйымның қауіпсіздігіне, тиімділігіне және сапасына әсері туралы сараптама жүргізген құрылымдық бөлімшенің басшысы мен сарапшы қол қойған мамандандырылған сараптаманың сараптамалық есебін жасайды.</w:t>
      </w:r>
    </w:p>
    <w:bookmarkEnd w:id="308"/>
    <w:bookmarkStart w:name="z457" w:id="309"/>
    <w:p>
      <w:pPr>
        <w:spacing w:after="0"/>
        <w:ind w:left="0"/>
        <w:jc w:val="both"/>
      </w:pPr>
      <w:r>
        <w:rPr>
          <w:rFonts w:ascii="Times New Roman"/>
          <w:b w:val="false"/>
          <w:i w:val="false"/>
          <w:color w:val="000000"/>
          <w:sz w:val="28"/>
        </w:rPr>
        <w:t xml:space="preserve">
      50.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21896 болып тіркелген) сәйкес жүргізілетін қауіпсіздік мониторингінің негізінде тіркеу дерекнамасына өзгерістер енгізеді.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310"/>
    <w:p>
      <w:pPr>
        <w:spacing w:after="0"/>
        <w:ind w:left="0"/>
        <w:jc w:val="both"/>
      </w:pPr>
      <w:r>
        <w:rPr>
          <w:rFonts w:ascii="Times New Roman"/>
          <w:b w:val="false"/>
          <w:i w:val="false"/>
          <w:color w:val="000000"/>
          <w:sz w:val="28"/>
        </w:rPr>
        <w:t>
      51. Медициналық бұйымдарды өндіру үшін беруші тараптан қабылдаушы тарапқа жүзеге асырылатын қолда бар технологияларды (ғылыми зерттеулер нәтижелерін, жаңа әзірлемелерді) беру, енгізу (қолдану), бейімдеу негізінде жергілікті өндірісті ұйымдастыру жолымен технологиялар трансфері негізінде Қазақстан Республикасының өндірушілері өндіретін медициналық бұйымдарға сараптама жасау кезінде тіркеу дерекнамасына қосымша мынадай құжаттар ұсынылады:</w:t>
      </w:r>
    </w:p>
    <w:bookmarkEnd w:id="310"/>
    <w:bookmarkStart w:name="z582" w:id="311"/>
    <w:p>
      <w:pPr>
        <w:spacing w:after="0"/>
        <w:ind w:left="0"/>
        <w:jc w:val="both"/>
      </w:pPr>
      <w:r>
        <w:rPr>
          <w:rFonts w:ascii="Times New Roman"/>
          <w:b w:val="false"/>
          <w:i w:val="false"/>
          <w:color w:val="000000"/>
          <w:sz w:val="28"/>
        </w:rPr>
        <w:t>
      1) технологиялар трансфері және технологиялар трансфері жоспары шеңберінде техникалық құжаттаманы беру құқығымен өндірістік және технологиялық процестерді көшіру туралы шарттан немесе отандық өндіруші мен шетелдік өндіруші арасындағы келісім-шарттан үзінді көшірме;</w:t>
      </w:r>
    </w:p>
    <w:bookmarkEnd w:id="311"/>
    <w:bookmarkStart w:name="z583" w:id="312"/>
    <w:p>
      <w:pPr>
        <w:spacing w:after="0"/>
        <w:ind w:left="0"/>
        <w:jc w:val="both"/>
      </w:pPr>
      <w:r>
        <w:rPr>
          <w:rFonts w:ascii="Times New Roman"/>
          <w:b w:val="false"/>
          <w:i w:val="false"/>
          <w:color w:val="000000"/>
          <w:sz w:val="28"/>
        </w:rPr>
        <w:t>
      2) кезеңдердің сипаттамасын, қажетті өндірістік жабдықтардың тізбесін; өндіріс технологиясының жалпы схемаларын және сапаны бақылау әдістемелерін қамтитын жүргізілген технологиялар трансферінің нәтижелерін қамтиды;</w:t>
      </w:r>
    </w:p>
    <w:bookmarkEnd w:id="312"/>
    <w:bookmarkStart w:name="z584" w:id="313"/>
    <w:p>
      <w:pPr>
        <w:spacing w:after="0"/>
        <w:ind w:left="0"/>
        <w:jc w:val="both"/>
      </w:pPr>
      <w:r>
        <w:rPr>
          <w:rFonts w:ascii="Times New Roman"/>
          <w:b w:val="false"/>
          <w:i w:val="false"/>
          <w:color w:val="000000"/>
          <w:sz w:val="28"/>
        </w:rPr>
        <w:t>
      3) қабылдаушы және беруші Тараптың жабдығын тестілік іске қосу хаттамасы;</w:t>
      </w:r>
    </w:p>
    <w:bookmarkEnd w:id="313"/>
    <w:bookmarkStart w:name="z585" w:id="314"/>
    <w:p>
      <w:pPr>
        <w:spacing w:after="0"/>
        <w:ind w:left="0"/>
        <w:jc w:val="both"/>
      </w:pPr>
      <w:r>
        <w:rPr>
          <w:rFonts w:ascii="Times New Roman"/>
          <w:b w:val="false"/>
          <w:i w:val="false"/>
          <w:color w:val="000000"/>
          <w:sz w:val="28"/>
        </w:rPr>
        <w:t>
      4) экологиялық қауіпсіздік бойынша (денсаулық пен қоршаған ортаны қорғау мәселелері);</w:t>
      </w:r>
    </w:p>
    <w:bookmarkEnd w:id="314"/>
    <w:bookmarkStart w:name="z586" w:id="315"/>
    <w:p>
      <w:pPr>
        <w:spacing w:after="0"/>
        <w:ind w:left="0"/>
        <w:jc w:val="both"/>
      </w:pPr>
      <w:r>
        <w:rPr>
          <w:rFonts w:ascii="Times New Roman"/>
          <w:b w:val="false"/>
          <w:i w:val="false"/>
          <w:color w:val="000000"/>
          <w:sz w:val="28"/>
        </w:rPr>
        <w:t>
      5) өндіріс технологиясы, стандартты операциялық рәсімдер бойынша құжаттар атауларының тізбесі, сапа жөніндегі нұсқаулық;</w:t>
      </w:r>
    </w:p>
    <w:bookmarkEnd w:id="315"/>
    <w:bookmarkStart w:name="z587" w:id="316"/>
    <w:p>
      <w:pPr>
        <w:spacing w:after="0"/>
        <w:ind w:left="0"/>
        <w:jc w:val="both"/>
      </w:pPr>
      <w:r>
        <w:rPr>
          <w:rFonts w:ascii="Times New Roman"/>
          <w:b w:val="false"/>
          <w:i w:val="false"/>
          <w:color w:val="000000"/>
          <w:sz w:val="28"/>
        </w:rPr>
        <w:t>
      6) медициналық бұйымдардың клиникалық және клиникаға дейінгі зерттеулерінің; беруші тараптың клиникалық-зертханалық сынақтарының есептері;</w:t>
      </w:r>
    </w:p>
    <w:bookmarkEnd w:id="316"/>
    <w:bookmarkStart w:name="z588" w:id="317"/>
    <w:p>
      <w:pPr>
        <w:spacing w:after="0"/>
        <w:ind w:left="0"/>
        <w:jc w:val="both"/>
      </w:pPr>
      <w:r>
        <w:rPr>
          <w:rFonts w:ascii="Times New Roman"/>
          <w:b w:val="false"/>
          <w:i w:val="false"/>
          <w:color w:val="000000"/>
          <w:sz w:val="28"/>
        </w:rPr>
        <w:t>
      7) сынақтар нәтижелері мен қорытындыларының (медициналық бұйымдардың биологиялық әсерін бағалау мақсатындағы сынақтар, техникалық сынақтар, медициналық бұйымның сақтау мерзімін негіздейтін тұрақтылық зерттеулері туралы, in vitro (IVD) диагностика үшін медициналық бұйымның ерекшелігі мен талдамалық сезімталдығына сынақтардың есебі немесе деректері) орыс тіліне теңтүпнұсқалы аудармасы бар беруші Тараптың сынақтар есептері.</w:t>
      </w:r>
    </w:p>
    <w:bookmarkEnd w:id="317"/>
    <w:p>
      <w:pPr>
        <w:spacing w:after="0"/>
        <w:ind w:left="0"/>
        <w:jc w:val="both"/>
      </w:pPr>
      <w:r>
        <w:rPr>
          <w:rFonts w:ascii="Times New Roman"/>
          <w:b w:val="false"/>
          <w:i w:val="false"/>
          <w:color w:val="000000"/>
          <w:sz w:val="28"/>
        </w:rPr>
        <w:t>
      Технологиялардың толық трансферті кезінде жергілікті өндіруші Қазақстан Республикасындағы Өндірістік алаңдағы өндіріс жағдайлары мен сапаны қамтамасыз ету жүйесінің өндіріс шарттарына және Қазақстаннан тыс өндірістік алаңның сапасын қамтамасыз ету жүйесіне толық сәйкес келуін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Денсаулық сақтау министрінің 04.11.2022 </w:t>
      </w:r>
      <w:r>
        <w:rPr>
          <w:rFonts w:ascii="Times New Roman"/>
          <w:b w:val="false"/>
          <w:i w:val="false"/>
          <w:color w:val="000000"/>
          <w:sz w:val="28"/>
        </w:rPr>
        <w:t>№ ҚР ДСМ-128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318"/>
    <w:p>
      <w:pPr>
        <w:spacing w:after="0"/>
        <w:ind w:left="0"/>
        <w:jc w:val="both"/>
      </w:pPr>
      <w:r>
        <w:rPr>
          <w:rFonts w:ascii="Times New Roman"/>
          <w:b w:val="false"/>
          <w:i w:val="false"/>
          <w:color w:val="000000"/>
          <w:sz w:val="28"/>
        </w:rPr>
        <w:t>
      52. Медициналық бұйымдарды жедел сараптау қайта тіркеу кезінде, сондай-ақ әскери іс-қимылдар, төтенше жағдайлардың туындауы, алдын алу және салдарларын жою, жаңа аса қауіпті инфекциялық аурулардың туындау, таралу қатері және олардың салдарларын жою, төтенше жағдайларды болдырмау, індеттің, инфекциялық аурулар пандемиясының туындауы мен салдарларын жою үшін медициналық бұйымдарды пайдалану қажет болған жағдайларда денсаулық сақтау саласындағы уәкілетті органның шешімі бойынша жүзеге асырылады.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5" w:id="319"/>
    <w:p>
      <w:pPr>
        <w:spacing w:after="0"/>
        <w:ind w:left="0"/>
        <w:jc w:val="both"/>
      </w:pPr>
      <w:r>
        <w:rPr>
          <w:rFonts w:ascii="Times New Roman"/>
          <w:b w:val="false"/>
          <w:i w:val="false"/>
          <w:color w:val="000000"/>
          <w:sz w:val="28"/>
        </w:rPr>
        <w:t xml:space="preserve">
      52-1. Медициналық бұйымдарды сараптау кезінде "Медициналық бұйымдарға инспекциялар жүргізу қағидаларын бекіту туралы" Қазақстан Республикасы Денсаулық сақтау министрінің 2020 жылғы 23 желтоқсандағы № ҚР ДСМ-315/2020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21898 болып тіркелген) көзделген тәртіпте және мерзімдерде медициналық бұйымдарға инспекция жүргізіледі.</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52-1-тармақпен толықтырылды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320"/>
    <w:p>
      <w:pPr>
        <w:spacing w:after="0"/>
        <w:ind w:left="0"/>
        <w:jc w:val="left"/>
      </w:pPr>
      <w:r>
        <w:rPr>
          <w:rFonts w:ascii="Times New Roman"/>
          <w:b/>
          <w:i w:val="false"/>
          <w:color w:val="000000"/>
        </w:rPr>
        <w:t xml:space="preserve"> 6-тарау. Медициналық бұйымға сараптама жүргізу мерзімдері</w:t>
      </w:r>
    </w:p>
    <w:bookmarkEnd w:id="320"/>
    <w:bookmarkStart w:name="z468" w:id="321"/>
    <w:p>
      <w:pPr>
        <w:spacing w:after="0"/>
        <w:ind w:left="0"/>
        <w:jc w:val="both"/>
      </w:pPr>
      <w:r>
        <w:rPr>
          <w:rFonts w:ascii="Times New Roman"/>
          <w:b w:val="false"/>
          <w:i w:val="false"/>
          <w:color w:val="000000"/>
          <w:sz w:val="28"/>
        </w:rPr>
        <w:t>
      53. Медициналық бұйымға сараптама жүргізу мерзімдері:</w:t>
      </w:r>
    </w:p>
    <w:bookmarkEnd w:id="321"/>
    <w:p>
      <w:pPr>
        <w:spacing w:after="0"/>
        <w:ind w:left="0"/>
        <w:jc w:val="both"/>
      </w:pPr>
      <w:r>
        <w:rPr>
          <w:rFonts w:ascii="Times New Roman"/>
          <w:b w:val="false"/>
          <w:i w:val="false"/>
          <w:color w:val="000000"/>
          <w:sz w:val="28"/>
        </w:rPr>
        <w:t>
      1) 1-класты және 2а-класты медициналық бұйымды күнтізбелік тоқсан күннен аспайтын мерзімде сараптау кезінде, оның ішінде:</w:t>
      </w:r>
    </w:p>
    <w:p>
      <w:pPr>
        <w:spacing w:after="0"/>
        <w:ind w:left="0"/>
        <w:jc w:val="both"/>
      </w:pPr>
      <w:r>
        <w:rPr>
          <w:rFonts w:ascii="Times New Roman"/>
          <w:b w:val="false"/>
          <w:i w:val="false"/>
          <w:color w:val="000000"/>
          <w:sz w:val="28"/>
        </w:rPr>
        <w:t>
      бастапқы сараптама - күнтізбелік он күн;</w:t>
      </w:r>
    </w:p>
    <w:p>
      <w:pPr>
        <w:spacing w:after="0"/>
        <w:ind w:left="0"/>
        <w:jc w:val="both"/>
      </w:pPr>
      <w:r>
        <w:rPr>
          <w:rFonts w:ascii="Times New Roman"/>
          <w:b w:val="false"/>
          <w:i w:val="false"/>
          <w:color w:val="000000"/>
          <w:sz w:val="28"/>
        </w:rPr>
        <w:t>
      мамандандырылған сараптама-күнтізбелік қырық күн (оның ішінде, қаптамалардың, затбелгілердің, стикерлердің макеттерін таңбалаудың, медициналық қолданылуы жөніндегі нұсқаулықтардың қазақ тіліне аудармасының теңтүпнұсқалығын растау);</w:t>
      </w:r>
    </w:p>
    <w:p>
      <w:pPr>
        <w:spacing w:after="0"/>
        <w:ind w:left="0"/>
        <w:jc w:val="both"/>
      </w:pPr>
      <w:r>
        <w:rPr>
          <w:rFonts w:ascii="Times New Roman"/>
          <w:b w:val="false"/>
          <w:i w:val="false"/>
          <w:color w:val="000000"/>
          <w:sz w:val="28"/>
        </w:rPr>
        <w:t>
      зертханалық сынақтар-күнтізбелік отыз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2) 2б класты (жоғары тәуекел дәрежесі бар) және 3 класты (жоғары тәуекел дәрежесі бар) медициналық бұйымды сараптау кезінде - күнтізбелік жүз жұмыс күннен аспайтын мерзімде, оның ішінде:</w:t>
      </w:r>
    </w:p>
    <w:p>
      <w:pPr>
        <w:spacing w:after="0"/>
        <w:ind w:left="0"/>
        <w:jc w:val="both"/>
      </w:pPr>
      <w:r>
        <w:rPr>
          <w:rFonts w:ascii="Times New Roman"/>
          <w:b w:val="false"/>
          <w:i w:val="false"/>
          <w:color w:val="000000"/>
          <w:sz w:val="28"/>
        </w:rPr>
        <w:t>
      бастапқы сараптама - күнтізбелік он жұмыс күн;</w:t>
      </w:r>
    </w:p>
    <w:p>
      <w:pPr>
        <w:spacing w:after="0"/>
        <w:ind w:left="0"/>
        <w:jc w:val="both"/>
      </w:pPr>
      <w:r>
        <w:rPr>
          <w:rFonts w:ascii="Times New Roman"/>
          <w:b w:val="false"/>
          <w:i w:val="false"/>
          <w:color w:val="000000"/>
          <w:sz w:val="28"/>
        </w:rPr>
        <w:t>
      мамандандырылған сараптама-күнтізбелік жетпіс күн (оның ішінде, қаптамалардың, затбелгілердің, стикерлердің макеттерін таңбалаудың, медициналық қолданылуы жөніндегі нұсқаулықтардың қазақ тіліне аудармасының теңтүпнұсқалығын растау);</w:t>
      </w:r>
    </w:p>
    <w:p>
      <w:pPr>
        <w:spacing w:after="0"/>
        <w:ind w:left="0"/>
        <w:jc w:val="both"/>
      </w:pPr>
      <w:r>
        <w:rPr>
          <w:rFonts w:ascii="Times New Roman"/>
          <w:b w:val="false"/>
          <w:i w:val="false"/>
          <w:color w:val="000000"/>
          <w:sz w:val="28"/>
        </w:rPr>
        <w:t>
      зертханалық сынақтар-алпыс күнтізбелік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3) медициналық бұйымның тіркеу дерекнамасына өзгерістер енгізу (зертханалық сынақтар өткізбей) күнтізбелік алпыс күннен аспайтын мерзімде, оның ішінде:</w:t>
      </w:r>
    </w:p>
    <w:p>
      <w:pPr>
        <w:spacing w:after="0"/>
        <w:ind w:left="0"/>
        <w:jc w:val="both"/>
      </w:pPr>
      <w:r>
        <w:rPr>
          <w:rFonts w:ascii="Times New Roman"/>
          <w:b w:val="false"/>
          <w:i w:val="false"/>
          <w:color w:val="000000"/>
          <w:sz w:val="28"/>
        </w:rPr>
        <w:t>
      бастапқы сараптама - күнтізбелік он күн;</w:t>
      </w:r>
    </w:p>
    <w:p>
      <w:pPr>
        <w:spacing w:after="0"/>
        <w:ind w:left="0"/>
        <w:jc w:val="both"/>
      </w:pPr>
      <w:r>
        <w:rPr>
          <w:rFonts w:ascii="Times New Roman"/>
          <w:b w:val="false"/>
          <w:i w:val="false"/>
          <w:color w:val="000000"/>
          <w:sz w:val="28"/>
        </w:rPr>
        <w:t>
      мамандандырылған сараптама-күнтізбелік қырық күн (оның ішінде, қаптамалардың, затбелгілердің, стикерлердің макеттерін таңбалаудың, медициналық қолданылуы жөніндегі нұсқаулықтардың қазақ тіліне аудармасының теңтүпнұсқалығын растау);</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4) медициналық бұйымның тіркеу дерекнамасына (зертханалық сынақтарды жүргізе отырып) І типті өзгерістер енгізу, күнтізбелік сексен күннен аспайтын мерзімде, оның ішінде:</w:t>
      </w:r>
    </w:p>
    <w:p>
      <w:pPr>
        <w:spacing w:after="0"/>
        <w:ind w:left="0"/>
        <w:jc w:val="both"/>
      </w:pPr>
      <w:r>
        <w:rPr>
          <w:rFonts w:ascii="Times New Roman"/>
          <w:b w:val="false"/>
          <w:i w:val="false"/>
          <w:color w:val="000000"/>
          <w:sz w:val="28"/>
        </w:rPr>
        <w:t>
      бастапқы сараптама - күнтізбелік он күн;</w:t>
      </w:r>
    </w:p>
    <w:p>
      <w:pPr>
        <w:spacing w:after="0"/>
        <w:ind w:left="0"/>
        <w:jc w:val="both"/>
      </w:pPr>
      <w:r>
        <w:rPr>
          <w:rFonts w:ascii="Times New Roman"/>
          <w:b w:val="false"/>
          <w:i w:val="false"/>
          <w:color w:val="000000"/>
          <w:sz w:val="28"/>
        </w:rPr>
        <w:t>
      мамандандырылған сараптама - күнтізбелік қырық күн (оның ішінде, қаптамалардың, затбелгілердің, стикерлердің макеттерін таңбалаудың, медициналық қолданылуы жөніндегі нұсқаулықтардың қазақ тіліне аудармасының теңтүпнұсқалығын растау);</w:t>
      </w:r>
    </w:p>
    <w:p>
      <w:pPr>
        <w:spacing w:after="0"/>
        <w:ind w:left="0"/>
        <w:jc w:val="both"/>
      </w:pPr>
      <w:r>
        <w:rPr>
          <w:rFonts w:ascii="Times New Roman"/>
          <w:b w:val="false"/>
          <w:i w:val="false"/>
          <w:color w:val="000000"/>
          <w:sz w:val="28"/>
        </w:rPr>
        <w:t>
      зертханалық сынақтар- күнтізбелік жиырма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5) медициналық бұйымның сараптамасы (класына қарамастан зертханалық сынақтар жүргізуді талап етпейтін) күнтізбелік тоқсан күннен аспайтын мерзімде, оның ішінде:</w:t>
      </w:r>
    </w:p>
    <w:p>
      <w:pPr>
        <w:spacing w:after="0"/>
        <w:ind w:left="0"/>
        <w:jc w:val="both"/>
      </w:pPr>
      <w:r>
        <w:rPr>
          <w:rFonts w:ascii="Times New Roman"/>
          <w:b w:val="false"/>
          <w:i w:val="false"/>
          <w:color w:val="000000"/>
          <w:sz w:val="28"/>
        </w:rPr>
        <w:t>
      бастапқы сараптама - күнтізбелік он күн;</w:t>
      </w:r>
    </w:p>
    <w:p>
      <w:pPr>
        <w:spacing w:after="0"/>
        <w:ind w:left="0"/>
        <w:jc w:val="both"/>
      </w:pPr>
      <w:r>
        <w:rPr>
          <w:rFonts w:ascii="Times New Roman"/>
          <w:b w:val="false"/>
          <w:i w:val="false"/>
          <w:color w:val="000000"/>
          <w:sz w:val="28"/>
        </w:rPr>
        <w:t>
      мамандандырылған сараптама- күнтізбелік жетпіс күн;</w:t>
      </w:r>
    </w:p>
    <w:p>
      <w:pPr>
        <w:spacing w:after="0"/>
        <w:ind w:left="0"/>
        <w:jc w:val="both"/>
      </w:pPr>
      <w:r>
        <w:rPr>
          <w:rFonts w:ascii="Times New Roman"/>
          <w:b w:val="false"/>
          <w:i w:val="false"/>
          <w:color w:val="000000"/>
          <w:sz w:val="28"/>
        </w:rPr>
        <w:t>
      қауіпсіздігі, сапасы және тиімділігі туралы қорытындыны қалыптастыру - күнтізбелік он күн;</w:t>
      </w:r>
    </w:p>
    <w:p>
      <w:pPr>
        <w:spacing w:after="0"/>
        <w:ind w:left="0"/>
        <w:jc w:val="both"/>
      </w:pPr>
      <w:r>
        <w:rPr>
          <w:rFonts w:ascii="Times New Roman"/>
          <w:b w:val="false"/>
          <w:i w:val="false"/>
          <w:color w:val="000000"/>
          <w:sz w:val="28"/>
        </w:rPr>
        <w:t>
      6) медициналық бұйымдарды жеделдетілген сараптама отыз жұмыс күнінен аспайтын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14.04.2023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6" w:id="322"/>
    <w:p>
      <w:pPr>
        <w:spacing w:after="0"/>
        <w:ind w:left="0"/>
        <w:jc w:val="both"/>
      </w:pPr>
      <w:r>
        <w:rPr>
          <w:rFonts w:ascii="Times New Roman"/>
          <w:b w:val="false"/>
          <w:i w:val="false"/>
          <w:color w:val="000000"/>
          <w:sz w:val="28"/>
        </w:rPr>
        <w:t>
      54. Медициналық бұйымға сараптама жүргізу мерзіміне:</w:t>
      </w:r>
    </w:p>
    <w:bookmarkEnd w:id="322"/>
    <w:bookmarkStart w:name="z477" w:id="323"/>
    <w:p>
      <w:pPr>
        <w:spacing w:after="0"/>
        <w:ind w:left="0"/>
        <w:jc w:val="both"/>
      </w:pPr>
      <w:r>
        <w:rPr>
          <w:rFonts w:ascii="Times New Roman"/>
          <w:b w:val="false"/>
          <w:i w:val="false"/>
          <w:color w:val="000000"/>
          <w:sz w:val="28"/>
        </w:rPr>
        <w:t>
      1) тіркеу дерекнамасының толық емес жиынтығының орнын толтыру уақыты;</w:t>
      </w:r>
    </w:p>
    <w:bookmarkEnd w:id="323"/>
    <w:bookmarkStart w:name="z478" w:id="324"/>
    <w:p>
      <w:pPr>
        <w:spacing w:after="0"/>
        <w:ind w:left="0"/>
        <w:jc w:val="both"/>
      </w:pPr>
      <w:r>
        <w:rPr>
          <w:rFonts w:ascii="Times New Roman"/>
          <w:b w:val="false"/>
          <w:i w:val="false"/>
          <w:color w:val="000000"/>
          <w:sz w:val="28"/>
        </w:rPr>
        <w:t>
      2) сараптама жүргізу кезінде өтініш берушінің сұратуы бойынша құжаттар мен материалдарды белгіленген мерзімде ұсыну уақыты;</w:t>
      </w:r>
    </w:p>
    <w:bookmarkEnd w:id="324"/>
    <w:bookmarkStart w:name="z479" w:id="325"/>
    <w:p>
      <w:pPr>
        <w:spacing w:after="0"/>
        <w:ind w:left="0"/>
        <w:jc w:val="both"/>
      </w:pPr>
      <w:r>
        <w:rPr>
          <w:rFonts w:ascii="Times New Roman"/>
          <w:b w:val="false"/>
          <w:i w:val="false"/>
          <w:color w:val="000000"/>
          <w:sz w:val="28"/>
        </w:rPr>
        <w:t>
      3) медициналық бұйымға инспекция жүргізу және дайындау уақыты;</w:t>
      </w:r>
    </w:p>
    <w:bookmarkEnd w:id="325"/>
    <w:bookmarkStart w:name="z480" w:id="326"/>
    <w:p>
      <w:pPr>
        <w:spacing w:after="0"/>
        <w:ind w:left="0"/>
        <w:jc w:val="both"/>
      </w:pPr>
      <w:r>
        <w:rPr>
          <w:rFonts w:ascii="Times New Roman"/>
          <w:b w:val="false"/>
          <w:i w:val="false"/>
          <w:color w:val="000000"/>
          <w:sz w:val="28"/>
        </w:rPr>
        <w:t>
      4) өтініш берушінің қорытынды құжаттарын келісуі;</w:t>
      </w:r>
    </w:p>
    <w:bookmarkEnd w:id="326"/>
    <w:bookmarkStart w:name="z481" w:id="327"/>
    <w:p>
      <w:pPr>
        <w:spacing w:after="0"/>
        <w:ind w:left="0"/>
        <w:jc w:val="both"/>
      </w:pPr>
      <w:r>
        <w:rPr>
          <w:rFonts w:ascii="Times New Roman"/>
          <w:b w:val="false"/>
          <w:i w:val="false"/>
          <w:color w:val="000000"/>
          <w:sz w:val="28"/>
        </w:rPr>
        <w:t>
      5) Сараптамалық кеңесті ұйымдастыру және өткізу кірмейді.</w:t>
      </w:r>
    </w:p>
    <w:bookmarkEnd w:id="327"/>
    <w:bookmarkStart w:name="z574" w:id="328"/>
    <w:p>
      <w:pPr>
        <w:spacing w:after="0"/>
        <w:ind w:left="0"/>
        <w:jc w:val="left"/>
      </w:pPr>
      <w:r>
        <w:rPr>
          <w:rFonts w:ascii="Times New Roman"/>
          <w:b/>
          <w:i w:val="false"/>
          <w:color w:val="000000"/>
        </w:rPr>
        <w:t xml:space="preserve"> 7-тарау. Мемлекеттік сараптама ұйымының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328"/>
    <w:p>
      <w:pPr>
        <w:spacing w:after="0"/>
        <w:ind w:left="0"/>
        <w:jc w:val="both"/>
      </w:pPr>
      <w:r>
        <w:rPr>
          <w:rFonts w:ascii="Times New Roman"/>
          <w:b w:val="false"/>
          <w:i w:val="false"/>
          <w:color w:val="ff0000"/>
          <w:sz w:val="28"/>
        </w:rPr>
        <w:t xml:space="preserve">
      Ескерту. Қағида 7-тараумен толықтырылды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75" w:id="329"/>
    <w:p>
      <w:pPr>
        <w:spacing w:after="0"/>
        <w:ind w:left="0"/>
        <w:jc w:val="both"/>
      </w:pPr>
      <w:r>
        <w:rPr>
          <w:rFonts w:ascii="Times New Roman"/>
          <w:b w:val="false"/>
          <w:i w:val="false"/>
          <w:color w:val="000000"/>
          <w:sz w:val="28"/>
        </w:rPr>
        <w:t>
      55. Мемлекеттік қызметтер көрсету мәселелері бойынша сараптама ұйымының шешіміне, әрекетіне (әрекетсіздігіне) шағым Қазақстан Республикасының заңнамасына сәйкес мемлекеттік сараптама жасау ұйымы басшысының атына, мемлекеттік қызметтер көрсету сапасын бағалау және бақылау жөніндегі уәкілетті органға берілуі мүмкін.</w:t>
      </w:r>
    </w:p>
    <w:bookmarkEnd w:id="329"/>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түскен жағдайда мемлекеттік сараптама ұйымы шағым келіп түскен күннен бастап 3 (үш) жұмыс күні ішінде оны шағымды қарайтын органға жібереді. Мемлекеттік сараптама ұйымы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жібермейді.</w:t>
      </w:r>
    </w:p>
    <w:bookmarkStart w:name="z576" w:id="330"/>
    <w:p>
      <w:pPr>
        <w:spacing w:after="0"/>
        <w:ind w:left="0"/>
        <w:jc w:val="both"/>
      </w:pPr>
      <w:r>
        <w:rPr>
          <w:rFonts w:ascii="Times New Roman"/>
          <w:b w:val="false"/>
          <w:i w:val="false"/>
          <w:color w:val="000000"/>
          <w:sz w:val="28"/>
        </w:rPr>
        <w:t xml:space="preserve">
      56.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w:t>
      </w:r>
    </w:p>
    <w:bookmarkEnd w:id="330"/>
    <w:p>
      <w:pPr>
        <w:spacing w:after="0"/>
        <w:ind w:left="0"/>
        <w:jc w:val="both"/>
      </w:pPr>
      <w:r>
        <w:rPr>
          <w:rFonts w:ascii="Times New Roman"/>
          <w:b w:val="false"/>
          <w:i w:val="false"/>
          <w:color w:val="000000"/>
          <w:sz w:val="28"/>
        </w:rPr>
        <w:t>
      мемлекеттік сараптама ұйымы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қарауға жатады.</w:t>
      </w:r>
    </w:p>
    <w:bookmarkStart w:name="z577" w:id="331"/>
    <w:p>
      <w:pPr>
        <w:spacing w:after="0"/>
        <w:ind w:left="0"/>
        <w:jc w:val="both"/>
      </w:pPr>
      <w:r>
        <w:rPr>
          <w:rFonts w:ascii="Times New Roman"/>
          <w:b w:val="false"/>
          <w:i w:val="false"/>
          <w:color w:val="000000"/>
          <w:sz w:val="28"/>
        </w:rPr>
        <w:t xml:space="preserve">
      57.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сараптама ұйымымен, мемлекеттік қызметтер көрсету сапасын бағалау және бақылау жөніндегі уәкілетті органның шағымды қарау мерзімі:</w:t>
      </w:r>
    </w:p>
    <w:bookmarkEnd w:id="33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тасымалдағышта берілген кезде) немесе электрондық нысанда (шағым электрондық түрде берілген кезде) хабарлайды.</w:t>
      </w:r>
    </w:p>
    <w:bookmarkStart w:name="z578" w:id="332"/>
    <w:p>
      <w:pPr>
        <w:spacing w:after="0"/>
        <w:ind w:left="0"/>
        <w:jc w:val="both"/>
      </w:pPr>
      <w:r>
        <w:rPr>
          <w:rFonts w:ascii="Times New Roman"/>
          <w:b w:val="false"/>
          <w:i w:val="false"/>
          <w:color w:val="000000"/>
          <w:sz w:val="28"/>
        </w:rPr>
        <w:t xml:space="preserve">
      58. Егер Қазақстан Республикасының заңдарында өзгеше көзделмесе,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3" w:id="333"/>
    <w:p>
      <w:pPr>
        <w:spacing w:after="0"/>
        <w:ind w:left="0"/>
        <w:jc w:val="left"/>
      </w:pPr>
      <w:r>
        <w:rPr>
          <w:rFonts w:ascii="Times New Roman"/>
          <w:b/>
          <w:i w:val="false"/>
          <w:color w:val="000000"/>
        </w:rPr>
        <w:t xml:space="preserve"> Медициналық бұйымға сараптама жүргізуге өтініш*</w:t>
      </w:r>
    </w:p>
    <w:bookmarkEnd w:id="333"/>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типі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Қайта тіркеу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 енгізу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түрі (қажеттісін көрсету керек)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Иә</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 (қайта тіркеу және тіркеу дерекнамасына өзгерістер енгізу кезінде)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 көрсетіле отырып, Қазақстан Республикасында берілген тіркеу куәлігінің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қолданылу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(ММБ)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МБ (МТ)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МБ-(in vitro)</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типі (қажеттісін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 ●Иә ●Жоқ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 (бағдарламалық қамтамасыз ету болған кезде бағдарламалық қамтамасыз ету дерекнамасы қосылады)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әлеуетті қаупіне байланысты класы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қауіп дәрежесі төмен 2 а класы – қауіп дәрежесі орташа 2 б класы – қауіп дәрежесі жоғары 3 класс – қауіп дәрежесі аса жоғары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табылады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стерильді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Балк</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in vitro (IVD) диагностикасы үшін медициналық бұйым</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Жиын (жиынтық)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Аппарат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Құрал</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Жабдық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табылады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Стерильді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Жиыны (жиынтық)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медициналық бұйымы болып табылады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Аппарат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аспап</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жабдық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Өзін-өзі бақылау үшін</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Жиыны (жиынтық)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 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жинақтаушысы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орыс тілінде (модификация) моделінің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қазақ тілінде (модификация) моделінің атауы**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түрі орыс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түрі қазақ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атауы орыс тілінде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атауы қазақ тілінде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моделі орыс тілінде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моделі қазақ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орыс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Қазақ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орыс тілінде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қазақ тілінде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негізгі блогы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мөлшерлі қатар бұйымы (өлшем ауқымын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бірліктерінің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кепілдікті мерзімі құралдың (аппаратардың, жабдықтардың)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 саны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тіркелуі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осы өндірісте</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Ішінара осы өндірісте</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Толығымен басқа өндірісте</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 және өндіріс учаскесі (медициналық бұйымдардың бөлігі болып табылатын кез келген компонентінің өндіріс учаскелерін қоса алғанда)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(қазақ, орыс, ағылшын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 күні және қолданыс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Т.А.Ә. (бар болған жағдайда) лауазымы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Т.А.Ә. (бар болған жағдайда) лауазымы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өндірушінің уәкілетті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жағымсыз жағдайларды (оқиғаларды) мониторингтеу жөніндегі уәкілетті өкілдің байланыс дерекнамасы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дерекнамасына енгізілетін өзгерістер (өзгерістер енгізу – өтініш типі кезінде толтырылады) (енгізілетін өзгерістерді көрсету)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дейінгі редакция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үшін жасалған шарттардың дерекнамасы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 ақы төлеуді жүзеге асыратын субъект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w:t>
            </w:r>
          </w:p>
          <w:p>
            <w:pPr>
              <w:spacing w:after="20"/>
              <w:ind w:left="20"/>
              <w:jc w:val="both"/>
            </w:pPr>
            <w:r>
              <w:rPr>
                <w:rFonts w:ascii="Times New Roman"/>
                <w:b w:val="false"/>
                <w:i w:val="false"/>
                <w:color w:val="000000"/>
                <w:sz w:val="20"/>
              </w:rPr>
              <w:t>
Мыналарға кепілдік беремін: ақпараттың шынайылығына, сапаны бақылау әдістемелерінің, пайдалану құжатының, медициналық бұйымды медициналық қолдану жөніндегі нұсқаулықтың аудармаларының барабарлығына , медициналық бұйымның үлгілерін зертханалық сынау басталғанға дейін ұсынуға , үш реттік талдау үшін жеткілікті мөлшерде стандартты үлгілерге, арнайы реагенттерге, сынақтарды жүргізу кезінде қолданылатын шығыс материалдарына (ерекше жағдайларда және қайтару шарттарында), сондай-ақ олардың сараптамаға ұсынылған нормативтік құжаттарға сәйкестігіне.</w:t>
            </w:r>
          </w:p>
          <w:p>
            <w:pPr>
              <w:spacing w:after="20"/>
              <w:ind w:left="20"/>
              <w:jc w:val="both"/>
            </w:pPr>
            <w:r>
              <w:rPr>
                <w:rFonts w:ascii="Times New Roman"/>
                <w:b w:val="false"/>
                <w:i w:val="false"/>
                <w:color w:val="000000"/>
                <w:sz w:val="20"/>
              </w:rPr>
              <w:t>
Тіркеу деректерінде көрсетілген талаптарға сәйкес келетін медициналық бұйымды Қазақстан Республикасына жеткізуді жүзеге асыруға және медициналық бұйымды медициналық қолдану жөніндегі нұсқаулықпен (пайдалану жөніндегі нұсқаумен) қазақ және орыс тілдерінде аудармалардың дұрыстығы мен дәлме-дәлдігін сақтай отырып алып жүруге міндеттенемін.</w:t>
            </w:r>
          </w:p>
          <w:p>
            <w:pPr>
              <w:spacing w:after="20"/>
              <w:ind w:left="20"/>
              <w:jc w:val="both"/>
            </w:pPr>
            <w:r>
              <w:rPr>
                <w:rFonts w:ascii="Times New Roman"/>
                <w:b w:val="false"/>
                <w:i w:val="false"/>
                <w:color w:val="000000"/>
                <w:sz w:val="20"/>
              </w:rPr>
              <w:t>
Өндіруші зауыттың талаптарына сәйкес тасымалдау және сақтау шарттарын сақтай отырып, медициналық бұйымның қауіпсіздігі мен сапасын пайдаланудың барлық мерзімі ішінде сақтауға кепілдік беремін.</w:t>
            </w:r>
          </w:p>
          <w:p>
            <w:pPr>
              <w:spacing w:after="20"/>
              <w:ind w:left="20"/>
              <w:jc w:val="both"/>
            </w:pPr>
            <w:r>
              <w:rPr>
                <w:rFonts w:ascii="Times New Roman"/>
                <w:b w:val="false"/>
                <w:i w:val="false"/>
                <w:color w:val="000000"/>
                <w:sz w:val="20"/>
              </w:rPr>
              <w:t>
Тіркеу құжаттарындағы барлық өзгерістер туралы хабарлауға, сондай-ақ бұрын медициналық бұйымды медициналық қолдану жөніндегі нұсқаулықта (медициналық бұйымды пайдалану жөніндегі нұсқаулықта) көрсетілмеген медициналық бұйымды қолдану кезінде жанама әсерлер анықталған кезде өтініш пен материалдарды ұсынуға міндеттенемін.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өтініш берушінің Т.А.Ә. (бар болған жағдайда)</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Өтініштің осы нысаны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тәртіпке сәйкес (Нормативтік құқықтық актілерді мемлекеттік тіркеу тізілімінде № 22175 болып тіркелген) (бұдан әрі –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 медициналық бұйымды қайта тіркеу кезінде де ұсынылады.</w:t>
      </w:r>
    </w:p>
    <w:p>
      <w:pPr>
        <w:spacing w:after="0"/>
        <w:ind w:left="0"/>
        <w:jc w:val="both"/>
      </w:pPr>
      <w:r>
        <w:rPr>
          <w:rFonts w:ascii="Times New Roman"/>
          <w:b w:val="false"/>
          <w:i w:val="false"/>
          <w:color w:val="000000"/>
          <w:sz w:val="28"/>
        </w:rPr>
        <w:t>
      Елі ИСО 3166 ҚР МБ бірыңғай жіктемесі бойынша енгізіледі Шетелдік кәсіпорындар үшін ағылшын тіліндегі атауы міндетті түрде.</w:t>
      </w:r>
    </w:p>
    <w:p>
      <w:pPr>
        <w:spacing w:after="0"/>
        <w:ind w:left="0"/>
        <w:jc w:val="both"/>
      </w:pPr>
      <w:r>
        <w:rPr>
          <w:rFonts w:ascii="Times New Roman"/>
          <w:b w:val="false"/>
          <w:i w:val="false"/>
          <w:color w:val="000000"/>
          <w:sz w:val="28"/>
        </w:rPr>
        <w:t>
      ** бірнеше үлгілер (модификациялар) болған жағдайда деректер әрбір модельге (модификацияға) жеке жолмен толтырылады.</w:t>
      </w:r>
    </w:p>
    <w:p>
      <w:pPr>
        <w:spacing w:after="0"/>
        <w:ind w:left="0"/>
        <w:jc w:val="both"/>
      </w:pPr>
      <w:r>
        <w:rPr>
          <w:rFonts w:ascii="Times New Roman"/>
          <w:b w:val="false"/>
          <w:i w:val="false"/>
          <w:color w:val="000000"/>
          <w:sz w:val="28"/>
        </w:rPr>
        <w:t>
      *** бар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486" w:id="334"/>
    <w:p>
      <w:pPr>
        <w:spacing w:after="0"/>
        <w:ind w:left="0"/>
        <w:jc w:val="left"/>
      </w:pPr>
      <w:r>
        <w:rPr>
          <w:rFonts w:ascii="Times New Roman"/>
          <w:b/>
          <w:i w:val="false"/>
          <w:color w:val="000000"/>
        </w:rPr>
        <w:t xml:space="preserve"> Медициналық бұйымдарға сараптама үшін тіркеу дерекнамасы</w:t>
      </w:r>
      <w:r>
        <w:br/>
      </w:r>
      <w:r>
        <w:rPr>
          <w:rFonts w:ascii="Times New Roman"/>
          <w:b/>
          <w:i w:val="false"/>
          <w:color w:val="000000"/>
        </w:rPr>
        <w:t>құжаттарының тізбесі *</w:t>
      </w:r>
    </w:p>
    <w:bookmarkEnd w:id="334"/>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диагностикасына арналған медициналық бұйым (IVD) (қолданудың әлеуетті тәуекелі класына байланысты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өндірістік алаңда тіркелгенін куәландыратын құжат (тіркеу куәлігі немесе Еркін сату сертификаты (FreeSale) немесе қазақ және орыс тілдеріндегі тең түпнұсқалы аудармасымен, (Қазақстан Республикасында алғаш өндірілген медициналық бұйымдарды қоспағанда) экспортқа арналған сертификат)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және ТМД елдерінің өндірушілері үшін, басқа елдер үшін қазақ және орыс тілдеріндегі тең түпнұсқалы аудармасы бар болған жағдайда, қосымшасы бар, өндіруші елде өндіру құқығына рұқсат беру құжатының көшірмесі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тең түпнұсқалы аудармасы бар нөмірі мен берілген күні (бар болған жағдайда) көрсетілген басқа елдерде тіркелгенін куәландыратын құжаттардың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өндірушісінің сапа менеджменті жүйесіне ISO 13485, GMP сертификаттарының көшірмелері немесе қазақ және орыс тілдеріндегі тең түпнұсқалы аудармасы бар тиісті өңірлік немесе ұлттық стандарт (медициналық бұйымдар өндірушісіне және оның өндірістік алаңына ұсынылады)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(берілген елде куәландырылады) және Қазақстан Республикасында белгіленген куәландыру нормаларына сәйкес</w:t>
            </w:r>
          </w:p>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 мен тиімділігі талаптарына сәйкестігі туралы декларация немесе қазақ және орыс тілдеріндегі тең түпнұсқалы аудармасы бар балама құжат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w:t>
            </w:r>
          </w:p>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ықтимал қаупінің дәрежесіне байланысты класын растайтын құжат (Сәйкестік декларациясы; өндіруші берген негіздеме хат) қазақ және орыс тілдеріндегі тең түпнұсқалы аудармасы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құрамындағы дәрілік заттар туралы деректер (дәрілік заттың құрамы,саны, дәрілік заттың медициналық бұйыммен үйлесімділігі туралы деректер, дәрілік заттың сапасын растайтын құжат) қазақ және орыс тілдеріндегі тең түпнұсқалы аудармасы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талдау, сондай-ақ көздерді (донорларды) іріктеу, материалды іріктеу, процессинг, сақтау, тестілеу, тестілеу рәсімдерінің бастапқы сараптамасы, сондай-ақ жануарлардан немесе адамнан алынған тіндерді, жасушаларды, субстанцияларды, микроорганизмдердің өсірінділері мен вирустарды өңдеу туралы ақпарат негізінде, қазақ және орыс тілдеріндегі тең түпнұсқа аудармасы бар жануарлардан немесе адамнан алынған материалдарды қамтитын медициналық бұйымның биологиялық қауіпсіздігі туралы деректер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беткейімен, шырышты қабаттарымен, организмнің ішкі орталарымен жанасатын медициналық бұйымдардың және (немесе) медициналық бұйымдарға керек-жарақтардың, жиынтықтаушылардың және шығыс материалдарының ИСО 10993-ке сәйкес сынақтардың нәтижелері мен тұжырымдарын қазақ және орыс тілдеріндегі тең түпнұсқалы аудармасы бар токсикологиялық сынақтар туралы есеп (хаттама);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Сынақтардың нәтижелері мен қорытындыларының қазақ және орыс тілдеріндегі тең түпнұсқалы аудармасы бар техникалық сынақтар туралы есеп (хаттама);</w:t>
            </w:r>
          </w:p>
          <w:p>
            <w:pPr>
              <w:spacing w:after="20"/>
              <w:ind w:left="20"/>
              <w:jc w:val="both"/>
            </w:pPr>
            <w:r>
              <w:rPr>
                <w:rFonts w:ascii="Times New Roman"/>
                <w:b w:val="false"/>
                <w:i w:val="false"/>
                <w:color w:val="000000"/>
                <w:sz w:val="20"/>
              </w:rPr>
              <w:t xml:space="preserve">
Медициналық бұйымдар (электрлік) үшін: электр қауіпсіздігі, электромагниттік үйлесімділік бойынша сынақтар. Иондаушы сәулелену болған кезде радиациялық қауіпсіздік жөніндегі есептер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бұйымдардың, сондай-ақ медициналық техниканың жиынтықталуына кіретін стерильді керек-жарақтар мен шығыс материалдарының сақталу мерзімін негіздейтін, сынақ нәтижелері мен қорытындыларының қазақ және орыс тілдеріндегі тең түпнұсқалы аудармасы бар тұрақтылықты зерттеу туралы есеп. </w:t>
            </w:r>
          </w:p>
          <w:p>
            <w:pPr>
              <w:spacing w:after="20"/>
              <w:ind w:left="20"/>
              <w:jc w:val="both"/>
            </w:pPr>
            <w:r>
              <w:rPr>
                <w:rFonts w:ascii="Times New Roman"/>
                <w:b w:val="false"/>
                <w:i w:val="false"/>
                <w:color w:val="000000"/>
                <w:sz w:val="20"/>
              </w:rPr>
              <w:t xml:space="preserve">
Қаптаманы ашқаннан кейінгі жарамдылық мерзімі. </w:t>
            </w:r>
          </w:p>
          <w:p>
            <w:pPr>
              <w:spacing w:after="20"/>
              <w:ind w:left="20"/>
              <w:jc w:val="both"/>
            </w:pPr>
            <w:r>
              <w:rPr>
                <w:rFonts w:ascii="Times New Roman"/>
                <w:b w:val="false"/>
                <w:i w:val="false"/>
                <w:color w:val="000000"/>
                <w:sz w:val="20"/>
              </w:rPr>
              <w:t>
Зерттеу ашық құтыдағы тұрақтылықты және (немесе) автоматтандырылған құралдар үшін, жұмыс жағдайындағы тұрақтылықты қамтиды.</w:t>
            </w:r>
          </w:p>
          <w:p>
            <w:pPr>
              <w:spacing w:after="20"/>
              <w:ind w:left="20"/>
              <w:jc w:val="both"/>
            </w:pPr>
            <w:r>
              <w:rPr>
                <w:rFonts w:ascii="Times New Roman"/>
                <w:b w:val="false"/>
                <w:i w:val="false"/>
                <w:color w:val="000000"/>
                <w:sz w:val="20"/>
              </w:rPr>
              <w:t>
Тасымалдау кезіндегі тұрақтылық</w:t>
            </w:r>
          </w:p>
          <w:p>
            <w:pPr>
              <w:spacing w:after="20"/>
              <w:ind w:left="20"/>
              <w:jc w:val="both"/>
            </w:pPr>
            <w:r>
              <w:rPr>
                <w:rFonts w:ascii="Times New Roman"/>
                <w:b w:val="false"/>
                <w:i w:val="false"/>
                <w:color w:val="000000"/>
                <w:sz w:val="20"/>
              </w:rPr>
              <w:t>
Мұндай ақпарат былай сипатталады:</w:t>
            </w:r>
          </w:p>
          <w:p>
            <w:pPr>
              <w:spacing w:after="20"/>
              <w:ind w:left="20"/>
              <w:jc w:val="both"/>
            </w:pPr>
            <w:r>
              <w:rPr>
                <w:rFonts w:ascii="Times New Roman"/>
                <w:b w:val="false"/>
                <w:i w:val="false"/>
                <w:color w:val="000000"/>
                <w:sz w:val="20"/>
              </w:rPr>
              <w:t>
а)зерттеу туралы есеп (хаттаманы, қабылдау критерийлерін қоса алғанда);</w:t>
            </w:r>
          </w:p>
          <w:p>
            <w:pPr>
              <w:spacing w:after="20"/>
              <w:ind w:left="20"/>
              <w:jc w:val="both"/>
            </w:pPr>
            <w:r>
              <w:rPr>
                <w:rFonts w:ascii="Times New Roman"/>
                <w:b w:val="false"/>
                <w:i w:val="false"/>
                <w:color w:val="000000"/>
                <w:sz w:val="20"/>
              </w:rPr>
              <w:t>
б) модельденген шарттарда зерттеу әдісі;</w:t>
            </w:r>
          </w:p>
          <w:p>
            <w:pPr>
              <w:spacing w:after="20"/>
              <w:ind w:left="20"/>
              <w:jc w:val="both"/>
            </w:pPr>
            <w:r>
              <w:rPr>
                <w:rFonts w:ascii="Times New Roman"/>
                <w:b w:val="false"/>
                <w:i w:val="false"/>
                <w:color w:val="000000"/>
                <w:sz w:val="20"/>
              </w:rPr>
              <w:t>
в) тасымалдаудың қорытындылары мен ұсынылған шарттары.</w:t>
            </w:r>
          </w:p>
          <w:p>
            <w:pPr>
              <w:spacing w:after="20"/>
              <w:ind w:left="20"/>
              <w:jc w:val="both"/>
            </w:pPr>
            <w:r>
              <w:rPr>
                <w:rFonts w:ascii="Times New Roman"/>
                <w:b w:val="false"/>
                <w:i w:val="false"/>
                <w:color w:val="000000"/>
                <w:sz w:val="20"/>
              </w:rPr>
              <w:t xml:space="preserve">
Жабық үлгідегі in vitro (IVD) диагностикасына арналған медициналық бұйымның жиынтықталуына кіретін реагенттер мен шығыс материалына тұрақтылықты зерттеу туралы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(IVD) диагностикасына арналған медициналық бұйымның (МБ) ерекшелігі мен талдамалық сезімталдығына арналған сынақ есебі немесе деректері, оның ішінде жабық үлгідегі in vitro (IVD) диагностикасына арналған медициналық бұйымның жиынтықталуына кіретін (егер мәлімделген МБ түріне қолданылатын болса), егер қолданылатын болса, қателіктердің (Ақаудың) болмауын, детекция және сандық айқындау шектерін, өлшеу диапазонын, сызықтығын, шекті мәнін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w:t>
            </w:r>
          </w:p>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қазақ және орыс тілдеріндегі тең түпнұсқалы аудармасымен клиникалық (клиникалық-зертханалық) сынақтар (зерттеулер) туралы деректер немесе қолда бар клиникалық деректер (ғылыми жарияланымдар)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(дәрлік заттар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түпнұсқалы тілдеріндегі тең аудармасы бар қолайсыз және жағымсыз оқиғалардың мониторингі туралы ақпарат (жаңадан әзірленген және жобаланған медициналық бұйымдар үшін ақпарат ұсынылмайды):</w:t>
            </w:r>
          </w:p>
          <w:p>
            <w:pPr>
              <w:spacing w:after="20"/>
              <w:ind w:left="20"/>
              <w:jc w:val="both"/>
            </w:pPr>
            <w:r>
              <w:rPr>
                <w:rFonts w:ascii="Times New Roman"/>
                <w:b w:val="false"/>
                <w:i w:val="false"/>
                <w:color w:val="000000"/>
                <w:sz w:val="20"/>
              </w:rPr>
              <w:t>
1) бұйымды пайдаланумен байланысты жағымсыз оқиғалардың (жазатайым оқиғалардың) тізімі және оқиғалар кезеңін көрсету;</w:t>
            </w:r>
          </w:p>
          <w:p>
            <w:pPr>
              <w:spacing w:after="20"/>
              <w:ind w:left="20"/>
              <w:jc w:val="both"/>
            </w:pPr>
            <w:r>
              <w:rPr>
                <w:rFonts w:ascii="Times New Roman"/>
                <w:b w:val="false"/>
                <w:i w:val="false"/>
                <w:color w:val="000000"/>
                <w:sz w:val="20"/>
              </w:rPr>
              <w:t>
2) оқиғалар туралы есептер келіп түскен оқиғалардың әрбір түрі бойынша қысқаша шолу және (оқиғалардың саны көп болған кезде) оқиғалардың жалпы санын көрсету керек;</w:t>
            </w:r>
          </w:p>
          <w:p>
            <w:pPr>
              <w:spacing w:after="20"/>
              <w:ind w:left="20"/>
              <w:jc w:val="both"/>
            </w:pPr>
            <w:r>
              <w:rPr>
                <w:rFonts w:ascii="Times New Roman"/>
                <w:b w:val="false"/>
                <w:i w:val="false"/>
                <w:color w:val="000000"/>
                <w:sz w:val="20"/>
              </w:rPr>
              <w:t>
3)түзету әрекетін және қабылданған шараларды талдауды ұсынумен қайтарып алынған медициналық бұйымдардың тізімі және (немесе) түсіндірме хабарламалар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ерекшелігінің және әдістемесінің қазақ және орыс тілдеріндегі тең түпнұсқалы аудармасымен сапа жөніндегі құжат: халықаралық, ұлттық стандарт немесе ұйымның стандарты (техникалық талаптар, дайын өнімді бақылау әдістерінің ерекшелігі).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арналған бағдарламалық қамтамасыз ету туралы ақпарат (бар болған жағдайда):</w:t>
            </w:r>
          </w:p>
          <w:p>
            <w:pPr>
              <w:spacing w:after="20"/>
              <w:ind w:left="20"/>
              <w:jc w:val="both"/>
            </w:pPr>
            <w:r>
              <w:rPr>
                <w:rFonts w:ascii="Times New Roman"/>
                <w:b w:val="false"/>
                <w:i w:val="false"/>
                <w:color w:val="000000"/>
                <w:sz w:val="20"/>
              </w:rPr>
              <w:t xml:space="preserve">
бағдарламалық қамтамасыз етуді валидациялау нәтижелері, оны верификациялау және бастапқы сараптау туралы деректер, оның ішінде кәсіпорында және көп орталықты зерттеулер кезінде оны әзірлеу және тестілеу туралы ақпарат, операциялық жүйені сәйкестендіру және таңбалау туралы деректер: </w:t>
            </w:r>
          </w:p>
          <w:p>
            <w:pPr>
              <w:spacing w:after="20"/>
              <w:ind w:left="20"/>
              <w:jc w:val="both"/>
            </w:pPr>
            <w:r>
              <w:rPr>
                <w:rFonts w:ascii="Times New Roman"/>
                <w:b w:val="false"/>
                <w:i w:val="false"/>
                <w:color w:val="000000"/>
                <w:sz w:val="20"/>
              </w:rPr>
              <w:t>
1) бағдарламалық қамтамасыз етудің атауын көрсету.</w:t>
            </w:r>
          </w:p>
          <w:p>
            <w:pPr>
              <w:spacing w:after="20"/>
              <w:ind w:left="20"/>
              <w:jc w:val="both"/>
            </w:pPr>
            <w:r>
              <w:rPr>
                <w:rFonts w:ascii="Times New Roman"/>
                <w:b w:val="false"/>
                <w:i w:val="false"/>
                <w:color w:val="000000"/>
                <w:sz w:val="20"/>
              </w:rPr>
              <w:t>
2) бағдарламалық қамтамасыз етудің нұсқасын көрсету. Тестіленген нұсқаны дәл анықтау керек және бұл нұсқа бағдарламалық қамтамасыз етудің жеткізілген соңғы нұсқасына сәйкес келеді.</w:t>
            </w:r>
          </w:p>
          <w:p>
            <w:pPr>
              <w:spacing w:after="20"/>
              <w:ind w:left="20"/>
              <w:jc w:val="both"/>
            </w:pPr>
            <w:r>
              <w:rPr>
                <w:rFonts w:ascii="Times New Roman"/>
                <w:b w:val="false"/>
                <w:i w:val="false"/>
                <w:color w:val="000000"/>
                <w:sz w:val="20"/>
              </w:rPr>
              <w:t>
Осы бағдарламалық қамтамасыз етудің көмегімен бақыланатын бұйымның функционалдық сипаттамаларын анықтауды қоса алғанда, бағдарламалық қамтамасыз етудің сипаттамасын, аппараттық платформаны, операциялық жүйені (егер қолданылса) бағдарламалық қамтамасыз ету сипаттамасын ұсыну, қазақ және орыс тілдеріндегі тең түпнұсқалы аудармасымен дайын стандартты бағдарламалық қамтамасыз етуді (егер қолданылса)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тағайындалу аясын сипаттаумен, медициналық бұйымның қысқаша сипаттамасымен анықтама, орындау және жиынтықтаушылар нұсқаларымен кесте (нысан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(дерекнама құрамында), Excel бөлек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медициналық техниканың пайдалану құжаты (түпнұсқа нұсқасы), қазақ және орыс тілдеріндегі теңтүпнұсқалы аудармасы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құжатты өндіруші куәландырады.</w:t>
            </w:r>
          </w:p>
          <w:p>
            <w:pPr>
              <w:spacing w:after="20"/>
              <w:ind w:left="20"/>
              <w:jc w:val="both"/>
            </w:pPr>
            <w:r>
              <w:rPr>
                <w:rFonts w:ascii="Times New Roman"/>
                <w:b w:val="false"/>
                <w:i w:val="false"/>
                <w:color w:val="000000"/>
                <w:sz w:val="20"/>
              </w:rPr>
              <w:t>
Қазақ және орыс тілдеріндегі теңтүпнұсқалы аударманы уәкілетті өкіл куәландырады. Қазақ және орыс тілдеріндегі теңтүпнұсқалы аудармасы уәкілетті өкіл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тең түпнұсқалы аудармасымен өндіруші елде бекітілген медициналық мақсаттағы бұйымның қолданылуы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медициналық мақсаттағы бұйымды медицинада қолдану жөніндегі нұсқаулықтың жобасы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куәландырылады, форматы: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үлгілері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сараптама жүргізу қағидаларына 3-қосымшаға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стандартты үлгілері (сапа жөніндегі құжатта олардың қолданылғаны туралы көрсетілсе)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затбелгінің графикалық бейнесі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қаптамасының сипаттамасы (бастапқы, қайталама, топтық, көліктік, аралық қаптаманы қоса алғанда қаптама туралы ақпарат); </w:t>
            </w:r>
          </w:p>
          <w:p>
            <w:pPr>
              <w:spacing w:after="20"/>
              <w:ind w:left="20"/>
              <w:jc w:val="both"/>
            </w:pPr>
            <w:r>
              <w:rPr>
                <w:rFonts w:ascii="Times New Roman"/>
                <w:b w:val="false"/>
                <w:i w:val="false"/>
                <w:color w:val="000000"/>
                <w:sz w:val="20"/>
              </w:rPr>
              <w:t>
ақпарат ұсыну керек (мысалы, материал, құрам, өлшем).</w:t>
            </w:r>
          </w:p>
          <w:p>
            <w:pPr>
              <w:spacing w:after="20"/>
              <w:ind w:left="20"/>
              <w:jc w:val="both"/>
            </w:pPr>
            <w:r>
              <w:rPr>
                <w:rFonts w:ascii="Times New Roman"/>
                <w:b w:val="false"/>
                <w:i w:val="false"/>
                <w:color w:val="000000"/>
                <w:sz w:val="20"/>
              </w:rPr>
              <w:t>
Қазақ және орыс тілдеріндегі тең түпнұсқалы аудармасы бар медициналық бұйымдардың қаптама материалдарының сапасын регламенттейтін құжаттар (сапа ерекшелігі, бастапқы қаптамаға талдау сертификаты)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(бұйымның, жиынтықтаушылардың, шығын материалдарының сыртқы түрін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бұйымдарға өндірушіден қаптамалар мен заттаңбалардың түрлі түсті макеттері (бастапқы, қайталама және (немесе) топтық қаптамаға) (жайылған түрде ұсынылады). </w:t>
            </w:r>
          </w:p>
          <w:p>
            <w:pPr>
              <w:spacing w:after="20"/>
              <w:ind w:left="20"/>
              <w:jc w:val="both"/>
            </w:pPr>
            <w:r>
              <w:rPr>
                <w:rFonts w:ascii="Times New Roman"/>
                <w:b w:val="false"/>
                <w:i w:val="false"/>
                <w:color w:val="000000"/>
                <w:sz w:val="20"/>
              </w:rPr>
              <w:t>
Түс гаммаларының үлгідегі өлшемдерінің саны анағұрлым көп болған кезде өлшемдері, түстерінің біріне үлгідегі макеттің біреуін ұсынуға жол беріледі (егер макеттер бірдей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қаптамасы, затбелгісі, стикер макетінің мәтінінің қазақ және орыс тілдеріндегі жобасы (түс гаммасының үлгідегі өлшемдерінің саны анағұрлым көп болған кезде аббревиатураны пайдалана отырып макеттің біреуін бекітуге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бұйымның түрі туралы негіздеме – хат (ашық немесе жабық жүйе) қазақ және орыс тілдеріндегі тең түпнұсқалы аудармасы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мақсаттағы бұйымды стерилизациялау рәсімі туралы деректер, процестің бастапқы сараптамасы туралы ақпаратты, микроорганизмдердің құрамына (биологиялық жүктеме дәрежесі), пирогенділікке, стерильділікке (қажет болған жағдайда) тестілеу әдістерін көрсете отырып, тестілеу нәтижелері және қазақ және орыс тілдеріндегі тең түпнұсқалы аудармасы бар қаптаманың бастапқы сараптамасы туралы деректерді қоса алғанда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мәліметтер: тіркеуге өтінім берілген медициналық бұйымды өндіруге қатысатын бөлімшелер мен еншілес компаниялардың атауы, қызмет түрі, заңды мекенжайы, меншік нысаны, олардың мәртебесі мен өкілеттіктерін көрсете отырып, қазақ және орыс тілдеріндегі тең түпнұсқалы аудармасы бар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өндіру туралы ақпарат: өндіріс процестерінің сызбалары, өндірістің негізгі кезеңдері, буып-түю, сынау және түпкілікті өнімді шығару рәсімдері қазақ және орыс тілдеріндегі тең түпнұсқалы аудармасы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сәйкес келетін стандарттардың тізбесі (олар туралы мәліметтерді көрсете отырып) қазақ және орыс тілдеріндегі тең түпнұсқалы аудармасы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w:t>
            </w:r>
          </w:p>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кезеңде медициналық бұйымның қауіпсіздігі мен тиімділігі жөніндегі деректерді жинау және талдау жоспары, қазақ және орыс тілдеріндегі тең түпнұсқалы аудармасы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w:t>
            </w:r>
          </w:p>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және орыс тілдеріндегі тең түпнұсқалы аудармасы бар қауіптерді талдау және оларды басқару туралы есеп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кластан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w:t>
            </w:r>
          </w:p>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(медициналық бұйымның нарықта 2 жылдан астам жұмыс істеген кездегі тарихы)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2в кластарынан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w:t>
            </w:r>
          </w:p>
          <w:p>
            <w:pPr>
              <w:spacing w:after="20"/>
              <w:ind w:left="20"/>
              <w:jc w:val="both"/>
            </w:pPr>
            <w:r>
              <w:rPr>
                <w:rFonts w:ascii="Times New Roman"/>
                <w:b w:val="false"/>
                <w:i w:val="false"/>
                <w:color w:val="000000"/>
                <w:sz w:val="20"/>
              </w:rPr>
              <w:t>
форматы: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атына оның өкілеттігін растау мақсатында өндірушінің сенімхаты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белгіленген халықаралық куәландыру нормаларына немесе куәландыру нормаларына сәйкес,</w:t>
            </w:r>
          </w:p>
          <w:p>
            <w:pPr>
              <w:spacing w:after="20"/>
              <w:ind w:left="20"/>
              <w:jc w:val="both"/>
            </w:pPr>
            <w:r>
              <w:rPr>
                <w:rFonts w:ascii="Times New Roman"/>
                <w:b w:val="false"/>
                <w:i w:val="false"/>
                <w:color w:val="000000"/>
                <w:sz w:val="20"/>
              </w:rPr>
              <w:t>
форматы: PDF</w:t>
            </w:r>
          </w:p>
        </w:tc>
      </w:tr>
    </w:tbl>
    <w:p>
      <w:pPr>
        <w:spacing w:after="0"/>
        <w:ind w:left="0"/>
        <w:jc w:val="both"/>
      </w:pPr>
      <w:r>
        <w:rPr>
          <w:rFonts w:ascii="Times New Roman"/>
          <w:b w:val="false"/>
          <w:i w:val="false"/>
          <w:color w:val="000000"/>
          <w:sz w:val="28"/>
        </w:rPr>
        <w:t>
      12-тармаққа сәйкес әрбір модельге жиынтық бөлінісінде медициналық бұйымға анықтама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орыс тіліндегі модельдің (модификацияның)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атауы (модификациясы)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түрі орыс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түрі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атауы қазақ тілінде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атауы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атауы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қазақ тілінде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үлгідегі мөлшерлі қатар бұйымы (өлшем ауқымын көрсете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*Медициналық бұйымдарды жедел сараптау қайта тіркеу кезінде тізбенің 4 және 14-тармақтарында көзделген құжаттар ұсынылады.</w:t>
      </w:r>
    </w:p>
    <w:p>
      <w:pPr>
        <w:spacing w:after="0"/>
        <w:ind w:left="0"/>
        <w:jc w:val="both"/>
      </w:pPr>
      <w:r>
        <w:rPr>
          <w:rFonts w:ascii="Times New Roman"/>
          <w:b w:val="false"/>
          <w:i w:val="false"/>
          <w:color w:val="000000"/>
          <w:sz w:val="28"/>
        </w:rPr>
        <w:t>
      ** бірнеше үлгілер (модификациялар) болған жағдайда деректер әрбір модельге (модификацияға) жеке жолмен толтырылады)</w:t>
      </w:r>
    </w:p>
    <w:p>
      <w:pPr>
        <w:spacing w:after="0"/>
        <w:ind w:left="0"/>
        <w:jc w:val="both"/>
      </w:pPr>
      <w:r>
        <w:rPr>
          <w:rFonts w:ascii="Times New Roman"/>
          <w:b w:val="false"/>
          <w:i w:val="false"/>
          <w:color w:val="000000"/>
          <w:sz w:val="28"/>
        </w:rPr>
        <w:t>
      *** бар болған жағдайда толтырылады</w:t>
      </w:r>
    </w:p>
    <w:p>
      <w:pPr>
        <w:spacing w:after="0"/>
        <w:ind w:left="0"/>
        <w:jc w:val="both"/>
      </w:pPr>
      <w:r>
        <w:rPr>
          <w:rFonts w:ascii="Times New Roman"/>
          <w:b w:val="false"/>
          <w:i w:val="false"/>
          <w:color w:val="000000"/>
          <w:sz w:val="28"/>
        </w:rPr>
        <w:t>
      **** медициналық техникаға жиынтықтауыштар қатарында бірнеше өндірушілер көрсетілген жағдайда, негізгі өндірушінің осы жабдықты пайдалану кезінде функционалдық үйлесімділік, тиімділік және қауіпсіздік бөлігінде жиынтықтауыштарға рұқсат беру туралы хаты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9" w:id="335"/>
    <w:p>
      <w:pPr>
        <w:spacing w:after="0"/>
        <w:ind w:left="0"/>
        <w:jc w:val="left"/>
      </w:pPr>
      <w:r>
        <w:rPr>
          <w:rFonts w:ascii="Times New Roman"/>
          <w:b/>
          <w:i w:val="false"/>
          <w:color w:val="000000"/>
        </w:rPr>
        <w:t xml:space="preserve"> Зертханалық сынақтар үшін медициналық мақсаттағы бұйымдардың үлгілеріне қойылатын талаптар</w:t>
      </w:r>
    </w:p>
    <w:bookmarkEnd w:id="335"/>
    <w:bookmarkStart w:name="z490" w:id="336"/>
    <w:p>
      <w:pPr>
        <w:spacing w:after="0"/>
        <w:ind w:left="0"/>
        <w:jc w:val="both"/>
      </w:pPr>
      <w:r>
        <w:rPr>
          <w:rFonts w:ascii="Times New Roman"/>
          <w:b w:val="false"/>
          <w:i w:val="false"/>
          <w:color w:val="000000"/>
          <w:sz w:val="28"/>
        </w:rPr>
        <w:t>
      1. Өтініш беруші тіркеуге өтініш бергенге дейін зертханалық зерттеулер кезінде үш еселік талдау жүргізу үшін қажетті көлемді есептеуді жүзеге асырады.</w:t>
      </w:r>
    </w:p>
    <w:bookmarkEnd w:id="336"/>
    <w:bookmarkStart w:name="z491" w:id="337"/>
    <w:p>
      <w:pPr>
        <w:spacing w:after="0"/>
        <w:ind w:left="0"/>
        <w:jc w:val="both"/>
      </w:pPr>
      <w:r>
        <w:rPr>
          <w:rFonts w:ascii="Times New Roman"/>
          <w:b w:val="false"/>
          <w:i w:val="false"/>
          <w:color w:val="000000"/>
          <w:sz w:val="28"/>
        </w:rPr>
        <w:t>
      2. Зертханалық сынақтарды жүргізу үшін ұсынылатын медициналық мақсаттағы бұйымдардың үлгілерінің саны нормативтік құжаттарға қойылатын талаптарға сәйкес айқындалады, оған сәйкес сынақ өткізу жоспарланады.</w:t>
      </w:r>
    </w:p>
    <w:bookmarkEnd w:id="337"/>
    <w:bookmarkStart w:name="z492" w:id="338"/>
    <w:p>
      <w:pPr>
        <w:spacing w:after="0"/>
        <w:ind w:left="0"/>
        <w:jc w:val="both"/>
      </w:pPr>
      <w:r>
        <w:rPr>
          <w:rFonts w:ascii="Times New Roman"/>
          <w:b w:val="false"/>
          <w:i w:val="false"/>
          <w:color w:val="000000"/>
          <w:sz w:val="28"/>
        </w:rPr>
        <w:t>
      3. Конструкциясы, құрамы және дайындау технологиясы бойынша тіркеу мақсатында сынақ жүргізу үшін ұсынылатын медициналық мақсаттағы бұйымдардың үлгілері тұтынушыға өткізуге арналған өнім сияқты болуы тиіс.</w:t>
      </w:r>
    </w:p>
    <w:bookmarkEnd w:id="338"/>
    <w:bookmarkStart w:name="z493" w:id="339"/>
    <w:p>
      <w:pPr>
        <w:spacing w:after="0"/>
        <w:ind w:left="0"/>
        <w:jc w:val="both"/>
      </w:pPr>
      <w:r>
        <w:rPr>
          <w:rFonts w:ascii="Times New Roman"/>
          <w:b w:val="false"/>
          <w:i w:val="false"/>
          <w:color w:val="000000"/>
          <w:sz w:val="28"/>
        </w:rPr>
        <w:t>
      4. Құрамы бойынша ұсынылатын үлгілердің саны осы жиынтықта жеке түрлерінің (маркалары, модельдері) қасиетінің айырмашылығын ескере отырып бір тектес мәлімделген өнімнің барлық жиынтығын айқындауға тиіс.</w:t>
      </w:r>
    </w:p>
    <w:bookmarkEnd w:id="339"/>
    <w:bookmarkStart w:name="z494" w:id="340"/>
    <w:p>
      <w:pPr>
        <w:spacing w:after="0"/>
        <w:ind w:left="0"/>
        <w:jc w:val="both"/>
      </w:pPr>
      <w:r>
        <w:rPr>
          <w:rFonts w:ascii="Times New Roman"/>
          <w:b w:val="false"/>
          <w:i w:val="false"/>
          <w:color w:val="000000"/>
          <w:sz w:val="28"/>
        </w:rPr>
        <w:t>
      5. Типтік өлшемдік қатарымен ғана айырмашылығы бар бір тектес өнімдер үшін қатыстылық қатарының ірі, орташа және ең кіші үлгілері ұсынылуы мүмкін.</w:t>
      </w:r>
    </w:p>
    <w:bookmarkEnd w:id="340"/>
    <w:bookmarkStart w:name="z495" w:id="341"/>
    <w:p>
      <w:pPr>
        <w:spacing w:after="0"/>
        <w:ind w:left="0"/>
        <w:jc w:val="both"/>
      </w:pPr>
      <w:r>
        <w:rPr>
          <w:rFonts w:ascii="Times New Roman"/>
          <w:b w:val="false"/>
          <w:i w:val="false"/>
          <w:color w:val="000000"/>
          <w:sz w:val="28"/>
        </w:rPr>
        <w:t>
      6. Медициналық мақсаттағы бұйымдардың мәлімделген жекеше түрлерінің айырмашылығы кезінде түс гаммасы бойынша ғана бір түсті гамма үлгілерін ұсыну жеткілікті.</w:t>
      </w:r>
    </w:p>
    <w:bookmarkEnd w:id="341"/>
    <w:bookmarkStart w:name="z496" w:id="342"/>
    <w:p>
      <w:pPr>
        <w:spacing w:after="0"/>
        <w:ind w:left="0"/>
        <w:jc w:val="both"/>
      </w:pPr>
      <w:r>
        <w:rPr>
          <w:rFonts w:ascii="Times New Roman"/>
          <w:b w:val="false"/>
          <w:i w:val="false"/>
          <w:color w:val="000000"/>
          <w:sz w:val="28"/>
        </w:rPr>
        <w:t>
      7. Сынақ жүргізілгеннен кейін медициналық бұйымдардың үлгілері қайтарылмайды.</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bookmarkStart w:name="z498" w:id="343"/>
    <w:p>
      <w:pPr>
        <w:spacing w:after="0"/>
        <w:ind w:left="0"/>
        <w:jc w:val="left"/>
      </w:pPr>
      <w:r>
        <w:rPr>
          <w:rFonts w:ascii="Times New Roman"/>
          <w:b/>
          <w:i w:val="false"/>
          <w:color w:val="000000"/>
        </w:rPr>
        <w:t xml:space="preserve"> "Дәрілік заттар мен медициналық бұйымдардың қауіпсіздігі, сапасы мен тиімділігі туралы қорытынды беру" мемлекеттік қызмет көрсетуге қойылатын негізгі талаптардың тізбесі</w:t>
      </w:r>
    </w:p>
    <w:bookmarkEnd w:id="343"/>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xml:space="preserve">
2) "электрондық үкіметтің" веб-порталы www.gov.kz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 (бұдан әрі – көрсетілетін қызметті алушы)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p>
          <w:p>
            <w:pPr>
              <w:spacing w:after="20"/>
              <w:ind w:left="20"/>
              <w:jc w:val="both"/>
            </w:pPr>
            <w:r>
              <w:rPr>
                <w:rFonts w:ascii="Times New Roman"/>
                <w:b w:val="false"/>
                <w:i w:val="false"/>
                <w:color w:val="000000"/>
                <w:sz w:val="20"/>
              </w:rPr>
              <w:t>
мемлекеттік тіркеу кезінде – 210 (екі жүз он) күнтізбелік күннен аспайды;</w:t>
            </w:r>
          </w:p>
          <w:p>
            <w:pPr>
              <w:spacing w:after="20"/>
              <w:ind w:left="20"/>
              <w:jc w:val="both"/>
            </w:pPr>
            <w:r>
              <w:rPr>
                <w:rFonts w:ascii="Times New Roman"/>
                <w:b w:val="false"/>
                <w:i w:val="false"/>
                <w:color w:val="000000"/>
                <w:sz w:val="20"/>
              </w:rPr>
              <w:t>
мемлекеттік қайта тіркеу кезінде – күнтізбелік 120 (жүз жиырма) күннен аспайды;</w:t>
            </w:r>
          </w:p>
          <w:p>
            <w:pPr>
              <w:spacing w:after="20"/>
              <w:ind w:left="20"/>
              <w:jc w:val="both"/>
            </w:pPr>
            <w:r>
              <w:rPr>
                <w:rFonts w:ascii="Times New Roman"/>
                <w:b w:val="false"/>
                <w:i w:val="false"/>
                <w:color w:val="000000"/>
                <w:sz w:val="20"/>
              </w:rPr>
              <w:t>
тіркеу дерекнамасына І А үлгідегі өзгерістер енгізу кезінде – 30 (отыз) күнтізбелік күннен аспайды;</w:t>
            </w:r>
          </w:p>
          <w:p>
            <w:pPr>
              <w:spacing w:after="20"/>
              <w:ind w:left="20"/>
              <w:jc w:val="both"/>
            </w:pPr>
            <w:r>
              <w:rPr>
                <w:rFonts w:ascii="Times New Roman"/>
                <w:b w:val="false"/>
                <w:i w:val="false"/>
                <w:color w:val="000000"/>
                <w:sz w:val="20"/>
              </w:rPr>
              <w:t>
зертханалық сынақтарды жүргізе отырып ІА үлгідегі, ІБ үлгідегі және II үлгідегі тіркеу дерекнамасына өзгерістер енгізу кезінде – күнтізбелік 90 (тоқсан) күннен аспайды;</w:t>
            </w:r>
          </w:p>
          <w:p>
            <w:pPr>
              <w:spacing w:after="20"/>
              <w:ind w:left="20"/>
              <w:jc w:val="both"/>
            </w:pPr>
            <w:r>
              <w:rPr>
                <w:rFonts w:ascii="Times New Roman"/>
                <w:b w:val="false"/>
                <w:i w:val="false"/>
                <w:color w:val="000000"/>
                <w:sz w:val="20"/>
              </w:rPr>
              <w:t>
зертханалық сынақтар өткізбей тіркеу дерекнамасына ІА үлгідегі, ІБ үлгідегі және II үлгідегі өзгерістер енгізу кезінде – күнтізбелік 60 (алпыс) күннен аспайды;</w:t>
            </w:r>
          </w:p>
          <w:p>
            <w:pPr>
              <w:spacing w:after="20"/>
              <w:ind w:left="20"/>
              <w:jc w:val="both"/>
            </w:pPr>
            <w:r>
              <w:rPr>
                <w:rFonts w:ascii="Times New Roman"/>
                <w:b w:val="false"/>
                <w:i w:val="false"/>
                <w:color w:val="000000"/>
                <w:sz w:val="20"/>
              </w:rPr>
              <w:t>
дәрілік заттың жеделдетілген сараптамасын жүргізуге – күнтізбелік 70 (жетпіс) күннен аспайды. ДДҰ-ның бірлескен біліктілігін арттыру рәсіміне қатысатын дәрілік заттардың сараптамасы-күнтізбелік 90 (тоқсан) күннен аспайды;</w:t>
            </w:r>
          </w:p>
          <w:p>
            <w:pPr>
              <w:spacing w:after="20"/>
              <w:ind w:left="20"/>
              <w:jc w:val="both"/>
            </w:pPr>
            <w:r>
              <w:rPr>
                <w:rFonts w:ascii="Times New Roman"/>
                <w:b w:val="false"/>
                <w:i w:val="false"/>
                <w:color w:val="000000"/>
                <w:sz w:val="20"/>
              </w:rPr>
              <w:t>
медициналық бұйымдар үшін:</w:t>
            </w:r>
          </w:p>
          <w:p>
            <w:pPr>
              <w:spacing w:after="20"/>
              <w:ind w:left="20"/>
              <w:jc w:val="both"/>
            </w:pPr>
            <w:r>
              <w:rPr>
                <w:rFonts w:ascii="Times New Roman"/>
                <w:b w:val="false"/>
                <w:i w:val="false"/>
                <w:color w:val="000000"/>
                <w:sz w:val="20"/>
              </w:rPr>
              <w:t>
зертханалық сынақтар жүргізуді талап ететін 1-сыныпты және 2а-класты мемлекеттік тіркеу, қайта тіркеу кезінде-күнтізбелік 90 (тоқсан) күннен аспайды;</w:t>
            </w:r>
          </w:p>
          <w:p>
            <w:pPr>
              <w:spacing w:after="20"/>
              <w:ind w:left="20"/>
              <w:jc w:val="both"/>
            </w:pPr>
            <w:r>
              <w:rPr>
                <w:rFonts w:ascii="Times New Roman"/>
                <w:b w:val="false"/>
                <w:i w:val="false"/>
                <w:color w:val="000000"/>
                <w:sz w:val="20"/>
              </w:rPr>
              <w:t>
зертханалық сынақтар жүргізуді талап ететін 2б сыныбын (тәуекел дәрежесі жоғары) және 3-сыныпты (тәуекел дәрежесі жоғары) мемлекеттік тіркеу, қайта тіркеу кезінде- 100 (жүз) жұмыс күннен аспайды;</w:t>
            </w:r>
          </w:p>
          <w:p>
            <w:pPr>
              <w:spacing w:after="20"/>
              <w:ind w:left="20"/>
              <w:jc w:val="both"/>
            </w:pPr>
            <w:r>
              <w:rPr>
                <w:rFonts w:ascii="Times New Roman"/>
                <w:b w:val="false"/>
                <w:i w:val="false"/>
                <w:color w:val="000000"/>
                <w:sz w:val="20"/>
              </w:rPr>
              <w:t>
класына қарамастан зертханалық сынақтар жүргізуді талап етпейтін медициналық бұйымды мемлекеттік тіркеу, қайта тіркеу кезінде-күнтізбелік 90 (тоқсан) күннен аспайды;</w:t>
            </w:r>
          </w:p>
          <w:p>
            <w:pPr>
              <w:spacing w:after="20"/>
              <w:ind w:left="20"/>
              <w:jc w:val="both"/>
            </w:pPr>
            <w:r>
              <w:rPr>
                <w:rFonts w:ascii="Times New Roman"/>
                <w:b w:val="false"/>
                <w:i w:val="false"/>
                <w:color w:val="000000"/>
                <w:sz w:val="20"/>
              </w:rPr>
              <w:t>
тіркеу дерекнамасына өзгерістер енгізу кезінде (зертханалық сынақтар өткізбей) – күнтізбелік 60 (алпыс) күннен аспайды; тіркеу дерекнамасына өзгерістер енгізу кезінде (зертханалық сынақтар жүргізумен) – күнтізбелік 80 (сексен) күннен аспайды;</w:t>
            </w:r>
          </w:p>
          <w:p>
            <w:pPr>
              <w:spacing w:after="20"/>
              <w:ind w:left="20"/>
              <w:jc w:val="both"/>
            </w:pPr>
            <w:r>
              <w:rPr>
                <w:rFonts w:ascii="Times New Roman"/>
                <w:b w:val="false"/>
                <w:i w:val="false"/>
                <w:color w:val="000000"/>
                <w:sz w:val="20"/>
              </w:rPr>
              <w:t>
жеделдетілген сараптама кезінде-шетелдік өндірушілер үшін 30 (отыз) жұмыс күнінен аспайды және отандық өндірушілер үшін 5 (бес) жұмыс күнінен аспайды;</w:t>
            </w:r>
          </w:p>
          <w:p>
            <w:pPr>
              <w:spacing w:after="20"/>
              <w:ind w:left="20"/>
              <w:jc w:val="both"/>
            </w:pPr>
            <w:r>
              <w:rPr>
                <w:rFonts w:ascii="Times New Roman"/>
                <w:b w:val="false"/>
                <w:i w:val="false"/>
                <w:color w:val="000000"/>
                <w:sz w:val="20"/>
              </w:rPr>
              <w:t>
Құжаттар пакетін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 Қызмет көрсетуді тоқтата тұру шарттары:</w:t>
            </w:r>
          </w:p>
          <w:p>
            <w:pPr>
              <w:spacing w:after="20"/>
              <w:ind w:left="20"/>
              <w:jc w:val="both"/>
            </w:pPr>
            <w:r>
              <w:rPr>
                <w:rFonts w:ascii="Times New Roman"/>
                <w:b w:val="false"/>
                <w:i w:val="false"/>
                <w:color w:val="000000"/>
                <w:sz w:val="20"/>
              </w:rPr>
              <w:t>
Дәрілік затқа, медициналық бұйымға сараптама жүргізу мерзіміне:</w:t>
            </w:r>
          </w:p>
          <w:p>
            <w:pPr>
              <w:spacing w:after="20"/>
              <w:ind w:left="20"/>
              <w:jc w:val="both"/>
            </w:pPr>
            <w:r>
              <w:rPr>
                <w:rFonts w:ascii="Times New Roman"/>
                <w:b w:val="false"/>
                <w:i w:val="false"/>
                <w:color w:val="000000"/>
                <w:sz w:val="20"/>
              </w:rPr>
              <w:t>
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p>
          <w:p>
            <w:pPr>
              <w:spacing w:after="20"/>
              <w:ind w:left="20"/>
              <w:jc w:val="both"/>
            </w:pPr>
            <w:r>
              <w:rPr>
                <w:rFonts w:ascii="Times New Roman"/>
                <w:b w:val="false"/>
                <w:i w:val="false"/>
                <w:color w:val="000000"/>
                <w:sz w:val="20"/>
              </w:rPr>
              <w:t>
2) медициналық бұйым инспекциясын, фармацевтикалық инспекцияны ұйымдастыру және жүргізу;</w:t>
            </w:r>
          </w:p>
          <w:p>
            <w:pPr>
              <w:spacing w:after="20"/>
              <w:ind w:left="20"/>
              <w:jc w:val="both"/>
            </w:pPr>
            <w:r>
              <w:rPr>
                <w:rFonts w:ascii="Times New Roman"/>
                <w:b w:val="false"/>
                <w:i w:val="false"/>
                <w:color w:val="000000"/>
                <w:sz w:val="20"/>
              </w:rPr>
              <w:t>
3) Сараптамалық кеңесті ұйымдастыру және өткізу;</w:t>
            </w:r>
          </w:p>
          <w:p>
            <w:pPr>
              <w:spacing w:after="20"/>
              <w:ind w:left="20"/>
              <w:jc w:val="both"/>
            </w:pPr>
            <w:r>
              <w:rPr>
                <w:rFonts w:ascii="Times New Roman"/>
                <w:b w:val="false"/>
                <w:i w:val="false"/>
                <w:color w:val="000000"/>
                <w:sz w:val="20"/>
              </w:rPr>
              <w:t xml:space="preserve">
4) көрсетілетін қызметті алушының қорытынды құжаттарын келісу кіреді.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p>
          <w:p>
            <w:pPr>
              <w:spacing w:after="20"/>
              <w:ind w:left="20"/>
              <w:jc w:val="both"/>
            </w:pPr>
            <w:r>
              <w:rPr>
                <w:rFonts w:ascii="Times New Roman"/>
                <w:b w:val="false"/>
                <w:i w:val="false"/>
                <w:color w:val="000000"/>
                <w:sz w:val="20"/>
              </w:rPr>
              <w:t>
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 көрсету нәтижесін беру нысаны: мемлекеттік қызмет көрсету нәтижесін берудің электрондық шарты:</w:t>
            </w:r>
          </w:p>
          <w:p>
            <w:pPr>
              <w:spacing w:after="20"/>
              <w:ind w:left="20"/>
              <w:jc w:val="both"/>
            </w:pPr>
            <w:r>
              <w:rPr>
                <w:rFonts w:ascii="Times New Roman"/>
                <w:b w:val="false"/>
                <w:i w:val="false"/>
                <w:color w:val="000000"/>
                <w:sz w:val="20"/>
              </w:rPr>
              <w:t>
Көрсетілетін қызметті беруші арқылы</w:t>
            </w:r>
          </w:p>
          <w:p>
            <w:pPr>
              <w:spacing w:after="20"/>
              <w:ind w:left="20"/>
              <w:jc w:val="both"/>
            </w:pPr>
            <w:r>
              <w:rPr>
                <w:rFonts w:ascii="Times New Roman"/>
                <w:b w:val="false"/>
                <w:i w:val="false"/>
                <w:color w:val="000000"/>
                <w:sz w:val="20"/>
              </w:rPr>
              <w:t>
Медициналық бұйымдар үшін:</w:t>
            </w:r>
          </w:p>
          <w:p>
            <w:pPr>
              <w:spacing w:after="20"/>
              <w:ind w:left="20"/>
              <w:jc w:val="both"/>
            </w:pPr>
            <w:r>
              <w:rPr>
                <w:rFonts w:ascii="Times New Roman"/>
                <w:b w:val="false"/>
                <w:i w:val="false"/>
                <w:color w:val="000000"/>
                <w:sz w:val="20"/>
              </w:rPr>
              <w:t>
Медициналық бұйымдарға сараптама жүргізу қағидаларына 12, 13-қосымшаларға сәйкес нысандар бойынша Медициналық бұйымдардың қауіпсіздігі, сапасы және тиімділігі туралы қорытынды не осы негізгі талаптар тізбесінің 10-тармағында көзделген жағдайларда және негіздер бойынша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 Мемлекеттік қызмет көрсету нәтижесін беру шарты:</w:t>
            </w:r>
          </w:p>
          <w:p>
            <w:pPr>
              <w:spacing w:after="20"/>
              <w:ind w:left="20"/>
              <w:jc w:val="both"/>
            </w:pPr>
            <w:r>
              <w:rPr>
                <w:rFonts w:ascii="Times New Roman"/>
                <w:b w:val="false"/>
                <w:i w:val="false"/>
                <w:color w:val="000000"/>
                <w:sz w:val="20"/>
              </w:rPr>
              <w:t>
Көрсетілетін қызметті беруші арқылы</w:t>
            </w:r>
          </w:p>
          <w:p>
            <w:pPr>
              <w:spacing w:after="20"/>
              <w:ind w:left="20"/>
              <w:jc w:val="both"/>
            </w:pPr>
            <w:r>
              <w:rPr>
                <w:rFonts w:ascii="Times New Roman"/>
                <w:b w:val="false"/>
                <w:i w:val="false"/>
                <w:color w:val="000000"/>
                <w:sz w:val="20"/>
              </w:rPr>
              <w:t>
Көрсетілетін қызметті берушінің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жүгінбеген кезде көрсетілетін қызметті беруші дәрілік заттар мен медициналық бұйымдардың қауіпсіздігі, сапасы мен тиімділігі туралы қорытындыны күнтізбелік 180 (бір жүз сексен) күн ішінде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"Халық денсаулығы және денсаулық сақтау жүйесі туралы" Қазақстан Республикасының Кодексінің 239-бабының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монополияға қарсы органмен келісім бойынша уәкілетті орган белгілейтін көрсетілетін қызметті берушінің Прейскурантына сәйкес белгіленеді және қолма-қол емес нысанда көрсетілетін қызметті берушінің есеп шотына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 Еңбек кодексі)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 берген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3) Көрсетілетін қызметті берушінің қызмет көрсету шарты:</w:t>
            </w:r>
          </w:p>
          <w:p>
            <w:pPr>
              <w:spacing w:after="20"/>
              <w:ind w:left="20"/>
              <w:jc w:val="both"/>
            </w:pPr>
            <w:r>
              <w:rPr>
                <w:rFonts w:ascii="Times New Roman"/>
                <w:b w:val="false"/>
                <w:i w:val="false"/>
                <w:color w:val="000000"/>
                <w:sz w:val="20"/>
              </w:rPr>
              <w:t>
Мемлекеттік көрсетілетін қызмет алдын ала жазылусыз, жеделдетіп қызмет көрсетусіз кезек күту тәртібімен көрсетіледі.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 www.ndda.kz;</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дәрілік заттарға сараптама жүргізу қағидаларына 1-қосымшаға сәйкес нысан бойынша дәрілік затқа сараптама жүргізуге өтініш, медициналық бұйымдарға сараптама жүргізу қағидаларына 1-қосымшаға сәйкес нысан бойынша электрондық жеткізгіште медициналық бұйымға сараптама жүргізуге өтініш;</w:t>
            </w:r>
          </w:p>
          <w:p>
            <w:pPr>
              <w:spacing w:after="20"/>
              <w:ind w:left="20"/>
              <w:jc w:val="both"/>
            </w:pP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3-қосымшаға сәйкес нысан бойынша Жалпы техникалық құжат форматында медициналық бұйымның электрондық жеткізгіштегі тіркеу дерекнамасы, ол Медициналық бұйымдарға сараптама жүргізу қағидаларына 2-қосымшаға сәйкес нысан бойынша материалдар мен құжаттарды қамтиды;</w:t>
            </w:r>
          </w:p>
          <w:p>
            <w:pPr>
              <w:spacing w:after="20"/>
              <w:ind w:left="20"/>
              <w:jc w:val="both"/>
            </w:pPr>
            <w:r>
              <w:rPr>
                <w:rFonts w:ascii="Times New Roman"/>
                <w:b w:val="false"/>
                <w:i w:val="false"/>
                <w:color w:val="000000"/>
                <w:sz w:val="20"/>
              </w:rPr>
              <w:t>
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ерекшелік реагенттер, зертханалық сынақтар әдістемелерін кемінде 9 (тоғыз) ай қалдық жарамдылық 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p>
          <w:p>
            <w:pPr>
              <w:spacing w:after="20"/>
              <w:ind w:left="20"/>
              <w:jc w:val="both"/>
            </w:pPr>
            <w:r>
              <w:rPr>
                <w:rFonts w:ascii="Times New Roman"/>
                <w:b w:val="false"/>
                <w:i w:val="false"/>
                <w:color w:val="000000"/>
                <w:sz w:val="20"/>
              </w:rPr>
              <w:t>
4) көрсетілетін қызметті алушының сараптама жүргізу үшін төлем жүргізгенін растайтын құжаттың көшірмесі, порталға:</w:t>
            </w:r>
          </w:p>
          <w:p>
            <w:pPr>
              <w:spacing w:after="20"/>
              <w:ind w:left="20"/>
              <w:jc w:val="both"/>
            </w:pPr>
            <w:r>
              <w:rPr>
                <w:rFonts w:ascii="Times New Roman"/>
                <w:b w:val="false"/>
                <w:i w:val="false"/>
                <w:color w:val="000000"/>
                <w:sz w:val="20"/>
              </w:rPr>
              <w:t>
1) Дәрілік заттарға сараптама жүргізу қағидаларына 1-қосымшаға сәйкес нысан бойынша дәрілік заттарға сараптама жүргізуге, Медициналық бұйымдарға сараптама жүргізу қағидаларына 1-қосымшаға сәйкес нысан бойынша медициналық бұйымдарға сараптама жүргізуге электрондық түрдегі өтініш;</w:t>
            </w:r>
          </w:p>
          <w:p>
            <w:pPr>
              <w:spacing w:after="20"/>
              <w:ind w:left="20"/>
              <w:jc w:val="both"/>
            </w:pP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2-қосымшаға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3-қосымшаға сәйкес нысан бойынша жалпы техникалық құжат форматында, Медициналық бұйымдарға сараптама жүргізу қағидаларына 2-қосымшаға сәйкес медициналық бұйымның тіркеу дерекнамасының электрондық көшірмесі;</w:t>
            </w:r>
          </w:p>
          <w:p>
            <w:pPr>
              <w:spacing w:after="20"/>
              <w:ind w:left="20"/>
              <w:jc w:val="both"/>
            </w:pPr>
            <w:r>
              <w:rPr>
                <w:rFonts w:ascii="Times New Roman"/>
                <w:b w:val="false"/>
                <w:i w:val="false"/>
                <w:color w:val="000000"/>
                <w:sz w:val="20"/>
              </w:rPr>
              <w:t>
3) дәрілік заттардың, медициналық бұйымдардың үлгілерін, стандартты үлгілерді, ерекшелік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9 (тоғыз) ай қалған үш еселенген сынақтар үшін жеткілікті мөлшерде (зертханалық сынақтар жүргізуді талап етпейтін жағдайларды қоспағанда) береді;</w:t>
            </w:r>
          </w:p>
          <w:p>
            <w:pPr>
              <w:spacing w:after="20"/>
              <w:ind w:left="20"/>
              <w:jc w:val="both"/>
            </w:pPr>
            <w:r>
              <w:rPr>
                <w:rFonts w:ascii="Times New Roman"/>
                <w:b w:val="false"/>
                <w:i w:val="false"/>
                <w:color w:val="000000"/>
                <w:sz w:val="20"/>
              </w:rPr>
              <w:t>
 4) көрсетілетін қызметті алушының сараптама жүргізу үшін соманы төлегенін растайтын құжаттың электрондық көшірмесі. Жеке басты куәландыратын құжат туралы мәліметтерді не заңды тұлғаны мемлекеттік тіркеу (қайта тіркеу) туралы цифрлық құжаттар сервисінен (сәйкестендіру үшін) электрондық құжатты, мемлекеттік ақпараттық жүйелерде қамтылған өтініш берушіні дара кәсіпкер ретінде мемлекеттік тіркеу туралы куәлікті мемлекеттік сараптама ұйымы "электрондық үкімет" шлюзі арқылы тиісті мемлекеттік ақпараттық жүйелерден алады.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 Өтініштің қағаз жеткізгіште қабылданғанын растау оның көшірмесінде құжаттар топтамасын қабылдау күні мен уақытын көрсете отырып көрсетілетін қызметті берушінің ӨҚО-да тіркелгені туралы белгі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p>
          <w:p>
            <w:pPr>
              <w:spacing w:after="20"/>
              <w:ind w:left="20"/>
              <w:jc w:val="both"/>
            </w:pPr>
            <w:r>
              <w:rPr>
                <w:rFonts w:ascii="Times New Roman"/>
                <w:b w:val="false"/>
                <w:i w:val="false"/>
                <w:color w:val="000000"/>
                <w:sz w:val="20"/>
              </w:rPr>
              <w:t xml:space="preserve">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 </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берушімен сараптама жүргізуге шарт жасасады және Кодексінің 239-бабының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монополияға қарсы органмен келісім бойынша уәкілетті орган белгілейтін көрсетілетін қызметті берушінің Прейскурантына сәйкес төлем жүргізеді. Көрсетілетін қызметті алушының уәкілінің өкілеттілігі Қазақстан Республикасының азаматтық заңамасына сәйкес ресімделеді. Портал арқылы мемлекеттік көрсетілетін қызметті алу үшін ЭЦҚ болуы қажет. 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w:t>
            </w:r>
          </w:p>
          <w:p>
            <w:pPr>
              <w:spacing w:after="20"/>
              <w:ind w:left="20"/>
              <w:jc w:val="both"/>
            </w:pPr>
            <w:r>
              <w:rPr>
                <w:rFonts w:ascii="Times New Roman"/>
                <w:b w:val="false"/>
                <w:i w:val="false"/>
                <w:color w:val="000000"/>
                <w:sz w:val="20"/>
              </w:rPr>
              <w:t>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0" w:id="344"/>
    <w:p>
      <w:pPr>
        <w:spacing w:after="0"/>
        <w:ind w:left="0"/>
        <w:jc w:val="left"/>
      </w:pPr>
      <w:r>
        <w:rPr>
          <w:rFonts w:ascii="Times New Roman"/>
          <w:b/>
          <w:i w:val="false"/>
          <w:color w:val="000000"/>
        </w:rPr>
        <w:t xml:space="preserve"> Сараптамаға ұсынылған медициналық бұйымның бастапқы сараптамасының есебі (тіркеу дерекнамасының валидациясы)</w:t>
      </w:r>
    </w:p>
    <w:bookmarkEnd w:id="344"/>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Сараптамаға ұсынылған медициналық мақсаттағы бұйымның (тіркеу дерекнамасының валидациясы) бастапқы сараптамасы жүргізілді (қажеттісін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 (немесе) медициналық техниканың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немесе медициналық техниканы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(оқыс оқиғалардың) мониторингі жөніндегі уәкілетті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Тіркеу дерекнамасын жинақтаудың бастапқы сараптамасы және ұсынылған құжаттардың ресімделуін дұрыстығының бастапқы сараптамасы (дерекнаманың жинақталмауы және құжаттардың дұрыс ресімделмеуі бойынша ескертулер көрсетіледі).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Өндіруші (дайындаушы)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Өтініштерде және тіркеу дерекнамасының құжаттарында көрсетілген қолданылуының әлеуетті қаупіне байланысты медициналық мақсаттағы бұйымдардың класының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Класын көрсету жөнінде тіркеу дерекнамасының құжатының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Зертханалық сынақтар үшін ұсынылған үлгілердің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6. Ұсынылған стандартты үлгілердің өндірушінің нормативтік құжаттарына сәйкестігі </w:t>
      </w:r>
    </w:p>
    <w:p>
      <w:pPr>
        <w:spacing w:after="0"/>
        <w:ind w:left="0"/>
        <w:jc w:val="both"/>
      </w:pPr>
      <w:r>
        <w:rPr>
          <w:rFonts w:ascii="Times New Roman"/>
          <w:b w:val="false"/>
          <w:i w:val="false"/>
          <w:color w:val="000000"/>
          <w:sz w:val="28"/>
        </w:rPr>
        <w:t>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Қорытынды:</w:t>
      </w:r>
    </w:p>
    <w:p>
      <w:pPr>
        <w:spacing w:after="0"/>
        <w:ind w:left="0"/>
        <w:jc w:val="both"/>
      </w:pPr>
      <w:r>
        <w:rPr>
          <w:rFonts w:ascii="Times New Roman"/>
          <w:b w:val="false"/>
          <w:i w:val="false"/>
          <w:color w:val="000000"/>
          <w:sz w:val="28"/>
        </w:rPr>
        <w:t xml:space="preserve">
      Одан арғы сараптамадан бас тарту (негіздемемен) </w:t>
      </w:r>
    </w:p>
    <w:p>
      <w:pPr>
        <w:spacing w:after="0"/>
        <w:ind w:left="0"/>
        <w:jc w:val="both"/>
      </w:pPr>
      <w:r>
        <w:rPr>
          <w:rFonts w:ascii="Times New Roman"/>
          <w:b w:val="false"/>
          <w:i w:val="false"/>
          <w:color w:val="000000"/>
          <w:sz w:val="28"/>
        </w:rPr>
        <w:t xml:space="preserve">
      Медициналық мақсаттағы бұйымдар мен медициналық техниканың сараптамасын жалғастыру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9" w:id="345"/>
    <w:p>
      <w:pPr>
        <w:spacing w:after="0"/>
        <w:ind w:left="0"/>
        <w:jc w:val="left"/>
      </w:pPr>
      <w:r>
        <w:rPr>
          <w:rFonts w:ascii="Times New Roman"/>
          <w:b/>
          <w:i w:val="false"/>
          <w:color w:val="000000"/>
        </w:rPr>
        <w:t xml:space="preserve"> Медициналық бұйымның тіркеу дерекнамасына енгізілетін өзгерістердің бастапқы сараптамасының есебі</w:t>
      </w:r>
    </w:p>
    <w:bookmarkEnd w:id="345"/>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Тіркеу дерекнамасына өзгерістер енгізу кезінде сараптамаға ұсынылған медициналық бұйымның бастапқы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(бастапқы сараптама маманының)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 мен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(оқыс оқиғалар) мониторингі жөніндегі уәкілетті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Тіркеу дерекнамасын жинақтаудың валидациясы және ұсынылған құжаттардың ресімделуін дұрыстығының валидациясы (деректердің жинақталмауы және құжаттардың дұрыс ресімделмеуі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Өндіруші (дайындаушы)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Өтініштерде және тіркеу дерекнамасының құжаттарында көрсетілген қолданылуының әлеуетті қаупіне байланысты медициналық бұйымдардың класының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Зертханалық сынақтар үшін ұсынылған үлгілердің сәйкестігі: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бағалау:____________________________________________</w:t>
      </w:r>
    </w:p>
    <w:p>
      <w:pPr>
        <w:spacing w:after="0"/>
        <w:ind w:left="0"/>
        <w:jc w:val="both"/>
      </w:pPr>
      <w:r>
        <w:rPr>
          <w:rFonts w:ascii="Times New Roman"/>
          <w:b w:val="false"/>
          <w:i w:val="false"/>
          <w:color w:val="000000"/>
          <w:sz w:val="28"/>
        </w:rPr>
        <w:t>
      6. Енгізілетін өзгерістердің типі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кейінгі редакция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Ұсынылған стандартты үлгілердің өндірушінің нормативтік құжаттарына сәйкестігі</w:t>
      </w:r>
    </w:p>
    <w:p>
      <w:pPr>
        <w:spacing w:after="0"/>
        <w:ind w:left="0"/>
        <w:jc w:val="both"/>
      </w:pPr>
      <w:r>
        <w:rPr>
          <w:rFonts w:ascii="Times New Roman"/>
          <w:b w:val="false"/>
          <w:i w:val="false"/>
          <w:color w:val="000000"/>
          <w:sz w:val="28"/>
        </w:rPr>
        <w:t>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Одан арғы сараптамадан бас тарту (негіздемемен)</w:t>
      </w:r>
    </w:p>
    <w:p>
      <w:pPr>
        <w:spacing w:after="0"/>
        <w:ind w:left="0"/>
        <w:jc w:val="both"/>
      </w:pPr>
      <w:r>
        <w:rPr>
          <w:rFonts w:ascii="Times New Roman"/>
          <w:b w:val="false"/>
          <w:i w:val="false"/>
          <w:color w:val="000000"/>
          <w:sz w:val="28"/>
        </w:rPr>
        <w:t>
      Медициналық мақсаттағы бұйымдар мен медициналық техниканың сараптамасын жалғастыру</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bookmarkStart w:name="z519" w:id="346"/>
    <w:p>
      <w:pPr>
        <w:spacing w:after="0"/>
        <w:ind w:left="0"/>
        <w:jc w:val="left"/>
      </w:pPr>
      <w:r>
        <w:rPr>
          <w:rFonts w:ascii="Times New Roman"/>
          <w:b/>
          <w:i w:val="false"/>
          <w:color w:val="000000"/>
        </w:rPr>
        <w:t xml:space="preserve"> Тіркеу куәлігінің қолданылу кезеңінде медициналық бұйымдардың тіркеу дерекнамасына енгізілетін өзгерістердің тізбесі</w:t>
      </w:r>
    </w:p>
    <w:bookmarkEnd w:id="346"/>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14.04.2023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қажетті құжаттар мен материалдардың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бұйымның өндірушісі өндірістік алаңы туралы мәліметтің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 - өндіруші (дайындаушы) елдің уәкілетті органы берген өндіріске жаңа лицензия. Өндіріс орны өзгерген жоқ. Сынақ әдістерін қосқанда өндірістік процесте немесе ерекшеліктерде өзгерістер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Енгізілген өзгерістерімен өндіруші елінде медициналық бұйымның тіркелгенін растайтын құжат (тіркеу куәлігі, немесе нотариат растаған, немесе Еркін сауда жасауға берілген сертификат (FreeSale) Экспортқа берілген сертификат) қазақ және орыс тілдеріне дәлме-дәл аудармасы бар.</w:t>
            </w:r>
          </w:p>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уәкілетті органынан өзгерістер (өзгеріс енгізілген күнді көрсете отырып) енгізілгенін растайтын қазақ және орыс тілдеріне дәлме– дәл аудармасы бар құжатты уәкілетті өкіл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Медициналық бұйымдарды өндірушінің сапа менеджменті жүйесіне арналған ISO 13485, GMP сертификаттарының көшірмелері не тиісті өңірлік немесе ұлттық стандарт) қазақ және орыс тілдеріне дәлме-дәл аудармасы бар (медициналық бұйымдарды өндірушіге және өндірістік алаңға ұсынылады). Халықаралық куәландыру нормаларына және Қазақстан Республикасында белгіленген куәландыру нормаларына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(берілген елде куәландырылады) және Қазақстан Республикасында белгіленген куәландыру нормаларына сәйкес формат: PDF Халықаралық куәландыру нормаларына және Қазақстан Республикасында белгіленген куәландыру нормаларына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Өндірушінің өндіріс процесі мен дайын өнімнің сапасы мен қауіпсіздігін бақылау өзгеріссіз қалатынын куәландыратын хаты, өзгерістер енгізілген күнді көрсете отырып, қазақ және орыс тілдеріне дәлме дәл аудармасымен уәкілетті өкіл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w:t>
            </w:r>
          </w:p>
          <w:p>
            <w:pPr>
              <w:spacing w:after="20"/>
              <w:ind w:left="20"/>
              <w:jc w:val="both"/>
            </w:pPr>
            <w:r>
              <w:rPr>
                <w:rFonts w:ascii="Times New Roman"/>
                <w:b w:val="false"/>
                <w:i w:val="false"/>
                <w:color w:val="000000"/>
                <w:sz w:val="20"/>
              </w:rPr>
              <w:t>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Бекітілген нысан бойынша жинақтаушы және шығыс материалдарының тізбесі көрсетілген жаңартылған анықтама. Пішін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JPEG форматында өзгертулер енгізілген таңбалау макеті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қайта ұйымдастыру туралы, оның атауының өзгеруі туралы, дара кәсіпкердің Т.А.Ә. (бар болған жағдайда), тұрғылықты мекенжайының өзгеруі туралы мәліметті қоса алғанда уәкілетті өкілі туралы мәліметтің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тиімділігіне және қауіпсіздігіне әсер ететін тіркеу куәлігіне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өкілінің өкілеттігін растайтын құжаттың көшірмесі (өндірушінің сенімхаты)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Өзгерістерді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және орыс тілдерінде енгізілген өзгерістермен медициналық бұйымның қаптамасы, заттаңбасы, стикері мәтінінің жобасы, форматы: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бұйымдар атауының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етпейтін медициналық бұйымдар атауын өзгерту қажеттілігінің дәлелденген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 елде медициналық техниканың (медициналық бұйымның) тіркелгенін куәландыратын нотариат куәландырған құжат (тіркеу куәлігі немесе Еркін сату сертификаты (FreeSale) немесе Экспортқа сертификат) қазақ және орыс тілдеріне дәлме-дәл аудармасы бар өзгерістер енгізілді.</w:t>
            </w:r>
          </w:p>
          <w:p>
            <w:pPr>
              <w:spacing w:after="20"/>
              <w:ind w:left="20"/>
              <w:jc w:val="both"/>
            </w:pPr>
            <w:r>
              <w:rPr>
                <w:rFonts w:ascii="Times New Roman"/>
                <w:b w:val="false"/>
                <w:i w:val="false"/>
                <w:color w:val="000000"/>
                <w:sz w:val="20"/>
              </w:rPr>
              <w:t>
Халықаралық куәландыру нормаларына және Қазақстан Республикасында белгіленген куәландыру нормаларына сәйкес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бұйымның функционалдық және техникалық сипаттамаларына әсер етпейтін медициналық бұйымның атауын өзгерту қажеттігінің дәлелді негіздемесін қамтитын өндірушінің (дайындаушының) қазақ және орыс тілдеріне дәлме-дәл аудармасы бар хатын уәкілетті өкіл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 және орыс тілдерінде енгізілген өзгерістермен медициналық бұйымның қаптамасы, заттаңбасы, стикері мәтінінің жобасы. Өндіруші немесе оның уәкілетті өкілі куәландырады формат: PDF, DOC,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Енгізілген өзгерістермен қаптамалардың, заттаңбалардың, стикерлердің (қажет болған жағдайда) түрлі-түсті макеттері, форматы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бұйымның жалпы түрінің фотографиялық бейнелері, мақсаты бойынша қолдануға қажетті керек-жарақтармен бірге (өлшемі кемінде 18 x 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Бекітілген нысан бойынша жинақтаушы және шығыс материалдарының тізбесі көрсетілген жаңартылған анықтама. Пішін бойынша орындау нұсқалары,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Керек-жарақтардың және (немесе) жиынтықтаушылардың құрамы және (немесе) шығыс материалдарының бағдарламалық қамтамасыз етудің жаңару (жаңа нұсқасын орнату) құрамының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қауіпсіздігіне, сапасы мен тиімділігіне, медициналық бұйымның функционалдық сипаттамаларына әсер етпеуі. Медициналық бұйымның негізгі блогын қосу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(дайындаушының) қазақ және орыс тілдеріндегі дәлме-дәл аудармасымен медициналық бұйымның функционалдық сипаттамаларына (in vitro (IVD) диагностика үшін медициналық бұйымның анықталатын талдауларының спектрін кеңейтуді қоса алғанда) әсер етпейтінін растайтын жиынтықтауыштар құрамын өзгерту қажеттігінің дәлелді негіздемесін және жиынтықтауыштардың жаңа тізбесін көрсете отырып, өндірушінің (дайындаушының) хатын уәкілетті өкіл куәландырады,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Бекітілген нысан бойынша жинақтаушы және шығыс материалдарының тізбесі көрсетілген жаңартылған анықтама. Пішін бойынша орындау нұсқалары,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 болып табылатын жинақтаушы, шығыс материалы қосылған жағдайда – медициналық бұйымның үлгілері (стерильді жағдайда барлық жиынтық ұсынылады) және сапасы бойынша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Бағдарламалық қамтамасыз етуді валидациялау және верификациялау нәтижелері (бағдарламалық қамтамасыз етуді өзгерту кезінде)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Қолдану бойынша көрсеткіштердің өзгеруі; қолдану салалары; қолдануға болмайтын жағдай; жағымсыз әсерлер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 қауіпсіздігі сақталады және қауіпсіздік пен тиімділік жөніндегі клиникалық зерттеулердің деректерімен расталады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(дайындаушының) қазақ және орыс тілдеріне дәлме-дәл аудармасы бар енгізілетін өзгерістер қажеттігінің дәлелді негіздемесін қамтитын хатын уәкілетті өкіл растайды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JPEG форматындағы қаптамалардың, заттаңбалардың, стикерлердің (қажет болғанда) түрлі-түсті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Енгізілетін өзгерістерді айқындайтын клиникалық сынақтар нәтижелері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Жинақтаушы, керек-жарақтар, шығыс материалдарын өндірушілерді ауыстыру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және (немесе) шығыс материалдарының техникалық сипаттамасы және сапасын бақылау дайын өнімнің сапасын төмендетпеуге тиіс.</w:t>
            </w:r>
          </w:p>
          <w:p>
            <w:pPr>
              <w:spacing w:after="20"/>
              <w:ind w:left="20"/>
              <w:jc w:val="both"/>
            </w:pPr>
            <w:r>
              <w:rPr>
                <w:rFonts w:ascii="Times New Roman"/>
                <w:b w:val="false"/>
                <w:i w:val="false"/>
                <w:color w:val="000000"/>
                <w:sz w:val="20"/>
              </w:rPr>
              <w:t>
Медициналық бұйымның негізгі блогын өндірушіні ауыстыру қарастырылмаған.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 шарттарының GMP; ISO жиынтықтаушы және (немесе) шығыс материалдарының ұлттық және (немесе) халықаралық стандарттарына қазақ және орыс тілдеріне дәлме-дәл аудармасымен енгізілген өзгерістермен сәйкестігін растайтын нотариат куәландырған құжат,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Өндірушінің өндіріс процесі мен дайын өнімнің сапасы мен қауіпсіздігін бақылау қазақ және орыс тілдеріне теңтүпнұсқалы аудармасымен өзгеріссіз қалатынын куәландыратын хатын уәкілетті өкіл куәландырады.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Бекітілген нысан бойынша жинақтаушы және шығыс материалдарының тізбесі көрсетілген жаңартылған анықтама. Пішін бойынша орындау нұсқалары,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бұйымның сақтау мерзімін ұлғайту (азайту)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өзгеруінің дәлелді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өндіріс процесі мен дайын өнімнің сапасы мен қауіпсіздігін бақылау өзгеріссіз қалатынын куәландыратын хатын өндіруші растайды.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дегенде үш сериядағы тұрақтылық туралы мәліметтер,</w:t>
            </w:r>
          </w:p>
          <w:p>
            <w:pPr>
              <w:spacing w:after="20"/>
              <w:ind w:left="20"/>
              <w:jc w:val="both"/>
            </w:pPr>
            <w:r>
              <w:rPr>
                <w:rFonts w:ascii="Times New Roman"/>
                <w:b w:val="false"/>
                <w:i w:val="false"/>
                <w:color w:val="000000"/>
                <w:sz w:val="20"/>
              </w:rPr>
              <w:t>
(жарамдылық мерзімін негіздейтін есеп) қазақ және орыс тілдеріне түпнұсқалық аудармасымен өндіруші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қазақ және орыс тілдеріне дәлме-дәл аудармасы бар өзгерістер енгізілген медициналық бұйымды қолдану жөніндегі нұсқаулық</w:t>
            </w:r>
          </w:p>
          <w:p>
            <w:pPr>
              <w:spacing w:after="20"/>
              <w:ind w:left="20"/>
              <w:jc w:val="both"/>
            </w:pPr>
            <w:r>
              <w:rPr>
                <w:rFonts w:ascii="Times New Roman"/>
                <w:b w:val="false"/>
                <w:i w:val="false"/>
                <w:color w:val="000000"/>
                <w:sz w:val="20"/>
              </w:rPr>
              <w:t>
Өндіруші куәландырады, форматы: PDF (медициналық мақсаттағы бұйымға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Түрлі-түсті қаптамалар, заттаңбалар, стикерлер,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Сақтау шарттарының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(дайындаушының) белгіленген заңнамаға сәйкес өндірушінің фирмалық бланкісінде сақтау шарттарының өзгеруі туралы қазақ және орыс тілдеріне дәлме-дәл аудармасы бар негіздеме-хатын өндіруші немесе оның уәкілетті өкілі кәуландырады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жөніндегі қазақ және орыс тілдеріне дәлме-дәл аудармасы бар деректерді ( медициналық бұйымдарға арналған) кем дегенде үш серияда) өндіруші кәуландырады: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қазақ және орыс тілдеріне дәлме-дәл аудармасымен бекітілген,</w:t>
            </w:r>
          </w:p>
          <w:p>
            <w:pPr>
              <w:spacing w:after="20"/>
              <w:ind w:left="20"/>
              <w:jc w:val="both"/>
            </w:pPr>
            <w:r>
              <w:rPr>
                <w:rFonts w:ascii="Times New Roman"/>
                <w:b w:val="false"/>
                <w:i w:val="false"/>
                <w:color w:val="000000"/>
                <w:sz w:val="20"/>
              </w:rPr>
              <w:t>
енгізілген өзгерістері бар медициналық мақсаттағы бұйымды қолдану жөніндегі нұсқаулық Өндіруші куәландырады,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JPEG форматындағы қаптамалардың, заттаңбалардың, стикерлердің түрлі-түсті макеттері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бұйымның дайын өнімінің сапасын бақылау рәсімдерінің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рәсімдеріне өзгерістердің дәлелді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өндірістік процестің қазақ және орыс тілдеріне дәлме-дәл аудармасымен өзгеріссіз қалатынын куәландыратын хатын уәкілетті өкіл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Мәлімделген бақылау рәсімі дайын өнімнің сапасы мен қауіпсіздігін төмендетпейтінін кәландыратын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Түпкілікті өнімнің сапасын реттейтін енгізілген өзгерістермен сапа жөніндегі құжаттама, түпкілікті өнімді талдау және бақылау әдістемесінің нотариатты куәландырылған сертификаты.</w:t>
            </w:r>
          </w:p>
          <w:p>
            <w:pPr>
              <w:spacing w:after="20"/>
              <w:ind w:left="20"/>
              <w:jc w:val="both"/>
            </w:pPr>
            <w:r>
              <w:rPr>
                <w:rFonts w:ascii="Times New Roman"/>
                <w:b w:val="false"/>
                <w:i w:val="false"/>
                <w:color w:val="000000"/>
                <w:sz w:val="20"/>
              </w:rPr>
              <w:t>
Қазақ және орыс тілдеріне түпнұсқалық аударманы өндіруші растайды,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Үлгілер, зертханалық сынақтар жүргізуге арналған стандартты үлгілер (қажет болған жағдайда)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бұйымның қаптамасын өзгерту: медициналық бұйымның бастапқы қаптамасы; қайталама және (немесе) топтық қаптама, тасымалдық, аралық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өзгеруінің медициналық бұйымның тұрақтылығына, сапасына әсері (әсер етпеуі) туралы дәлелді негіздеме; қаптамалардың - медициналық бұйымның өзара әрекеттесуі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қаптамаға қатысты енгізілетін өзгерістер медициналық бұйымның тұрақтылығына, сапасына әсер ететінін (әсер етпейтінін) куәландыратын өндірушінің хаты Қазақ және орыс тілдеріне дәлме-дәл аударманы уәкілетті өкіл растайды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Түпкілікті өнімнің сапасын реттейтін енгізілген өзгерістермен сапа жөніндегі құжаттама, түпкілікті өнімді талдау және бақылау әдістемесінің нотариатты куәландырылған сертификаты.</w:t>
            </w:r>
          </w:p>
          <w:p>
            <w:pPr>
              <w:spacing w:after="20"/>
              <w:ind w:left="20"/>
              <w:jc w:val="both"/>
            </w:pPr>
            <w:r>
              <w:rPr>
                <w:rFonts w:ascii="Times New Roman"/>
                <w:b w:val="false"/>
                <w:i w:val="false"/>
                <w:color w:val="000000"/>
                <w:sz w:val="20"/>
              </w:rPr>
              <w:t>
Қазақ және орыс тілдеріне түпнұсқалық аударманы өндіруші растайды,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және ескі үлгідегі қаптама, заттаңба, стикерлердің түрлі-түсті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бұйымның 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Стерильді медициналық бұйымдарға арналған үлгілер, бастапқы қаптамасы өзгерген кезде зертханалық сынақтар жүргізуге арналған стандартты үлгілер (қажет болған жағдайда)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 енгізудің дәлелді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Республикасында берілген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енгізілген өзгерістер туралы негіздеме хаты. Қазақ және орыс тілдеріне дәлме-дәл аударманы уәкілетті өкіл растайды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JPEG форматындағы ескі және жаңа үлгідегі қаптамалардың, жапсырмалардың, стикерлердің түрлі-түсті макеттері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бұйымның қазақ және орыс тілдеріндегі қаптама макетінің, затбелгісінің, стикерінің мәтін жобасы, форматы: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бұйымның суреті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Өндіруші елде бекітілген, енгізілген өзгерістері бар медициналық техниканы пайдалану құжаты (түпнұсқа нұсқасы) қазақ және орыс тілдеріне дәлме-дәл аудармасы бар (өндіруші елде бекітілген құжатты өндіруші куәландырады) Қазақ және орыс тілдеріндегі дәлме-дәл аударманы уәкілетті өкіл куәландырады) формат: PDF немесе қазақ және орыс тілдерінде өзгерістер енгізілген медициналық бұйымды қолдану жөніндегі нұсқаулықтардың жобалары. Өтініш беруші куәландырады, форматы: PDF, DOC.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1" w:id="347"/>
    <w:p>
      <w:pPr>
        <w:spacing w:after="0"/>
        <w:ind w:left="0"/>
        <w:jc w:val="left"/>
      </w:pPr>
      <w:r>
        <w:rPr>
          <w:rFonts w:ascii="Times New Roman"/>
          <w:b/>
          <w:i w:val="false"/>
          <w:color w:val="000000"/>
        </w:rPr>
        <w:t xml:space="preserve"> Медициналық бұйымдардың мамандандырылған сараптамасының сараптама есебі</w:t>
      </w:r>
    </w:p>
    <w:bookmarkEnd w:id="347"/>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мамандандырылған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техникалық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бұйымдардың қауіпсіздігі, тиімділігі мен сапасын сипаттайтын тіркеу дерекнамасының құжаттарына сараптама жүргізілді.</w:t>
      </w:r>
    </w:p>
    <w:p>
      <w:pPr>
        <w:spacing w:after="0"/>
        <w:ind w:left="0"/>
        <w:jc w:val="both"/>
      </w:pPr>
      <w:r>
        <w:rPr>
          <w:rFonts w:ascii="Times New Roman"/>
          <w:b w:val="false"/>
          <w:i w:val="false"/>
          <w:color w:val="000000"/>
          <w:sz w:val="28"/>
        </w:rPr>
        <w:t>
      1. Медициналық бұйымдардың өндірушісі, соның ішінде медициналық бұйымдар болып табылатын шығыс материалдары мен жинақтауыштар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қолайсыз оқиғалардың (инциденттердің) мониторингі жөніндегі уәкілетті тұлғаның байланыс дерекнамасы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Өндіруші (дайындаушы) елде және басқа елдерде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Қазақстан Республикасының дәрілік заттар мен медициналық бұйымдар айналысы саласындағы заңнама талаптарына сәйкес қолданудың әлеуетті қауіп дәжересіне байланысты өтініштерде және тіркеу дерекнамасының құжаттарында көрсетілген медициналық бұйымдардың қауіпсіздік класының дұрыстығын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Медициналық бұйымдардың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 айқындайтын көрсеткіштер жүйесінің сипаттамасы:</w:t>
      </w:r>
    </w:p>
    <w:p>
      <w:pPr>
        <w:spacing w:after="0"/>
        <w:ind w:left="0"/>
        <w:jc w:val="both"/>
      </w:pPr>
      <w:r>
        <w:rPr>
          <w:rFonts w:ascii="Times New Roman"/>
          <w:b w:val="false"/>
          <w:i w:val="false"/>
          <w:color w:val="000000"/>
          <w:sz w:val="28"/>
        </w:rPr>
        <w:t>
      1) Өндіруші ұйымдар, соның ішінде медициналық бұйымдар болып табылатын шығыс материалдары мен жинақтауыштардың ISO, GMP сапаны бақылау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Медициналық бұйымдар болып табылатын шығыс материалдары мен жинақтауыштардың сапасы (техникалық талаптары, ұйымның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Медициналық бұйымдардың ұлттық немесе халықаралық нормативтік құжаттарға сәйкестігін растау (сәйкестік декларациясы; сәйкестік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Өндірушінің елінде (есептер, қорытындылар) сынақ өткізу барысында (токсикологиялық, техникалық, клиникалық) және Қазақстан Республикасында (бастапқы сараптама) сараптаманың алдыңғы кезеңдерін өткізу барысында алынған ұсынылған деректердің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Медициналық бұйымдардың тұрақтылығы туралы қорытынды, мәлімделген сақтау мерзімінің негізділігі: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есептің тұрақтылығы туралы талдауы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медициналық бұйымдардың медициналық нұсқаулығы жөніндегі нұсқаулықтың жобасын, соның ішінде медициналық бұйымдар болып табылатын шығыс материалдары мен жинақтауыштарды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нұсқаулық жобасының мәтінінің мазмұнының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нұсқаулығының түпнұсқасына жоба мәтінінің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айналысы саласындағы заңнама талаптарына нұсқаулық жобасының мәтінінің ресімделуінің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бойынша пайдалануға беру құжатындағы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Қаптама және затбелгі макеттерін ресімдеуді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мен айналысы саласындағы заңнама талаптарына таңбалау макеті мәтінінің ресімделуінің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Медициналық бұйымдардың әзірлемесі 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Қауіпсіз және сапалы өнімді өндірудің әзірлемесінің, технологиялық процестің және сапаны бақылаудың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есебінің талдауын қоса алғанда әзірлеу және өндіру туралы өтініш беруші ұсынған деректерді бағалау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сапалы өнімнің өндірісіне әзірлеу, технологиялық процестер мен сапаны бақылау сәйкестігі туралы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Медициналық бұйымдарға кіретін жануарлар немесе адам тектес барлық материалдарды талдау негізінде медициналық бұйымдардың биологиялық қауіпсізідігін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микрорганизмдер мен вирустардың культураларымен жұмыс сітеу туралы ақпарат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биологиялық қауіпсіздік талдауы бойынша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Оның верификациясы мен бастапқы сараптамасы 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сараптамасын зерделеу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Медициналық бұйымдарды стерилдеу рәсімдері мен әдістерін, стерилдеуді негіздейтін тәсілдердің материалдарын, ұсынылатын сапаны бақылау әдістерін талдау және стерильдеудің химиялық тәсілін қолдану кезінде стерильдейтін заттардың қалдықтарын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Медициналық бұйымдар құрамындағы дәрілік заттардың қауіпсіздігі мен тиімділігін талдау, оның медициналық бұйымдардың жұмыс істеуіне әсері, дәрілік заттың, медициналық бұйымдармен үйлесімділігі in vitro (IVD)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Медициналық бұйымдардыңнарығынан жазатайым оқиғалары мен пікірлер туралы, медициналық бұйымдарды пайдаланумен байланысты қолайсыз оқиғалармен және (немесе) жазатайым оқиғалар туралы, медициналық бұйымдар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әрекетті сипаттау, көрсетілген жағдайлар бойынша қабылданған жауаптар, сондай-ақ сату деңгейімен медициналық бұйымдардың жазатайым оқиғалары мен пікірлерінің санының деңгейінің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Сату алды кезеңінде Медициналық бұйымдардың қауіпсіздігі мен тиімділігі бойынша деректерді жинау және талдау жоспарын бағалау және қауіптерді талдау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 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 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8" w:id="348"/>
    <w:p>
      <w:pPr>
        <w:spacing w:after="0"/>
        <w:ind w:left="0"/>
        <w:jc w:val="left"/>
      </w:pPr>
      <w:r>
        <w:rPr>
          <w:rFonts w:ascii="Times New Roman"/>
          <w:b/>
          <w:i w:val="false"/>
          <w:color w:val="000000"/>
        </w:rPr>
        <w:t xml:space="preserve"> Тіркеу дерекнамасына мәлімделген өзгерістердің медициналық бұйымдар қауіпсіздігіне, тиімділігі мен сапасына әсері туралы мамандандырылған сараптаманың сараптама есебі</w:t>
      </w:r>
    </w:p>
    <w:bookmarkEnd w:id="348"/>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өзгерістердің медициналық бұйымдардың қауіпсіздігіне, тиімділігіне және сапасына ықпалы жөнінде толық көлемде сараптау жүргізді.</w:t>
      </w:r>
    </w:p>
    <w:p>
      <w:pPr>
        <w:spacing w:after="0"/>
        <w:ind w:left="0"/>
        <w:jc w:val="both"/>
      </w:pPr>
      <w:r>
        <w:rPr>
          <w:rFonts w:ascii="Times New Roman"/>
          <w:b w:val="false"/>
          <w:i w:val="false"/>
          <w:color w:val="000000"/>
          <w:sz w:val="28"/>
        </w:rPr>
        <w:t>
      Сараптама жүргізу барысында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мақсаттағы бұйымдар мен медициналық техниканың қауіпсіздігіне, тиімділігіне және сапасына енгізілетін өзгерістердің ықпалы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(қажеттісін көрсету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(ықпал етеді (ықпал етпейді)) Теріс қорытынды кезінде негіздеме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0" w:id="349"/>
    <w:p>
      <w:pPr>
        <w:spacing w:after="0"/>
        <w:ind w:left="0"/>
        <w:jc w:val="left"/>
      </w:pPr>
      <w:r>
        <w:rPr>
          <w:rFonts w:ascii="Times New Roman"/>
          <w:b/>
          <w:i w:val="false"/>
          <w:color w:val="000000"/>
        </w:rPr>
        <w:t xml:space="preserve"> Қазақстан Республикасы Денсаулық сақтау министрлігі</w:t>
      </w:r>
    </w:p>
    <w:bookmarkEnd w:id="349"/>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сараптама ұйымының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Сынақ зертханасының аккредиттеу аттестаты (№, жарамдылық мерзімі)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Сараптама ұйымының мекенжайы, телефоны (сынақ зертханасының)</w:t>
      </w:r>
    </w:p>
    <w:p>
      <w:pPr>
        <w:spacing w:after="0"/>
        <w:ind w:left="0"/>
        <w:jc w:val="both"/>
      </w:pPr>
      <w:r>
        <w:rPr>
          <w:rFonts w:ascii="Times New Roman"/>
          <w:b w:val="false"/>
          <w:i w:val="false"/>
          <w:color w:val="000000"/>
          <w:sz w:val="28"/>
        </w:rPr>
        <w:t>
      Сынақ хаттамасының _______ жылғы "___" _________ №_________ _______ бет (Парақ саны______)</w:t>
      </w:r>
    </w:p>
    <w:p>
      <w:pPr>
        <w:spacing w:after="0"/>
        <w:ind w:left="0"/>
        <w:jc w:val="both"/>
      </w:pPr>
      <w:r>
        <w:rPr>
          <w:rFonts w:ascii="Times New Roman"/>
          <w:b w:val="false"/>
          <w:i w:val="false"/>
          <w:color w:val="000000"/>
          <w:sz w:val="28"/>
        </w:rPr>
        <w:t xml:space="preserve">
      Өтініш берушінің (заңды тұлға үшін (атауы) (жеке тұлға үшін) Т.А.Ә. (бар болған жағдайда) </w:t>
      </w:r>
    </w:p>
    <w:p>
      <w:pPr>
        <w:spacing w:after="0"/>
        <w:ind w:left="0"/>
        <w:jc w:val="both"/>
      </w:pPr>
      <w:r>
        <w:rPr>
          <w:rFonts w:ascii="Times New Roman"/>
          <w:b w:val="false"/>
          <w:i w:val="false"/>
          <w:color w:val="000000"/>
          <w:sz w:val="28"/>
        </w:rPr>
        <w:t>
      және мекенжайы): ____________________________________________________</w:t>
      </w:r>
    </w:p>
    <w:p>
      <w:pPr>
        <w:spacing w:after="0"/>
        <w:ind w:left="0"/>
        <w:jc w:val="both"/>
      </w:pPr>
      <w:r>
        <w:rPr>
          <w:rFonts w:ascii="Times New Roman"/>
          <w:b w:val="false"/>
          <w:i w:val="false"/>
          <w:color w:val="000000"/>
          <w:sz w:val="28"/>
        </w:rPr>
        <w:t>
      Өнімнің атауы: _______________________________________________________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Дайындаушы фирма (өндіруші), елі _____________________________________</w:t>
      </w:r>
    </w:p>
    <w:p>
      <w:pPr>
        <w:spacing w:after="0"/>
        <w:ind w:left="0"/>
        <w:jc w:val="both"/>
      </w:pPr>
      <w:r>
        <w:rPr>
          <w:rFonts w:ascii="Times New Roman"/>
          <w:b w:val="false"/>
          <w:i w:val="false"/>
          <w:color w:val="000000"/>
          <w:sz w:val="28"/>
        </w:rPr>
        <w:t>
      Сериясы, партиясы ___________________________________________________</w:t>
      </w:r>
    </w:p>
    <w:p>
      <w:pPr>
        <w:spacing w:after="0"/>
        <w:ind w:left="0"/>
        <w:jc w:val="both"/>
      </w:pPr>
      <w:r>
        <w:rPr>
          <w:rFonts w:ascii="Times New Roman"/>
          <w:b w:val="false"/>
          <w:i w:val="false"/>
          <w:color w:val="000000"/>
          <w:sz w:val="28"/>
        </w:rPr>
        <w:t>
      Өндірген күні _______________________________________________________</w:t>
      </w:r>
    </w:p>
    <w:p>
      <w:pPr>
        <w:spacing w:after="0"/>
        <w:ind w:left="0"/>
        <w:jc w:val="both"/>
      </w:pPr>
      <w:r>
        <w:rPr>
          <w:rFonts w:ascii="Times New Roman"/>
          <w:b w:val="false"/>
          <w:i w:val="false"/>
          <w:color w:val="000000"/>
          <w:sz w:val="28"/>
        </w:rPr>
        <w:t>
      Жарамдылық мерзімі _________________________________________________</w:t>
      </w:r>
    </w:p>
    <w:p>
      <w:pPr>
        <w:spacing w:after="0"/>
        <w:ind w:left="0"/>
        <w:jc w:val="both"/>
      </w:pPr>
      <w:r>
        <w:rPr>
          <w:rFonts w:ascii="Times New Roman"/>
          <w:b w:val="false"/>
          <w:i w:val="false"/>
          <w:color w:val="000000"/>
          <w:sz w:val="28"/>
        </w:rPr>
        <w:t>
      Сынақтың басталған күні мен аяқталған күні _____________________________</w:t>
      </w:r>
    </w:p>
    <w:p>
      <w:pPr>
        <w:spacing w:after="0"/>
        <w:ind w:left="0"/>
        <w:jc w:val="both"/>
      </w:pPr>
      <w:r>
        <w:rPr>
          <w:rFonts w:ascii="Times New Roman"/>
          <w:b w:val="false"/>
          <w:i w:val="false"/>
          <w:color w:val="000000"/>
          <w:sz w:val="28"/>
        </w:rPr>
        <w:t>
      Үлгілер саны ________________________________________________________</w:t>
      </w:r>
    </w:p>
    <w:p>
      <w:pPr>
        <w:spacing w:after="0"/>
        <w:ind w:left="0"/>
        <w:jc w:val="both"/>
      </w:pPr>
      <w:r>
        <w:rPr>
          <w:rFonts w:ascii="Times New Roman"/>
          <w:b w:val="false"/>
          <w:i w:val="false"/>
          <w:color w:val="000000"/>
          <w:sz w:val="28"/>
        </w:rPr>
        <w:t>
      Өнімге берілген нормативтік құжаттың белгіленуі _________________________</w:t>
      </w:r>
    </w:p>
    <w:p>
      <w:pPr>
        <w:spacing w:after="0"/>
        <w:ind w:left="0"/>
        <w:jc w:val="both"/>
      </w:pPr>
      <w:r>
        <w:rPr>
          <w:rFonts w:ascii="Times New Roman"/>
          <w:b w:val="false"/>
          <w:i w:val="false"/>
          <w:color w:val="000000"/>
          <w:sz w:val="28"/>
        </w:rPr>
        <w:t>
      Сынақ әдістеріне берілген нормативтік құжаттың белгіленуі ________________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құжаттың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Қорытынды: Ұсынылған үлгілер нормативтік құжат талаптарына сәйкес келеді (сәйкес келмейді) және әдістемелер жаңартылады (жаңартылмайды) (қажет болғанда көрсету).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Әдістемелер төмендегі көрсеткіштер бойынша қайта шығарылмайды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Уәкілетті адамдардың қолдары </w:t>
      </w:r>
    </w:p>
    <w:p>
      <w:pPr>
        <w:spacing w:after="0"/>
        <w:ind w:left="0"/>
        <w:jc w:val="both"/>
      </w:pPr>
      <w:r>
        <w:rPr>
          <w:rFonts w:ascii="Times New Roman"/>
          <w:b w:val="false"/>
          <w:i w:val="false"/>
          <w:color w:val="000000"/>
          <w:sz w:val="28"/>
        </w:rPr>
        <w:t xml:space="preserve">
      ______________ __________ 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______________ __________ 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______________ __________ ___________________________________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2" w:id="350"/>
    <w:p>
      <w:pPr>
        <w:spacing w:after="0"/>
        <w:ind w:left="0"/>
        <w:jc w:val="left"/>
      </w:pPr>
      <w:r>
        <w:rPr>
          <w:rFonts w:ascii="Times New Roman"/>
          <w:b/>
          <w:i w:val="false"/>
          <w:color w:val="000000"/>
        </w:rPr>
        <w:t xml:space="preserve"> Өндірушінің сапаны бақылау зертханасында немесе өндіруші пайдаланатын келісімшарттық зертханада зертханалық сынақ жүргізу нәтижелері туралы есеп</w:t>
      </w:r>
    </w:p>
    <w:bookmarkEnd w:id="350"/>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Түйіндеме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немесе өндіруші пайдаланатын келісімшарттық зертхананың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лицензиялардың (бар болса),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 зертханасының қызметіне түйіндеме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зертханаларын өткізу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серияларын саудада өткізуге шығару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өткізу мақсаты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өндіруші ұйым және (немесе) сапаны бақылау зертханасы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және зертханалық сынақ жүргізу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xml:space="preserve">
      Комиссия басшысы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"____" _________20_____ж.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0" w:id="351"/>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медициналық бұйымның қауіпсіздігі, сапасы мен тиімділігі туралы қорытынды</w:t>
      </w:r>
    </w:p>
    <w:bookmarkEnd w:id="351"/>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бұйымның қауіпсіздігіне, сапасы мен тиімділігіне сараптама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(МБ (ММБ), МБ (МТ), МБ-(in vitro))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деңгейіне байланысты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бұйымдар номенклатурасының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жиынтықтаушының саны) (кесте)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xml:space="preserve">
      Медициналық бұйымның жиынтығы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моделінің (модификациясының) атауы (әрбір модельге толтырылады)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әрбір модельге толтырылады</w:t>
      </w:r>
    </w:p>
    <w:p>
      <w:pPr>
        <w:spacing w:after="0"/>
        <w:ind w:left="0"/>
        <w:jc w:val="both"/>
      </w:pPr>
      <w:r>
        <w:rPr>
          <w:rFonts w:ascii="Times New Roman"/>
          <w:b w:val="false"/>
          <w:i w:val="false"/>
          <w:color w:val="000000"/>
          <w:sz w:val="28"/>
        </w:rPr>
        <w:t>
      2. Қорытынды (оң):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p>
      <w:pPr>
        <w:spacing w:after="0"/>
        <w:ind w:left="0"/>
        <w:jc w:val="both"/>
      </w:pPr>
      <w:r>
        <w:rPr>
          <w:rFonts w:ascii="Times New Roman"/>
          <w:b w:val="false"/>
          <w:i w:val="false"/>
          <w:color w:val="000000"/>
          <w:sz w:val="28"/>
        </w:rPr>
        <w:t>
      Медициналық бұйым Қазақстан Республикасында ___ жыл мерзімге немесе мерзімсіз тіркелуі мүмкін.</w:t>
      </w:r>
    </w:p>
    <w:p>
      <w:pPr>
        <w:spacing w:after="0"/>
        <w:ind w:left="0"/>
        <w:jc w:val="both"/>
      </w:pPr>
      <w:r>
        <w:rPr>
          <w:rFonts w:ascii="Times New Roman"/>
          <w:b w:val="false"/>
          <w:i w:val="false"/>
          <w:color w:val="000000"/>
          <w:sz w:val="28"/>
        </w:rPr>
        <w:t>
      Қорытынды (теріс):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келмеді,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Медициналық бұйым Қазақстан Республикасында тіркелуі мүмкін емес.</w:t>
      </w:r>
    </w:p>
    <w:p>
      <w:pPr>
        <w:spacing w:after="0"/>
        <w:ind w:left="0"/>
        <w:jc w:val="both"/>
      </w:pPr>
      <w:r>
        <w:rPr>
          <w:rFonts w:ascii="Times New Roman"/>
          <w:b w:val="false"/>
          <w:i w:val="false"/>
          <w:color w:val="000000"/>
          <w:sz w:val="28"/>
        </w:rPr>
        <w:t>
      Қорытынды қол қойғапн күннен бастап 180 күнтізбелік күнге жарамды.</w:t>
      </w:r>
    </w:p>
    <w:p>
      <w:pPr>
        <w:spacing w:after="0"/>
        <w:ind w:left="0"/>
        <w:jc w:val="both"/>
      </w:pPr>
      <w:r>
        <w:rPr>
          <w:rFonts w:ascii="Times New Roman"/>
          <w:b w:val="false"/>
          <w:i w:val="false"/>
          <w:color w:val="000000"/>
          <w:sz w:val="28"/>
        </w:rPr>
        <w:t xml:space="preserve">
      Мемлекеттік сараптама ұйымы басшысы </w:t>
      </w:r>
    </w:p>
    <w:p>
      <w:pPr>
        <w:spacing w:after="0"/>
        <w:ind w:left="0"/>
        <w:jc w:val="both"/>
      </w:pPr>
      <w:r>
        <w:rPr>
          <w:rFonts w:ascii="Times New Roman"/>
          <w:b w:val="false"/>
          <w:i w:val="false"/>
          <w:color w:val="000000"/>
          <w:sz w:val="28"/>
        </w:rPr>
        <w:t xml:space="preserve">
      _______ 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4" w:id="352"/>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медициналық бұйымның қауіпсіздігі, сапасы мен тиімділігі туралы қорытынды</w:t>
      </w:r>
    </w:p>
    <w:bookmarkEnd w:id="352"/>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м.а. 20.12.2021 </w:t>
      </w:r>
      <w:r>
        <w:rPr>
          <w:rFonts w:ascii="Times New Roman"/>
          <w:b w:val="false"/>
          <w:i w:val="false"/>
          <w:color w:val="ff0000"/>
          <w:sz w:val="28"/>
        </w:rPr>
        <w:t>№ ҚР ДСМ-131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45" w:id="353"/>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тіркеу дерекнамасына енгізілген өзгерістердің медициналық бұйымның қауіпсіздігіне, сапасы мен тиімділігіне ықпал ету нәтижелерін хабарлайды: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медициналық бұйымға тіркеу дерекнамасының материалдары және құжаттары белгіленген талаптарға сәйкес келеді, медициналық бұйымның қауіпсіздігі, тиімділігі мен сапасына ықпал етуі тиісті материалдармен және жүргізілген сынақтармен расталған.</w:t>
      </w:r>
    </w:p>
    <w:p>
      <w:pPr>
        <w:spacing w:after="0"/>
        <w:ind w:left="0"/>
        <w:jc w:val="both"/>
      </w:pPr>
      <w:r>
        <w:rPr>
          <w:rFonts w:ascii="Times New Roman"/>
          <w:b w:val="false"/>
          <w:i w:val="false"/>
          <w:color w:val="000000"/>
          <w:sz w:val="28"/>
        </w:rPr>
        <w:t>
      Енгізілетін өзгерістер жаңа тіркеу куәлігін берумен (берусіз) тіркелуі мүмкін.</w:t>
      </w:r>
    </w:p>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ұсынылған медициналық бұйымның материалдары және құжаттары белгіленген талаптарға сәйкес келмейді, медициналық бұйымның қауіпсіздігі, тиімділігі мен сапасына ықпал етуі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xml:space="preserve">
      Енгізілген өзгерістер тіркелуі мүмкін емес. </w:t>
      </w:r>
    </w:p>
    <w:p>
      <w:pPr>
        <w:spacing w:after="0"/>
        <w:ind w:left="0"/>
        <w:jc w:val="both"/>
      </w:pPr>
      <w:r>
        <w:rPr>
          <w:rFonts w:ascii="Times New Roman"/>
          <w:b w:val="false"/>
          <w:i w:val="false"/>
          <w:color w:val="000000"/>
          <w:sz w:val="28"/>
        </w:rPr>
        <w:t>
      Қорытынды қол қойғапн күннен бастап 180 күнтізбелік күнге жарамды.</w:t>
      </w:r>
    </w:p>
    <w:p>
      <w:pPr>
        <w:spacing w:after="0"/>
        <w:ind w:left="0"/>
        <w:jc w:val="both"/>
      </w:pPr>
      <w:r>
        <w:rPr>
          <w:rFonts w:ascii="Times New Roman"/>
          <w:b w:val="false"/>
          <w:i w:val="false"/>
          <w:color w:val="000000"/>
          <w:sz w:val="28"/>
        </w:rPr>
        <w:t xml:space="preserve">
      Мемлекеттік сараптама ұйымы басшысы </w:t>
      </w:r>
    </w:p>
    <w:p>
      <w:pPr>
        <w:spacing w:after="0"/>
        <w:ind w:left="0"/>
        <w:jc w:val="both"/>
      </w:pPr>
      <w:r>
        <w:rPr>
          <w:rFonts w:ascii="Times New Roman"/>
          <w:b w:val="false"/>
          <w:i w:val="false"/>
          <w:color w:val="000000"/>
          <w:sz w:val="28"/>
        </w:rPr>
        <w:t xml:space="preserve">
      _______ 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r>
    </w:tbl>
    <w:p>
      <w:pPr>
        <w:spacing w:after="0"/>
        <w:ind w:left="0"/>
        <w:jc w:val="both"/>
      </w:pPr>
      <w:r>
        <w:rPr>
          <w:rFonts w:ascii="Times New Roman"/>
          <w:b w:val="false"/>
          <w:i w:val="false"/>
          <w:color w:val="000000"/>
          <w:sz w:val="28"/>
        </w:rPr>
        <w:t>
      Медициналық бұйымдардың қауіпсіздігі, тиімділігі мен сапасы бойынша жиынтық есеп</w:t>
      </w:r>
    </w:p>
    <w:p>
      <w:pPr>
        <w:spacing w:after="0"/>
        <w:ind w:left="0"/>
        <w:jc w:val="both"/>
      </w:pPr>
      <w:r>
        <w:rPr>
          <w:rFonts w:ascii="Times New Roman"/>
          <w:b w:val="false"/>
          <w:i w:val="false"/>
          <w:color w:val="000000"/>
          <w:sz w:val="28"/>
        </w:rPr>
        <w:t>
      "Медициналық бұйымның атауы", өндіруші, елі</w:t>
      </w:r>
    </w:p>
    <w:p>
      <w:pPr>
        <w:spacing w:after="0"/>
        <w:ind w:left="0"/>
        <w:jc w:val="both"/>
      </w:pPr>
      <w:r>
        <w:rPr>
          <w:rFonts w:ascii="Times New Roman"/>
          <w:b w:val="false"/>
          <w:i w:val="false"/>
          <w:color w:val="000000"/>
          <w:sz w:val="28"/>
        </w:rPr>
        <w:t>
      Өндірістік алаң, ел</w:t>
      </w:r>
    </w:p>
    <w:p>
      <w:pPr>
        <w:spacing w:after="0"/>
        <w:ind w:left="0"/>
        <w:jc w:val="both"/>
      </w:pPr>
      <w:r>
        <w:rPr>
          <w:rFonts w:ascii="Times New Roman"/>
          <w:b w:val="false"/>
          <w:i w:val="false"/>
          <w:color w:val="000000"/>
          <w:sz w:val="28"/>
        </w:rPr>
        <w:t>
      Өндірушінің уәкілетті өкілі</w:t>
      </w:r>
    </w:p>
    <w:p>
      <w:pPr>
        <w:spacing w:after="0"/>
        <w:ind w:left="0"/>
        <w:jc w:val="both"/>
      </w:pPr>
      <w:r>
        <w:rPr>
          <w:rFonts w:ascii="Times New Roman"/>
          <w:b w:val="false"/>
          <w:i w:val="false"/>
          <w:color w:val="000000"/>
          <w:sz w:val="28"/>
        </w:rPr>
        <w:t>
      Есептен құпия ақпарат алынып тасталды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 Медициналық бұйымның қолданылу аясы</w:t>
      </w:r>
    </w:p>
    <w:p>
      <w:pPr>
        <w:spacing w:after="0"/>
        <w:ind w:left="0"/>
        <w:jc w:val="both"/>
      </w:pPr>
      <w:r>
        <w:rPr>
          <w:rFonts w:ascii="Times New Roman"/>
          <w:b w:val="false"/>
          <w:i w:val="false"/>
          <w:color w:val="000000"/>
          <w:sz w:val="28"/>
        </w:rPr>
        <w:t>
      2. Медициналық бұйымның тағайындалуы</w:t>
      </w:r>
    </w:p>
    <w:p>
      <w:pPr>
        <w:spacing w:after="0"/>
        <w:ind w:left="0"/>
        <w:jc w:val="both"/>
      </w:pPr>
      <w:r>
        <w:rPr>
          <w:rFonts w:ascii="Times New Roman"/>
          <w:b w:val="false"/>
          <w:i w:val="false"/>
          <w:color w:val="000000"/>
          <w:sz w:val="28"/>
        </w:rPr>
        <w:t>
      3. Медициналық бұйымның қысқаша техникалық сипаттамасы</w:t>
      </w:r>
    </w:p>
    <w:p>
      <w:pPr>
        <w:spacing w:after="0"/>
        <w:ind w:left="0"/>
        <w:jc w:val="both"/>
      </w:pPr>
      <w:r>
        <w:rPr>
          <w:rFonts w:ascii="Times New Roman"/>
          <w:b w:val="false"/>
          <w:i w:val="false"/>
          <w:color w:val="000000"/>
          <w:sz w:val="28"/>
        </w:rPr>
        <w:t>
      4. Қауіпсіздік класы</w:t>
      </w:r>
    </w:p>
    <w:p>
      <w:pPr>
        <w:spacing w:after="0"/>
        <w:ind w:left="0"/>
        <w:jc w:val="both"/>
      </w:pPr>
      <w:r>
        <w:rPr>
          <w:rFonts w:ascii="Times New Roman"/>
          <w:b w:val="false"/>
          <w:i w:val="false"/>
          <w:color w:val="000000"/>
          <w:sz w:val="28"/>
        </w:rPr>
        <w:t>
      5. Өндіруші туралы ақпарат</w:t>
      </w:r>
    </w:p>
    <w:p>
      <w:pPr>
        <w:spacing w:after="0"/>
        <w:ind w:left="0"/>
        <w:jc w:val="both"/>
      </w:pPr>
      <w:r>
        <w:rPr>
          <w:rFonts w:ascii="Times New Roman"/>
          <w:b w:val="false"/>
          <w:i w:val="false"/>
          <w:color w:val="000000"/>
          <w:sz w:val="28"/>
        </w:rPr>
        <w:t>
      6. Шешім (қорытынды)</w:t>
      </w:r>
    </w:p>
    <w:p>
      <w:pPr>
        <w:spacing w:after="0"/>
        <w:ind w:left="0"/>
        <w:jc w:val="both"/>
      </w:pPr>
      <w:r>
        <w:rPr>
          <w:rFonts w:ascii="Times New Roman"/>
          <w:b w:val="false"/>
          <w:i w:val="false"/>
          <w:color w:val="000000"/>
          <w:sz w:val="28"/>
        </w:rPr>
        <w:t>
      7. Тіркеу туралы ақпарат</w:t>
      </w:r>
    </w:p>
    <w:p>
      <w:pPr>
        <w:spacing w:after="0"/>
        <w:ind w:left="0"/>
        <w:jc w:val="both"/>
      </w:pPr>
      <w:r>
        <w:rPr>
          <w:rFonts w:ascii="Times New Roman"/>
          <w:b w:val="false"/>
          <w:i w:val="false"/>
          <w:color w:val="000000"/>
          <w:sz w:val="28"/>
        </w:rPr>
        <w:t>
      8. IVD (АйВиДи) үшін сақтау талаптары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ДСМ-10 Бұйрыққа</w:t>
            </w:r>
            <w:r>
              <w:br/>
            </w:r>
            <w:r>
              <w:rPr>
                <w:rFonts w:ascii="Times New Roman"/>
                <w:b w:val="false"/>
                <w:i w:val="false"/>
                <w:color w:val="000000"/>
                <w:sz w:val="20"/>
              </w:rPr>
              <w:t>3-қосымша</w:t>
            </w:r>
          </w:p>
        </w:tc>
      </w:tr>
    </w:tbl>
    <w:bookmarkStart w:name="z549" w:id="35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354"/>
    <w:bookmarkStart w:name="z550" w:id="355"/>
    <w:p>
      <w:pPr>
        <w:spacing w:after="0"/>
        <w:ind w:left="0"/>
        <w:jc w:val="both"/>
      </w:pPr>
      <w:r>
        <w:rPr>
          <w:rFonts w:ascii="Times New Roman"/>
          <w:b w:val="false"/>
          <w:i w:val="false"/>
          <w:color w:val="000000"/>
          <w:sz w:val="28"/>
        </w:rPr>
        <w:t xml:space="preserve">
      1) "Дәрілік заттар мен медициналық бұйымдарға сараптама жүргізу қағидасын бекіту туралы" Қазақстан Республикасы Денсаулық сақтау министрінің 2009 жылғы 18 қарашадағы № 736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5926 болып тіркелген, 2010 жылы Қазақстан Республикасының орталық атқарушы және өзге де орталық мемлекеттік органдарының актілер жинағында жарияланған, № 5);</w:t>
      </w:r>
    </w:p>
    <w:bookmarkEnd w:id="355"/>
    <w:bookmarkStart w:name="z551" w:id="356"/>
    <w:p>
      <w:pPr>
        <w:spacing w:after="0"/>
        <w:ind w:left="0"/>
        <w:jc w:val="both"/>
      </w:pPr>
      <w:r>
        <w:rPr>
          <w:rFonts w:ascii="Times New Roman"/>
          <w:b w:val="false"/>
          <w:i w:val="false"/>
          <w:color w:val="000000"/>
          <w:sz w:val="28"/>
        </w:rPr>
        <w:t xml:space="preserve">
      2) "Дәрілік заттарға, медициналық мақсаттағы бұйымдар мен медициналық техникаға сараптама жүргізу қағидасын бекіту туралы" Қазақстан Республикасы Денсаулық сақтау министрінің 2009 жылғы 18 қарашадағы № 736 бұйрығына өзгерістер енгізу туралы" Қазақстан Республикасы Денсаулық сақтау министрінің 2011 жылғы 28 қазандағы № 745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7308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2012 ж., №2, 434 бап);</w:t>
      </w:r>
    </w:p>
    <w:bookmarkEnd w:id="356"/>
    <w:bookmarkStart w:name="z552" w:id="357"/>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кейбір нормативтік құқықтық актілеріне өзгерістер енгізу туралы "Қазақстан Республикасы Денсаулық сақтау министрінің 2012 жылғы 28 қыркүйектегі № 664 бұйрығымен бекітілген өзгерістер енгізілетін Қазақстан Республикасы Денсаулық сақтау министрлігінің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8081 болып тіркелген, 2013 жылғы 26 қазандағы № 302 (27576) "Егемен Қазақстан" газетінде жарияланған);</w:t>
      </w:r>
    </w:p>
    <w:bookmarkEnd w:id="357"/>
    <w:bookmarkStart w:name="z553" w:id="358"/>
    <w:p>
      <w:pPr>
        <w:spacing w:after="0"/>
        <w:ind w:left="0"/>
        <w:jc w:val="both"/>
      </w:pPr>
      <w:r>
        <w:rPr>
          <w:rFonts w:ascii="Times New Roman"/>
          <w:b w:val="false"/>
          <w:i w:val="false"/>
          <w:color w:val="000000"/>
          <w:sz w:val="28"/>
        </w:rPr>
        <w:t xml:space="preserve">
      4) "Дәрілік заттарға, медициналық мақсаттағы бұйымдар мен медициналық техникаға сараптама жүргізу қағидасын бекіту туралы "Қазақстан Республикасы Денсаулық сақтау министрінің 2009 жылғы 18 қарашадағы № 736 бұйрығына өзгерістер енгізу туралы" Қазақстан Республикасы Денсаулық сақтау министрінің 2014 жылғы 11 сәуірдегі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9408 болып тіркелген, 2014 жылғы 12 тамызда "Әділет" ақпараттық-құқықтық жүйесінде жарияланған);</w:t>
      </w:r>
    </w:p>
    <w:bookmarkEnd w:id="358"/>
    <w:bookmarkStart w:name="z554" w:id="359"/>
    <w:p>
      <w:pPr>
        <w:spacing w:after="0"/>
        <w:ind w:left="0"/>
        <w:jc w:val="both"/>
      </w:pPr>
      <w:r>
        <w:rPr>
          <w:rFonts w:ascii="Times New Roman"/>
          <w:b w:val="false"/>
          <w:i w:val="false"/>
          <w:color w:val="000000"/>
          <w:sz w:val="28"/>
        </w:rPr>
        <w:t xml:space="preserve">
      5) "Дәрілік заттарға, медициналық мақсаттағы бұйымдар мен медициналық техникаға сараптама жүргізу Қағидасын бекіту туралы "Қазақстан Республикасы Денсаулық сақтау министрінің 2009 жылғы 18 қарашадағы № 736 бұйрығына өзгерістер енгізу туралы" Қазақстан Республикасы Денсаулық сақтау және әлеуметтік даму министрінің 2015 жылғы 14 қаңтардағы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10296 болып тіркелген, 2015 жылғы 18 наурызда "Әділет" ақпараттық-құқықтық жүйесінде жарияланған);</w:t>
      </w:r>
    </w:p>
    <w:bookmarkEnd w:id="359"/>
    <w:bookmarkStart w:name="z555" w:id="360"/>
    <w:p>
      <w:pPr>
        <w:spacing w:after="0"/>
        <w:ind w:left="0"/>
        <w:jc w:val="both"/>
      </w:pPr>
      <w:r>
        <w:rPr>
          <w:rFonts w:ascii="Times New Roman"/>
          <w:b w:val="false"/>
          <w:i w:val="false"/>
          <w:color w:val="000000"/>
          <w:sz w:val="28"/>
        </w:rPr>
        <w:t xml:space="preserve">
      6) "Дәрілік заттарға, медициналық мақсаттағы бұйымдар мен медициналық техникаға сараптама жүргізу Қағидасын бекіту туралы "Қазақстан Республикасы Денсаулық сақтау министрінің 2009 жылғы 18 қарашадағы № 736 бұйрығына өзгерістер мен толықтырулар енгізу туралы" Қазақстан Республикасы Денсаулық сақтау және әлеуметтік даму министрінің 2015 жылғы 26 маусымдағы № 524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11778 болып тіркелген, 2015 жылғы 10 тамызда "Әділет ақпараттық-құқықтық жүйесінде жарияланған);</w:t>
      </w:r>
    </w:p>
    <w:bookmarkEnd w:id="360"/>
    <w:bookmarkStart w:name="z556" w:id="361"/>
    <w:p>
      <w:pPr>
        <w:spacing w:after="0"/>
        <w:ind w:left="0"/>
        <w:jc w:val="both"/>
      </w:pPr>
      <w:r>
        <w:rPr>
          <w:rFonts w:ascii="Times New Roman"/>
          <w:b w:val="false"/>
          <w:i w:val="false"/>
          <w:color w:val="000000"/>
          <w:sz w:val="28"/>
        </w:rPr>
        <w:t xml:space="preserve">
      7) "Дәрілік заттарға, медициналық мақсаттағы бұйымдар мен медициналық техникаға сараптама жүргізу Қағидасын бекіту туралы "Қазақстан Республикасы Денсаулық сақтау министрінің 2009 жылғы 18 қарашадағы № 736 бұйрығына өзгерістер енгізу туралы" Қазақстан Республикасы Денсаулық сақтау министрінің 2018 жылғы 15 маусымдағы № 374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17185 болып тіркелген, 2018 жылғы 17 тамызда Қазақстан Республикасы нормативтік құқықтық актілерінің эталондық бақылау банкінде жарияланған);</w:t>
      </w:r>
    </w:p>
    <w:bookmarkEnd w:id="361"/>
    <w:bookmarkStart w:name="z557" w:id="362"/>
    <w:p>
      <w:pPr>
        <w:spacing w:after="0"/>
        <w:ind w:left="0"/>
        <w:jc w:val="both"/>
      </w:pPr>
      <w:r>
        <w:rPr>
          <w:rFonts w:ascii="Times New Roman"/>
          <w:b w:val="false"/>
          <w:i w:val="false"/>
          <w:color w:val="000000"/>
          <w:sz w:val="28"/>
        </w:rPr>
        <w:t xml:space="preserve">
      8) "Дәрілік заттарға, медициналық мақсаттағы бұйымдар мен медициналық техникаға сараптама жүргізу Қағидасын бекіту туралы "Қазақстан Республикасы Денсаулық сақтау министрінің 2009 жылғы 18 қарашадағы № 736 бұйрығына өзгерістер енгізу туралы" Қазақстан Республикасы Денсаулық сақтау министрінің 2019 жылғы 19 сәуірдегі № ҚР ДСМ-43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18579 болып тіркелген, 2019 жылдың 4 мамырында Қазақстан Республикасы нормативтік құқықтық актілерінің эталондық бақылау банкінде жарияланған);</w:t>
      </w:r>
    </w:p>
    <w:bookmarkEnd w:id="362"/>
    <w:bookmarkStart w:name="z558" w:id="363"/>
    <w:p>
      <w:pPr>
        <w:spacing w:after="0"/>
        <w:ind w:left="0"/>
        <w:jc w:val="both"/>
      </w:pPr>
      <w:r>
        <w:rPr>
          <w:rFonts w:ascii="Times New Roman"/>
          <w:b w:val="false"/>
          <w:i w:val="false"/>
          <w:color w:val="000000"/>
          <w:sz w:val="28"/>
        </w:rPr>
        <w:t xml:space="preserve">
      9) "Дәрілік заттар мен медициналық бұйымдарға сараптама жүргізу Қағидасын бекіту туралы "Қазақстан Республикасы Денсаулық сақтау министрінің 2009 жылғы 18 қарашадағы № 736 бұйрығына өзгерістер енгізу туралы" Қазақстан Республикасы Денсаулық сақтау министрінің 2020 жылғы 21 наурыздағы № ҚР ДСМ-19/2020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20156 болып тіркелген, 2020 жылдың 9 сәуірінде Қазақстан Республикасы нормативтік құқықтық актілерінің эталондық бақылау банкінде жарияланған);</w:t>
      </w:r>
    </w:p>
    <w:bookmarkEnd w:id="363"/>
    <w:bookmarkStart w:name="z559" w:id="364"/>
    <w:p>
      <w:pPr>
        <w:spacing w:after="0"/>
        <w:ind w:left="0"/>
        <w:jc w:val="both"/>
      </w:pPr>
      <w:r>
        <w:rPr>
          <w:rFonts w:ascii="Times New Roman"/>
          <w:b w:val="false"/>
          <w:i w:val="false"/>
          <w:color w:val="000000"/>
          <w:sz w:val="28"/>
        </w:rPr>
        <w:t xml:space="preserve">
      10) "Дәрілік заттар мен медициналық бұйымдарға сараптама жүргізу қағидаларын бекіту туралы" Қазақстан Республикасы Денсаулық сақтау министрінің 2009 жылғы 18 қарашадағы № 736 бұйрығына толықтырулар енгізу туралы" Қазақстан Республикасы Денсаулық сақтау министрінің 2020 жылғы 10 шілдедегі № ҚР ДСМ-81/2020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20952 болып тіркелген, 2020 жылғы 13 шілдеде Қазақстан Республикасы нормативтік құқықтық актілерінің эталондық бақылау банкінде жарияланған).</w:t>
      </w:r>
    </w:p>
    <w:bookmarkEnd w:id="3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