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80390" w14:textId="39803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емес облигациялар шығарылымын (облигациялық бағдарламаны) мемлекеттік тіркеу, мемлекеттік емес облигациялар шығарылымы проспектісіне (облигациялық бағдарлама проспектісіне) өзгерістерді және (немесе) толықтыруларды тіркеу, мемлекеттік емес облигацияларды өтеу қорытындылары туралы хабарламаны ұсыну және қарау, мемлекеттік емес облигациялар шығарылымының күшін жою қағидаларын, Мемлекеттік емес облигациялар шығарылымын (облигациялық бағдарламаны) мемлекеттiк тiркеу, мемлекеттік емес облигациялар шығарылымы проспектісіне (облигациялық бағдарлама проспектісіне) өзгерістерді және (немесе) толықтыруларды тіркеу, мемлекеттік емес облигацияларды өтеу қорытындылары туралы хабарламаны қарау үшін құжаттарға қойылатын талаптарды, Мемлекеттік емес облигациялар шығарылымының күшін жоюға арналған құжаттардың тізбесін және оларға қойылатын талаптарды, Мемлекеттік емес облигациялар шығарылымының проспектісін (облигациялық бағдарлама проспектісін), мемлекеттік емес облигациялар шығарылымының проспектісіне (облигациялық бағдарлама проспектісіне) өзгерістерді және (немесе) толықтыруларды, мемлекеттік емес облигацияларды өтеу қорытындылары туралы хабарламаны жасау және ресімдеу қағидаларын бекіту туралы" Қазақстан Республикасы Ұлттық Банкі Басқармасының 2018 жылғы 29 қазандағы № 248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2021 жылғы 9 ақпандағы № 16 қаулысы. Қазақстан Республикасының Әділет министрлігінде 2021 жылғы 12 ақпанда № 22198 болып тіркелді</w:t>
      </w:r>
    </w:p>
    <w:p>
      <w:pPr>
        <w:spacing w:after="0"/>
        <w:ind w:left="0"/>
        <w:jc w:val="both"/>
      </w:pPr>
      <w:bookmarkStart w:name="z1" w:id="0"/>
      <w:r>
        <w:rPr>
          <w:rFonts w:ascii="Times New Roman"/>
          <w:b w:val="false"/>
          <w:i w:val="false"/>
          <w:color w:val="000000"/>
          <w:sz w:val="28"/>
        </w:rPr>
        <w:t xml:space="preserve">
      "Бағалы қағаздар рыногы туралы" 2003 жылғы 2 шілдедегі Қазақстан Республикасы Заңының </w:t>
      </w:r>
      <w:r>
        <w:rPr>
          <w:rFonts w:ascii="Times New Roman"/>
          <w:b w:val="false"/>
          <w:i w:val="false"/>
          <w:color w:val="000000"/>
          <w:sz w:val="28"/>
        </w:rPr>
        <w:t>12-1-бабына</w:t>
      </w:r>
      <w:r>
        <w:rPr>
          <w:rFonts w:ascii="Times New Roman"/>
          <w:b w:val="false"/>
          <w:i w:val="false"/>
          <w:color w:val="000000"/>
          <w:sz w:val="28"/>
        </w:rPr>
        <w:t xml:space="preserve"> сәйкес Қазақстан Республикасы Қаржы нарығын реттеу және дамыту агенттігінің (бұдан әрі – Агенттік) Басқармасы ҚАУЛЫ ЕТЕДІ:</w:t>
      </w:r>
    </w:p>
    <w:bookmarkEnd w:id="0"/>
    <w:bookmarkStart w:name="z2" w:id="1"/>
    <w:p>
      <w:pPr>
        <w:spacing w:after="0"/>
        <w:ind w:left="0"/>
        <w:jc w:val="both"/>
      </w:pPr>
      <w:r>
        <w:rPr>
          <w:rFonts w:ascii="Times New Roman"/>
          <w:b w:val="false"/>
          <w:i w:val="false"/>
          <w:color w:val="000000"/>
          <w:sz w:val="28"/>
        </w:rPr>
        <w:t xml:space="preserve">
      1. "Мемлекеттік емес облигациялар шығарылымын (облигациялық бағдарламаны) мемлекеттік тіркеу, мемлекеттік емес облигациялар шығарылымы проспектісіне (облигациялық бағдарлама проспектісіне) өзгерістерді және (немесе) толықтыруларды тіркеу, мемлекеттік емес облигацияларды өтеу қорытындылары туралы хабарламаны ұсыну және қарау, мемлекеттік емес облигациялар шығарылымының күшін жою қағидаларын, Мемлекеттік емес облигациялар шығарылымын (облигациялық бағдарламаны) мемлекеттік тіркеу, мемлекеттік емес облигациялар шығарылымы проспектісіне (облигациялық бағдарлама проспектісіне) өзгерістерді және (немесе) толықтыруларды тіркеу, мемлекеттік емес облигацияларды өтеу қорытындылары туралы хабарламаны қарау үшін құжаттарға қойылатын талаптарды, Мемлекеттік емес облигациялар шығарылымының күшін жоюға арналған құжаттардың тізбесін және оларға қойылатын талаптарды, Мемлекеттік емес облигациялар шығарылымының проспектісін (облигациялық бағдарлама проспектісін), мемлекеттік емес облигациялар шығарылымының проспектісіне (облигациялық бағдарлама проспектісіне) өзгерістерді және (немесе) толықтыруларды, мемлекеттік емес облигацияларды өтеу қорытындылары туралы хабарламаны жасау және ресімдеу қағидаларын бекіту туралы" Қазақстан Республикасы Ұлттық Банкі Басқармасының 2018 жылғы 29 қазандағы № 248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17884 болып тіркелген, 2018 жылғы 14 желтоқсанда Қазақстан Республикасы Нормативтік құқықтық актілерінің эталондық бақылау банкінде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"Мемлекеттік емес облигациялар шығарылымын (облигациялық бағдарламаны) мемлекеттік тіркеу, мемлекеттік емес облигациялар шығарылымы проспектісіне (облигациялық бағдарлама проспектісіне), жеке меморандумға өзгерістерді және (немесе) толықтыруларды тіркеу, мемлекеттік емес облигацияларды өтеу қорытындылары туралы хабарламаны ұсыну және қарау, мемлекеттік емес облигациялар шығарылымының күшін жою қағидаларын, Мемлекеттік емес облигациялар шығарылымын (облигациялық бағдарламаны) мемлекеттік тіркеу, мемлекеттік емес облигациялар шығарылымы проспектісіне (облигациялық бағдарлама проспектісіне), жеке меморандумға өзгерістерді және (немесе) толықтыруларды тіркеу, мемлекеттік емес облигацияларды өтеу қорытындылары туралы хабарламаны қарау үшін құжаттарға қойылатын талаптарды, Мемлекеттік емес облигациялар шығарылымының күшін жоюға арналған құжаттардың тізбесін және оларға қойылатын талаптарды, Мемлекеттік емес облигациялар шығарылымының проспектісін (облигациялық бағдарлама проспектісін), мемлекеттік емес облигациялар шығарылымының проспектісіне (облигациялық бағдарлама проспектісіне) өзгерістерді және (немесе) толықтыруларды, мемлекеттік емес облигацияларды өтеу қорытындылары туралы хабарламаны жасау және ресімдеу қағидаларын бекіту туралы";</w:t>
      </w:r>
    </w:p>
    <w:bookmarkEnd w:id="2"/>
    <w:bookmarkStart w:name="z5" w:id="3"/>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p>
    <w:bookmarkEnd w:id="3"/>
    <w:bookmarkStart w:name="z6" w:id="4"/>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емес облигациялар шығарылымын (облигациялық бағдарламаны) мемлекеттік тіркеу, мемлекеттік емес облигациялар шығарылымы проспектісіне (облигациялық бағдарлама проспектісіне), жеке меморандумға өзгерістерді және (немесе) толықтыруларды тіркеу, мемлекеттік емес облигацияларды өтеу қорытындылары туралы хабарламаны ұсыну және қарау, мемлекеттік емес облигациялар шығарылымының күшін жою қағидалары;</w:t>
      </w:r>
    </w:p>
    <w:bookmarkEnd w:id="4"/>
    <w:bookmarkStart w:name="z7" w:id="5"/>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2 -қосымшаға</w:t>
      </w:r>
      <w:r>
        <w:rPr>
          <w:rFonts w:ascii="Times New Roman"/>
          <w:b w:val="false"/>
          <w:i w:val="false"/>
          <w:color w:val="000000"/>
          <w:sz w:val="28"/>
        </w:rPr>
        <w:t xml:space="preserve"> сәйкес Мемлекеттік емес облигациялар шығарылымын (облигациялық бағдарламаны) мемлекеттік тіркеу, мемлекеттік емес облигациялар шығарылымы проспектісіне (облигациялық бағдарлама проспектісіне), жеке меморандумға өзгерістерді және (немесе) толықтыруларды тіркеу, мемлекеттік емес облигацияларды өтеу қорытындылары туралы хабарламаны қарау үшін құжаттарға қойылатын талаптар;";</w:t>
      </w:r>
    </w:p>
    <w:bookmarkEnd w:id="5"/>
    <w:bookmarkStart w:name="z8" w:id="6"/>
    <w:p>
      <w:pPr>
        <w:spacing w:after="0"/>
        <w:ind w:left="0"/>
        <w:jc w:val="both"/>
      </w:pPr>
      <w:r>
        <w:rPr>
          <w:rFonts w:ascii="Times New Roman"/>
          <w:b w:val="false"/>
          <w:i w:val="false"/>
          <w:color w:val="000000"/>
          <w:sz w:val="28"/>
        </w:rPr>
        <w:t xml:space="preserve">
      көрсетілген қаулымен бекітілген Мемлекеттік емес облигациялар шығарылымын (облигациялық бағдарламаны) мемлекеттік тіркеу, мемлекеттік емес облигациялар шығарылымы проспектісіне (облигациялық бағдарлама проспектісіне) өзгерістерді және (немесе) толықтыруларды тіркеу, мемлекеттік емес облигацияларды өтеу қорытындылары туралы хабарламаны ұсыну және қарау, мемлекеттік емес облигациялар шығарылымының күшін жою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0" w:id="7"/>
    <w:p>
      <w:pPr>
        <w:spacing w:after="0"/>
        <w:ind w:left="0"/>
        <w:jc w:val="both"/>
      </w:pPr>
      <w:r>
        <w:rPr>
          <w:rFonts w:ascii="Times New Roman"/>
          <w:b w:val="false"/>
          <w:i w:val="false"/>
          <w:color w:val="000000"/>
          <w:sz w:val="28"/>
        </w:rPr>
        <w:t>
      "Мемлекеттік емес облигациялар шығарылымын (облигациялық бағдарламаны) мемлекеттік тіркеу, мемлекеттік емес облигациялар шығарылымы проспектісіне (облигациялық бағдарлама проспектісіне), жеке меморандумға өзгерістерді және (немесе) толықтыруларды тіркеу, мемлекеттік емес облигацияларды өтеу қорытындылары туралы хабарламаны ұсыну және қарау, мемлекеттік емес облигациялар шығарылымының күшін жою қағидалары";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12" w:id="8"/>
    <w:p>
      <w:pPr>
        <w:spacing w:after="0"/>
        <w:ind w:left="0"/>
        <w:jc w:val="both"/>
      </w:pPr>
      <w:r>
        <w:rPr>
          <w:rFonts w:ascii="Times New Roman"/>
          <w:b w:val="false"/>
          <w:i w:val="false"/>
          <w:color w:val="000000"/>
          <w:sz w:val="28"/>
        </w:rPr>
        <w:t>
      "1. Осы Мемлекеттік емес облигациялар шығарылымын (облигациялық бағдарламаны) мемлекеттік тіркеу, мемлекеттік емес облигациялар шығарылымы проспектісіне (облигациялық бағдарлама проспектісіне), жеке меморандумға өзгерістерді және (немесе) толықтыруларды тіркеу, мемлекеттік емес облигацияларды өтеу қорытындылары туралы хабарламаны ұсыну және қарау, мемлекеттік емес облигациялар шығарылымының күшін жою қағидалары (бұдан әрі − Қағидалар) Қазақстан Республикасының 2003 жылғы 2 шілдедегі "</w:t>
      </w:r>
      <w:r>
        <w:rPr>
          <w:rFonts w:ascii="Times New Roman"/>
          <w:b w:val="false"/>
          <w:i w:val="false"/>
          <w:color w:val="000000"/>
          <w:sz w:val="28"/>
        </w:rPr>
        <w:t>Бағалы қағаздар рыногы туралы</w:t>
      </w:r>
      <w:r>
        <w:rPr>
          <w:rFonts w:ascii="Times New Roman"/>
          <w:b w:val="false"/>
          <w:i w:val="false"/>
          <w:color w:val="000000"/>
          <w:sz w:val="28"/>
        </w:rPr>
        <w:t>" (бұдан әрі - Бағалы қағаздар нарығы туралы заң), 2003 жылғы 4 шілдедегі "</w:t>
      </w:r>
      <w:r>
        <w:rPr>
          <w:rFonts w:ascii="Times New Roman"/>
          <w:b w:val="false"/>
          <w:i w:val="false"/>
          <w:color w:val="000000"/>
          <w:sz w:val="28"/>
        </w:rPr>
        <w:t>Қаржы нарығы мен қаржы ұйымдарын мемлекеттік реттеу, бақылау және қадағалау туралы</w:t>
      </w:r>
      <w:r>
        <w:rPr>
          <w:rFonts w:ascii="Times New Roman"/>
          <w:b w:val="false"/>
          <w:i w:val="false"/>
          <w:color w:val="000000"/>
          <w:sz w:val="28"/>
        </w:rPr>
        <w:t>",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(бұдан әрі – Мемлекеттік көрсетілетін қызметтер туралы заң) заңдарына сәйкес әзірленді және мемлекеттік емес облигациялар (бұдан әрі - облигациялар) (облигациялық бағдарлама) шығарылымын мемлекеттік тіркеу, облигациялар шығарылымының проспектісіне (облигациялық бағдарлама проспектісіне), жеке меморандумға өзгерістер және (немесе) толықтыруларды тіркеу, облигацияларды өтеу қорытындылары туралы хабарламаны ұсыну және қарау, облигациялар шығарылымының күшін жою талаптары мен тәртібін айқындайды.</w:t>
      </w:r>
    </w:p>
    <w:bookmarkEnd w:id="8"/>
    <w:bookmarkStart w:name="z13" w:id="9"/>
    <w:p>
      <w:pPr>
        <w:spacing w:after="0"/>
        <w:ind w:left="0"/>
        <w:jc w:val="both"/>
      </w:pPr>
      <w:r>
        <w:rPr>
          <w:rFonts w:ascii="Times New Roman"/>
          <w:b w:val="false"/>
          <w:i w:val="false"/>
          <w:color w:val="000000"/>
          <w:sz w:val="28"/>
        </w:rPr>
        <w:t>
      2. Қағидалар инфрақұрылымдық облигацияларды, жеке орналастыруға жататын облигацияларды, айналыс мерзімі 12 (он екі) айдан аспайтын облигацияларды, Қазақстан Республикасының бейрезиденттері- эмитенттердің облигацияларын (облигациялық бағдарламасын), халықаралық қаржы ұйымдарының облигацияларын (облигациялық бағдарламасын) және облигациялық бағдарлама шегіндегі облигацияларды қоса алғанда, облигациялар (облигациялық бағдарлама) шығарылымын мемлекеттік тіркеу ерекшеліктерін белгілейді.";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5" w:id="10"/>
    <w:p>
      <w:pPr>
        <w:spacing w:after="0"/>
        <w:ind w:left="0"/>
        <w:jc w:val="both"/>
      </w:pPr>
      <w:r>
        <w:rPr>
          <w:rFonts w:ascii="Times New Roman"/>
          <w:b w:val="false"/>
          <w:i w:val="false"/>
          <w:color w:val="000000"/>
          <w:sz w:val="28"/>
        </w:rPr>
        <w:t>
      "3. Заңды тұлға-эмитент (бұдан әрі – эмитент) мемлекеттік емес облигациялар шығарылымын мемлекеттік тіркеу үшін қаржы нарығы мен қаржы ұйымдарын реттеу, бақылау және қадағалау жөніндегі уәкілетті органға (бұдан әрі – уәкілетті орган) "электрондық үкіметтің" www.egov.kz веб-порталы (бұдан әрі – портал) арқылы электрондық түрде еркін нысанда жасалған өтініш береді.</w:t>
      </w:r>
    </w:p>
    <w:bookmarkEnd w:id="10"/>
    <w:p>
      <w:pPr>
        <w:spacing w:after="0"/>
        <w:ind w:left="0"/>
        <w:jc w:val="both"/>
      </w:pPr>
      <w:r>
        <w:rPr>
          <w:rFonts w:ascii="Times New Roman"/>
          <w:b w:val="false"/>
          <w:i w:val="false"/>
          <w:color w:val="000000"/>
          <w:sz w:val="28"/>
        </w:rPr>
        <w:t>
      Мемлекеттік қызмет көрсету ерекшеліктері ескеріле отырып, мемлекеттік қызмет көрсету үшін қажетті құжаттар тізбесі, мемлекеттік қызмет көрсетуден бас тарту үшін негіздер, қызмет көрсету процесінің сипаттамаларын, нысанын, мазмұны мен нәтижесін қамтитын мемлекеттік қызмет көрсетуге қойылатын негізгі талаптардың тізбесі, сондай-ақ өзге де мәліметтер мен мемлекеттік қызмет көрсету мерзімі осы Қағидаларға 1-қосымшаға сәйкес "Мемлекеттік емес облигациялар шығарылымын мемлекеттік тіркеу" мемлекеттік көрсетілетін қызмет (бұдан әрі – мемлекеттік көрсетілетін қызмет) стандартында келтірілген.</w:t>
      </w:r>
    </w:p>
    <w:p>
      <w:pPr>
        <w:spacing w:after="0"/>
        <w:ind w:left="0"/>
        <w:jc w:val="both"/>
      </w:pPr>
      <w:r>
        <w:rPr>
          <w:rFonts w:ascii="Times New Roman"/>
          <w:b w:val="false"/>
          <w:i w:val="false"/>
          <w:color w:val="000000"/>
          <w:sz w:val="28"/>
        </w:rPr>
        <w:t>
      Эмитент өтінішті портал арқылы "жеке кабинетте" жіберген кезде нәтижені алу күні мен уақытын көрсетумен сұрау салудың қабылданғаны туралы мәртебе автоматтық түрде көрінеді.";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3-3-тармақтар</w:t>
      </w:r>
      <w:r>
        <w:rPr>
          <w:rFonts w:ascii="Times New Roman"/>
          <w:b w:val="false"/>
          <w:i w:val="false"/>
          <w:color w:val="000000"/>
          <w:sz w:val="28"/>
        </w:rPr>
        <w:t xml:space="preserve"> мынадай редакцияда жазылсын:</w:t>
      </w:r>
    </w:p>
    <w:bookmarkStart w:name="z17" w:id="11"/>
    <w:p>
      <w:pPr>
        <w:spacing w:after="0"/>
        <w:ind w:left="0"/>
        <w:jc w:val="both"/>
      </w:pPr>
      <w:r>
        <w:rPr>
          <w:rFonts w:ascii="Times New Roman"/>
          <w:b w:val="false"/>
          <w:i w:val="false"/>
          <w:color w:val="000000"/>
          <w:sz w:val="28"/>
        </w:rPr>
        <w:t xml:space="preserve">
      "3-2. Уәкілетті органның хат- хабарды қабылдауға және тіркеуге уәкілетті қызметкері эмитенттің өтінішін қабылдауды, оны тіркеуді және мемлекеттік қызмет көрсетуге жауапты уәкілетті органның бөлімшесіне (бұдан әрі-жауапты бөлімше) оның келіп түскен күні орындауға жіберуді жүзеге асырады. Эмитент жұмыс уақыты аяқталғаннан кейін, демалыс және мереке күндері жүгінген кезде Қазақстан Республикасының 2015 жылғы 23 қарашадағы Еңбек </w:t>
      </w:r>
      <w:r>
        <w:rPr>
          <w:rFonts w:ascii="Times New Roman"/>
          <w:b w:val="false"/>
          <w:i w:val="false"/>
          <w:color w:val="000000"/>
          <w:sz w:val="28"/>
        </w:rPr>
        <w:t>кодексіне</w:t>
      </w:r>
      <w:r>
        <w:rPr>
          <w:rFonts w:ascii="Times New Roman"/>
          <w:b w:val="false"/>
          <w:i w:val="false"/>
          <w:color w:val="000000"/>
          <w:sz w:val="28"/>
        </w:rPr>
        <w:t xml:space="preserve"> сәйкес өтініштерді қабылдау келесі жұмыс күні жүзеге асырылады.</w:t>
      </w:r>
    </w:p>
    <w:bookmarkEnd w:id="11"/>
    <w:p>
      <w:pPr>
        <w:spacing w:after="0"/>
        <w:ind w:left="0"/>
        <w:jc w:val="both"/>
      </w:pPr>
      <w:r>
        <w:rPr>
          <w:rFonts w:ascii="Times New Roman"/>
          <w:b w:val="false"/>
          <w:i w:val="false"/>
          <w:color w:val="000000"/>
          <w:sz w:val="28"/>
        </w:rPr>
        <w:t>
      Жауапты бөлімшенің қызметкері ұсынылған құжаттар топтамасының толықтығын және құжаттардың қолданыс мерзімін тексеруді:</w:t>
      </w:r>
    </w:p>
    <w:p>
      <w:pPr>
        <w:spacing w:after="0"/>
        <w:ind w:left="0"/>
        <w:jc w:val="both"/>
      </w:pPr>
      <w:r>
        <w:rPr>
          <w:rFonts w:ascii="Times New Roman"/>
          <w:b w:val="false"/>
          <w:i w:val="false"/>
          <w:color w:val="000000"/>
          <w:sz w:val="28"/>
        </w:rPr>
        <w:t>
      мемлекеттік емес облигациялар шығарылымын мемлекеттік тіркеу кезінде өтініш тіркелген күннен бастап 2 (екі) жұмыс күні ішінде;</w:t>
      </w:r>
    </w:p>
    <w:p>
      <w:pPr>
        <w:spacing w:after="0"/>
        <w:ind w:left="0"/>
        <w:jc w:val="both"/>
      </w:pPr>
      <w:r>
        <w:rPr>
          <w:rFonts w:ascii="Times New Roman"/>
          <w:b w:val="false"/>
          <w:i w:val="false"/>
          <w:color w:val="000000"/>
          <w:sz w:val="28"/>
        </w:rPr>
        <w:t>
      облигациялық бағдарламаны мемлекеттік тіркеу кезінде өтініш тіркелген күннен бастап 2 (екі) жұмыс күні ішінде;</w:t>
      </w:r>
    </w:p>
    <w:p>
      <w:pPr>
        <w:spacing w:after="0"/>
        <w:ind w:left="0"/>
        <w:jc w:val="both"/>
      </w:pPr>
      <w:r>
        <w:rPr>
          <w:rFonts w:ascii="Times New Roman"/>
          <w:b w:val="false"/>
          <w:i w:val="false"/>
          <w:color w:val="000000"/>
          <w:sz w:val="28"/>
        </w:rPr>
        <w:t>
      эмитент бір мезгілде ұсынған облигациялық бағдарламаны және облигациялық бағдарлама шегінде облигациялардың бірінші шығарылымын мемлекеттік тіркеу кезінде өтініш тіркелген күннен бастап 2 (екі) жұмыс күні ішінде;</w:t>
      </w:r>
    </w:p>
    <w:p>
      <w:pPr>
        <w:spacing w:after="0"/>
        <w:ind w:left="0"/>
        <w:jc w:val="both"/>
      </w:pPr>
      <w:r>
        <w:rPr>
          <w:rFonts w:ascii="Times New Roman"/>
          <w:b w:val="false"/>
          <w:i w:val="false"/>
          <w:color w:val="000000"/>
          <w:sz w:val="28"/>
        </w:rPr>
        <w:t>
      уәкілетті орган тіркеген облигациялық бағдарлама шегінде облигациялардың шығарылымын мемлекеттік тіркеу кезінде өтініш тіркелген күннен бастап 1 (бір) жұмыс күні ішінде;</w:t>
      </w:r>
    </w:p>
    <w:p>
      <w:pPr>
        <w:spacing w:after="0"/>
        <w:ind w:left="0"/>
        <w:jc w:val="both"/>
      </w:pPr>
      <w:r>
        <w:rPr>
          <w:rFonts w:ascii="Times New Roman"/>
          <w:b w:val="false"/>
          <w:i w:val="false"/>
          <w:color w:val="000000"/>
          <w:sz w:val="28"/>
        </w:rPr>
        <w:t>
      айналыс мерзімі 12 (он екі) айдан аспайтын облигациялар шығарылымын мемлекеттік тіркеу кезінде өтініш тіркелген күннен бастап 1 (бір) жұмыс күні ішінде;</w:t>
      </w:r>
    </w:p>
    <w:p>
      <w:pPr>
        <w:spacing w:after="0"/>
        <w:ind w:left="0"/>
        <w:jc w:val="both"/>
      </w:pPr>
      <w:r>
        <w:rPr>
          <w:rFonts w:ascii="Times New Roman"/>
          <w:b w:val="false"/>
          <w:i w:val="false"/>
          <w:color w:val="000000"/>
          <w:sz w:val="28"/>
        </w:rPr>
        <w:t>
      жеке орналастыруға жататын облигациялар шығарылымын мемлекеттік тіркеу кезінде өтініш тіркелген күннен бастап 1 (бір) жұмыс күні ішінде жүзеге асырады.</w:t>
      </w:r>
    </w:p>
    <w:p>
      <w:pPr>
        <w:spacing w:after="0"/>
        <w:ind w:left="0"/>
        <w:jc w:val="both"/>
      </w:pPr>
      <w:r>
        <w:rPr>
          <w:rFonts w:ascii="Times New Roman"/>
          <w:b w:val="false"/>
          <w:i w:val="false"/>
          <w:color w:val="000000"/>
          <w:sz w:val="28"/>
        </w:rPr>
        <w:t>
      Ұсынылған құжаттардың толық болмауы және (немесе) қолданыс мерзімінің аяқталуы фактісі анықталған жағдайда, жауапты бөлімшенің қызметкері осы тармақта белгіленген мерзімдерде өтінішті одан әрі қараудан дәлелді бас тартуды дайындайды және эмитентке жібереді.</w:t>
      </w:r>
    </w:p>
    <w:p>
      <w:pPr>
        <w:spacing w:after="0"/>
        <w:ind w:left="0"/>
        <w:jc w:val="both"/>
      </w:pPr>
      <w:r>
        <w:rPr>
          <w:rFonts w:ascii="Times New Roman"/>
          <w:b w:val="false"/>
          <w:i w:val="false"/>
          <w:color w:val="000000"/>
          <w:sz w:val="28"/>
        </w:rPr>
        <w:t>
      Уәкілетті органның уәкілетті адамының электрондық цифрлық қолтаңбасы (бұдан әрі – ЭЦҚ) қойылған өтінішті одан әрі қараудан дәлелді бас тарту эмитентке электрондық құжат нысанында портал арқылы жіберіледі.</w:t>
      </w:r>
    </w:p>
    <w:bookmarkStart w:name="z18" w:id="12"/>
    <w:p>
      <w:pPr>
        <w:spacing w:after="0"/>
        <w:ind w:left="0"/>
        <w:jc w:val="both"/>
      </w:pPr>
      <w:r>
        <w:rPr>
          <w:rFonts w:ascii="Times New Roman"/>
          <w:b w:val="false"/>
          <w:i w:val="false"/>
          <w:color w:val="000000"/>
          <w:sz w:val="28"/>
        </w:rPr>
        <w:t>
      3-3. Ұсынылған құжаттардың толық болу фактісі және (немесе) қолданыс мерзімі аяқталмағаны анықталған жағдайда жауапты бөлімшенің қызметкері құжаттарды Қазақстан Республикасы заңнамасының талаптарына сәйкестігі тұрғысынан қарайды, хат жобасын (куәлік) не мемлекеттік қызмет көрсетуден бас тарту дайындайды, мемлекеттік көрсетілетін қызмет нәтижесіне:</w:t>
      </w:r>
    </w:p>
    <w:bookmarkEnd w:id="12"/>
    <w:p>
      <w:pPr>
        <w:spacing w:after="0"/>
        <w:ind w:left="0"/>
        <w:jc w:val="both"/>
      </w:pPr>
      <w:r>
        <w:rPr>
          <w:rFonts w:ascii="Times New Roman"/>
          <w:b w:val="false"/>
          <w:i w:val="false"/>
          <w:color w:val="000000"/>
          <w:sz w:val="28"/>
        </w:rPr>
        <w:t>
      облигациялық бағдарламаны мемлекеттік тіркеу кезінде 7 (жеті) жұмыс күні ішінде;</w:t>
      </w:r>
    </w:p>
    <w:p>
      <w:pPr>
        <w:spacing w:after="0"/>
        <w:ind w:left="0"/>
        <w:jc w:val="both"/>
      </w:pPr>
      <w:r>
        <w:rPr>
          <w:rFonts w:ascii="Times New Roman"/>
          <w:b w:val="false"/>
          <w:i w:val="false"/>
          <w:color w:val="000000"/>
          <w:sz w:val="28"/>
        </w:rPr>
        <w:t>
      эмитент облигациялық бағдарлама шеңберінде бірмезгілде ұсынған облигациялық бағдарламаны және облигациялардың бірінші шығарылымын мемлекеттік тіркеу кезінде 7 (жеті) жұмыс күні ішінде;</w:t>
      </w:r>
    </w:p>
    <w:p>
      <w:pPr>
        <w:spacing w:after="0"/>
        <w:ind w:left="0"/>
        <w:jc w:val="both"/>
      </w:pPr>
      <w:r>
        <w:rPr>
          <w:rFonts w:ascii="Times New Roman"/>
          <w:b w:val="false"/>
          <w:i w:val="false"/>
          <w:color w:val="000000"/>
          <w:sz w:val="28"/>
        </w:rPr>
        <w:t>
      уәкілетті орган тіркеген облигациялық бағдарлама шегінде облигациялардың шығарылымын мемлекеттік тіркеу кезінде 3 (үш) жұмыс күні ішінде;</w:t>
      </w:r>
    </w:p>
    <w:p>
      <w:pPr>
        <w:spacing w:after="0"/>
        <w:ind w:left="0"/>
        <w:jc w:val="both"/>
      </w:pPr>
      <w:r>
        <w:rPr>
          <w:rFonts w:ascii="Times New Roman"/>
          <w:b w:val="false"/>
          <w:i w:val="false"/>
          <w:color w:val="000000"/>
          <w:sz w:val="28"/>
        </w:rPr>
        <w:t>
      айналыс мерзімі 12 (он екі) айдан аспайтын облигациялар шығарылымын мемлекеттік тіркеу кезінде 1 (бір) жұмыс күні ішінде;</w:t>
      </w:r>
    </w:p>
    <w:p>
      <w:pPr>
        <w:spacing w:after="0"/>
        <w:ind w:left="0"/>
        <w:jc w:val="both"/>
      </w:pPr>
      <w:r>
        <w:rPr>
          <w:rFonts w:ascii="Times New Roman"/>
          <w:b w:val="false"/>
          <w:i w:val="false"/>
          <w:color w:val="000000"/>
          <w:sz w:val="28"/>
        </w:rPr>
        <w:t>
      жеке орналастыруға жататын облигациялар шығарылымын мемлекеттік тіркеу кезінде 1 (бір) жұмыс күні ішінде уәкілетті органның уәкілетті адамының қолын қойдырады.</w:t>
      </w:r>
    </w:p>
    <w:p>
      <w:pPr>
        <w:spacing w:after="0"/>
        <w:ind w:left="0"/>
        <w:jc w:val="both"/>
      </w:pPr>
      <w:r>
        <w:rPr>
          <w:rFonts w:ascii="Times New Roman"/>
          <w:b w:val="false"/>
          <w:i w:val="false"/>
          <w:color w:val="000000"/>
          <w:sz w:val="28"/>
        </w:rPr>
        <w:t>
      Жауапты бөлімшенің қызметкері мемлекеттік көрсетілетін қызмет нәтижесіне қол қойылғаннан кейін бір жұмыс күні ішінде оны уәкілетті органның уәкілетті адамының ЭЦҚ-мен куәландырылған электрондық құжат нысанында эмитентке "жеке кабинетке"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20" w:id="13"/>
    <w:p>
      <w:pPr>
        <w:spacing w:after="0"/>
        <w:ind w:left="0"/>
        <w:jc w:val="both"/>
      </w:pPr>
      <w:r>
        <w:rPr>
          <w:rFonts w:ascii="Times New Roman"/>
          <w:b w:val="false"/>
          <w:i w:val="false"/>
          <w:color w:val="000000"/>
          <w:sz w:val="28"/>
        </w:rPr>
        <w:t>
      "12. Банктің немесе банк операцияларының жекелеген түрлерін жүзеге асыратын ұйымның облигациялар шығарылымын (облигациялық бағдарламаны) мемлекеттік тіркеуі осы эмитент мынадай талаптарды сақтаған жағдайда жүзеге асырылады:</w:t>
      </w:r>
    </w:p>
    <w:bookmarkEnd w:id="13"/>
    <w:p>
      <w:pPr>
        <w:spacing w:after="0"/>
        <w:ind w:left="0"/>
        <w:jc w:val="both"/>
      </w:pPr>
      <w:r>
        <w:rPr>
          <w:rFonts w:ascii="Times New Roman"/>
          <w:b w:val="false"/>
          <w:i w:val="false"/>
          <w:color w:val="000000"/>
          <w:sz w:val="28"/>
        </w:rPr>
        <w:t>
      1) облигациялар шығарылымын (облигациялық бағдарламаны) мемлекеттік тіркеуге құжаттар берілген күні бағалы қағаздардың қайталама нарығында айналыста болған облигациялар бойынша сыйақы төлеу жөніндегі уақытылы орындалмаған және орындалмаған міндеттемелердің болмауы;</w:t>
      </w:r>
    </w:p>
    <w:p>
      <w:pPr>
        <w:spacing w:after="0"/>
        <w:ind w:left="0"/>
        <w:jc w:val="both"/>
      </w:pPr>
      <w:r>
        <w:rPr>
          <w:rFonts w:ascii="Times New Roman"/>
          <w:b w:val="false"/>
          <w:i w:val="false"/>
          <w:color w:val="000000"/>
          <w:sz w:val="28"/>
        </w:rPr>
        <w:t>
      2) облигациялар шығарылымын (облигациялық бағдарламаны) мемлекеттік тіркеу үшін құжаттар беру күніне дейін соңғы аяқталған екі қаржы жылының біреуінің қорытындысы бойынша эмитенттің зиянсыз қызметі немесе соңғы аяқталған екі қаржы жылының біреуінде эмитенттің қызметінен алынған, аудиторлық есеппен расталған оның қаржылық есептілігінің негізінде есептелген ақшаның таза ағындары оң болып табылады;</w:t>
      </w:r>
    </w:p>
    <w:p>
      <w:pPr>
        <w:spacing w:after="0"/>
        <w:ind w:left="0"/>
        <w:jc w:val="both"/>
      </w:pPr>
      <w:r>
        <w:rPr>
          <w:rFonts w:ascii="Times New Roman"/>
          <w:b w:val="false"/>
          <w:i w:val="false"/>
          <w:color w:val="000000"/>
          <w:sz w:val="28"/>
        </w:rPr>
        <w:t>
      3) облигациялар шығарылымын (облигациялық бағдарламаны) мемлекеттік тіркеу үшін құжаттар берілетін айдың алдындағы айдың соңындағы жағдай бойынша пруденциялық нормативтерді және уәкілетті орган белгілеген өзге нормалар мен лимиттерді сақтамау фактілерінің болмауы.</w:t>
      </w:r>
    </w:p>
    <w:p>
      <w:pPr>
        <w:spacing w:after="0"/>
        <w:ind w:left="0"/>
        <w:jc w:val="both"/>
      </w:pPr>
      <w:r>
        <w:rPr>
          <w:rFonts w:ascii="Times New Roman"/>
          <w:b w:val="false"/>
          <w:i w:val="false"/>
          <w:color w:val="000000"/>
          <w:sz w:val="28"/>
        </w:rPr>
        <w:t>
      Облигациялар шығарылымын (облигациялық бағдарламаны) мемлекеттік тіркеу үшін құжаттар берілетін айдың алдындағы айдың соңындағы жағдай бойынша пруденциялық нормативтерді және уәкілетті орган белгілеген өзге нормалар мен лимиттер жөнінде ақпарат болмаған жағдайда уәкілетті орган алдыңғы есепті күнгі жағдай бойынша пруденциялық нормативтер және өзге де нормалар мен лимиттер жөніндегі ақпаратты назарға алады;</w:t>
      </w:r>
    </w:p>
    <w:p>
      <w:pPr>
        <w:spacing w:after="0"/>
        <w:ind w:left="0"/>
        <w:jc w:val="both"/>
      </w:pPr>
      <w:r>
        <w:rPr>
          <w:rFonts w:ascii="Times New Roman"/>
          <w:b w:val="false"/>
          <w:i w:val="false"/>
          <w:color w:val="000000"/>
          <w:sz w:val="28"/>
        </w:rPr>
        <w:t xml:space="preserve">
      4) эмитенттің және ол шығаратын облигациялардың Нормативтік құқықтық актілерді мемлекеттік тіркеу тізілімінде № 15175 болып тіркелген, Қазақстан Республикасы Ұлттық Банкі Басқармасының 2017 жылғы 27 наурыздағы № 54 </w:t>
      </w:r>
      <w:r>
        <w:rPr>
          <w:rFonts w:ascii="Times New Roman"/>
          <w:b w:val="false"/>
          <w:i w:val="false"/>
          <w:color w:val="000000"/>
          <w:sz w:val="28"/>
        </w:rPr>
        <w:t>қаулысымен</w:t>
      </w:r>
      <w:r>
        <w:rPr>
          <w:rFonts w:ascii="Times New Roman"/>
          <w:b w:val="false"/>
          <w:i w:val="false"/>
          <w:color w:val="000000"/>
          <w:sz w:val="28"/>
        </w:rPr>
        <w:t xml:space="preserve"> бекітілген Эмитенттерге және олардың қор биржасында айналысқа жіберілетін (жіберілген) бағалы қағаздарына, сондай-ақ қор биржасы тізімінің жекелеген санаттарына қойылатын талаптарға және қор биржасының ішкі құжаттарына сәйкес келуі (егер эмитенттің облигациялар шығарылымының проспектісінде осы облигациялардың қор биржасының сауда жүйесіндегі айналымы көзделген жағдайда).</w:t>
      </w:r>
    </w:p>
    <w:p>
      <w:pPr>
        <w:spacing w:after="0"/>
        <w:ind w:left="0"/>
        <w:jc w:val="both"/>
      </w:pPr>
      <w:r>
        <w:rPr>
          <w:rFonts w:ascii="Times New Roman"/>
          <w:b w:val="false"/>
          <w:i w:val="false"/>
          <w:color w:val="000000"/>
          <w:sz w:val="28"/>
        </w:rPr>
        <w:t>
      Осы тармақтың бірінші бөлігінің талаптары:</w:t>
      </w:r>
    </w:p>
    <w:p>
      <w:pPr>
        <w:spacing w:after="0"/>
        <w:ind w:left="0"/>
        <w:jc w:val="both"/>
      </w:pPr>
      <w:r>
        <w:rPr>
          <w:rFonts w:ascii="Times New Roman"/>
          <w:b w:val="false"/>
          <w:i w:val="false"/>
          <w:color w:val="000000"/>
          <w:sz w:val="28"/>
        </w:rPr>
        <w:t>
      эмитенттің қайта құрылымдауды жүргізу туралы сот шешіміне сәйкес бұрын шығарылған облигациялар бойынша міндеттемелерді қайта құрылымдауын жүргізген;</w:t>
      </w:r>
    </w:p>
    <w:p>
      <w:pPr>
        <w:spacing w:after="0"/>
        <w:ind w:left="0"/>
        <w:jc w:val="both"/>
      </w:pPr>
      <w:r>
        <w:rPr>
          <w:rFonts w:ascii="Times New Roman"/>
          <w:b w:val="false"/>
          <w:i w:val="false"/>
          <w:color w:val="000000"/>
          <w:sz w:val="28"/>
        </w:rPr>
        <w:t xml:space="preserve">
      уәкілетті органның "Қазақстан Республикасындағы банктер және банк қызметі туралы" 1995 жылғы 31 тамыздағы Қазақстан Республикасы заңының </w:t>
      </w:r>
      <w:r>
        <w:rPr>
          <w:rFonts w:ascii="Times New Roman"/>
          <w:b w:val="false"/>
          <w:i w:val="false"/>
          <w:color w:val="000000"/>
          <w:sz w:val="28"/>
        </w:rPr>
        <w:t>61-10-бабында</w:t>
      </w:r>
      <w:r>
        <w:rPr>
          <w:rFonts w:ascii="Times New Roman"/>
          <w:b w:val="false"/>
          <w:i w:val="false"/>
          <w:color w:val="000000"/>
          <w:sz w:val="28"/>
        </w:rPr>
        <w:t xml:space="preserve"> көзделген негізде және тәртіпте төлемге қабілетсіз банктер санатына жатқызылған банктің міндеттемелеріне мәжбүрлі қайта құрылымдау жүргізу туралы шешіміне сәйкес бұрын шығарылған облигациялар бойынша міндеттемелерді қайта құрылымдауын жүргізген жағдайда қолданылмайды;</w:t>
      </w:r>
    </w:p>
    <w:p>
      <w:pPr>
        <w:spacing w:after="0"/>
        <w:ind w:left="0"/>
        <w:jc w:val="both"/>
      </w:pPr>
      <w:r>
        <w:rPr>
          <w:rFonts w:ascii="Times New Roman"/>
          <w:b w:val="false"/>
          <w:i w:val="false"/>
          <w:color w:val="000000"/>
          <w:sz w:val="28"/>
        </w:rPr>
        <w:t>
      дауыс беруші акцияларының кемінде елу пайызы мемлекетке не ұлттық басқарушы холдингке тиесілі эмитентті қайта құрылымдау жүргізген жағдайларда;</w:t>
      </w:r>
    </w:p>
    <w:p>
      <w:pPr>
        <w:spacing w:after="0"/>
        <w:ind w:left="0"/>
        <w:jc w:val="both"/>
      </w:pPr>
      <w:r>
        <w:rPr>
          <w:rFonts w:ascii="Times New Roman"/>
          <w:b w:val="false"/>
          <w:i w:val="false"/>
          <w:color w:val="000000"/>
          <w:sz w:val="28"/>
        </w:rPr>
        <w:t>
      жеке орналастыруға жататын облигациялар шығарылымына қолданылмайды.</w:t>
      </w:r>
    </w:p>
    <w:p>
      <w:pPr>
        <w:spacing w:after="0"/>
        <w:ind w:left="0"/>
        <w:jc w:val="both"/>
      </w:pPr>
      <w:r>
        <w:rPr>
          <w:rFonts w:ascii="Times New Roman"/>
          <w:b w:val="false"/>
          <w:i w:val="false"/>
          <w:color w:val="000000"/>
          <w:sz w:val="28"/>
        </w:rPr>
        <w:t>
      Осы тармақтың бірінші бөлігінің 2) және 3) тармақшаларының талаптары банктің облигацияларын акцияға айырбасталатын реттелген облигациялар түрінде шығаруда қолданылмайды.";</w:t>
      </w:r>
    </w:p>
    <w:bookmarkStart w:name="z21" w:id="14"/>
    <w:p>
      <w:pPr>
        <w:spacing w:after="0"/>
        <w:ind w:left="0"/>
        <w:jc w:val="both"/>
      </w:pPr>
      <w:r>
        <w:rPr>
          <w:rFonts w:ascii="Times New Roman"/>
          <w:b w:val="false"/>
          <w:i w:val="false"/>
          <w:color w:val="000000"/>
          <w:sz w:val="28"/>
        </w:rPr>
        <w:t>
      мынадай мазмұндағы 20-1-тармақпен толықтырылсын:</w:t>
      </w:r>
    </w:p>
    <w:bookmarkEnd w:id="14"/>
    <w:bookmarkStart w:name="z22" w:id="15"/>
    <w:p>
      <w:pPr>
        <w:spacing w:after="0"/>
        <w:ind w:left="0"/>
        <w:jc w:val="both"/>
      </w:pPr>
      <w:r>
        <w:rPr>
          <w:rFonts w:ascii="Times New Roman"/>
          <w:b w:val="false"/>
          <w:i w:val="false"/>
          <w:color w:val="000000"/>
          <w:sz w:val="28"/>
        </w:rPr>
        <w:t xml:space="preserve">
      "20-1. Эмитент жеке орналастыруға жататын облигациялар шығарылымын мемлекеттік тіркеу үшін ұсынған құжаттар Қазақстан Республикасының бағалы қағаздар рыногы туралы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 келген жағдайда уәкілетті орган эмитенттің "жеке кабинетіне" және орталық депозитарийге электрондық форматта жеке меморандумын және электрондық құжат нысанында мыналарды жібереді:</w:t>
      </w:r>
    </w:p>
    <w:bookmarkEnd w:id="15"/>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мемлекеттік емес облигациялар шығарылымын мемлекеттік тіркеу туралы куәлікті - жеке орналастырылуға тиіс облигациялар шығарылымы мемлекеттік тіркелген жағдайда;</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облигациялық бағдарлама шегіндегі облигациялар шығарылымын мемлекеттік тіркеу туралы куәлікті – облигациялық бағдарлама шегіндегі жеке орналастырылуға тиіс облигациялар шығарылымы мемлекеттік тіркелген жағдайда.";</w:t>
      </w:r>
    </w:p>
    <w:bookmarkStart w:name="z23" w:id="16"/>
    <w:p>
      <w:pPr>
        <w:spacing w:after="0"/>
        <w:ind w:left="0"/>
        <w:jc w:val="both"/>
      </w:pPr>
      <w:r>
        <w:rPr>
          <w:rFonts w:ascii="Times New Roman"/>
          <w:b w:val="false"/>
          <w:i w:val="false"/>
          <w:color w:val="000000"/>
          <w:sz w:val="28"/>
        </w:rPr>
        <w:t>
      мынадай мазмұндағы 3-1-тараумен толықтырылсын:</w:t>
      </w:r>
    </w:p>
    <w:bookmarkEnd w:id="16"/>
    <w:bookmarkStart w:name="z24" w:id="17"/>
    <w:p>
      <w:pPr>
        <w:spacing w:after="0"/>
        <w:ind w:left="0"/>
        <w:jc w:val="both"/>
      </w:pPr>
      <w:r>
        <w:rPr>
          <w:rFonts w:ascii="Times New Roman"/>
          <w:b w:val="false"/>
          <w:i w:val="false"/>
          <w:color w:val="000000"/>
          <w:sz w:val="28"/>
        </w:rPr>
        <w:t>
      "3-1-тарау. Жеке меморандумға өзгерістерді және (немесе) толықтыруларды тіркеу тәртібі</w:t>
      </w:r>
    </w:p>
    <w:bookmarkEnd w:id="17"/>
    <w:p>
      <w:pPr>
        <w:spacing w:after="0"/>
        <w:ind w:left="0"/>
        <w:jc w:val="both"/>
      </w:pPr>
      <w:r>
        <w:rPr>
          <w:rFonts w:ascii="Times New Roman"/>
          <w:b w:val="false"/>
          <w:i w:val="false"/>
          <w:color w:val="000000"/>
          <w:sz w:val="28"/>
        </w:rPr>
        <w:t>
      30-1. Эмитент мыналар өзгерген жағдайда жеке меморандумға өзгерістерді және (немесе) толықтыруларды тіркеу үшін уәкілетті органға ұсынады:</w:t>
      </w:r>
    </w:p>
    <w:p>
      <w:pPr>
        <w:spacing w:after="0"/>
        <w:ind w:left="0"/>
        <w:jc w:val="both"/>
      </w:pPr>
      <w:r>
        <w:rPr>
          <w:rFonts w:ascii="Times New Roman"/>
          <w:b w:val="false"/>
          <w:i w:val="false"/>
          <w:color w:val="000000"/>
          <w:sz w:val="28"/>
        </w:rPr>
        <w:t>
      1) осы қаулымен бекітілген Мемлекеттік емес облигациялар шығарылымын (облигациялық бағдарламаны) мемлекеттік тіркеу, мемлекеттік емес облигациялар шығарылымы проспектісіне (облигациялық бағдарлама проспектісіне), жеке меморандумға өзгерістерді және (немесе) толықтыруларды тіркеу, мемлекеттік емес облигацияларды өтеу қорытындылары туралы хабарламаны қарау үшін құжаттарға қойылатын талаптарға (бұдан әрі – Талаптар) қосымшаның 1-тармағында көрсетілген мәліметтер - эмитенттің атауының өзгергендігін растайтын құжаттарды эмитент алған күннен кейін 30 (отыз) күнтізбелік күннің ішінде;</w:t>
      </w:r>
    </w:p>
    <w:p>
      <w:pPr>
        <w:spacing w:after="0"/>
        <w:ind w:left="0"/>
        <w:jc w:val="both"/>
      </w:pPr>
      <w:r>
        <w:rPr>
          <w:rFonts w:ascii="Times New Roman"/>
          <w:b w:val="false"/>
          <w:i w:val="false"/>
          <w:color w:val="000000"/>
          <w:sz w:val="28"/>
        </w:rPr>
        <w:t>
      2) Талаптарға қосымшалардың 3, 4, 5, 6, 7, 8, 9, 10, 11, 12, 13, 14 және 15-тармақтарында көрсетілген мәліметтер - егер осы шығарылымның ешбір облигациясы орналастырылмаған не осы шығарылымның барлық облигацияларын эмитент бағалы қағаздардың қайталама нарығында немесе облигация ұстаушылардың жалпы жиналысында сатып алған жағдайда, эмитенттің тиісті органдары шешім қабылдаған күннен кейін 30 (отыз) күнтізбелік күн ішінде.</w:t>
      </w:r>
    </w:p>
    <w:p>
      <w:pPr>
        <w:spacing w:after="0"/>
        <w:ind w:left="0"/>
        <w:jc w:val="both"/>
      </w:pPr>
      <w:r>
        <w:rPr>
          <w:rFonts w:ascii="Times New Roman"/>
          <w:b w:val="false"/>
          <w:i w:val="false"/>
          <w:color w:val="000000"/>
          <w:sz w:val="28"/>
        </w:rPr>
        <w:t>
      30-2. Жеке меморандумға өзгерістерді және (немесе) толықтыруларды тіркеу үшін эмитент уәкілетті органға мынадай құжаттарды ұсынады:</w:t>
      </w:r>
    </w:p>
    <w:p>
      <w:pPr>
        <w:spacing w:after="0"/>
        <w:ind w:left="0"/>
        <w:jc w:val="both"/>
      </w:pPr>
      <w:r>
        <w:rPr>
          <w:rFonts w:ascii="Times New Roman"/>
          <w:b w:val="false"/>
          <w:i w:val="false"/>
          <w:color w:val="000000"/>
          <w:sz w:val="28"/>
        </w:rPr>
        <w:t>
      1) еркін нысанда жасалған өтініш;</w:t>
      </w:r>
    </w:p>
    <w:p>
      <w:pPr>
        <w:spacing w:after="0"/>
        <w:ind w:left="0"/>
        <w:jc w:val="both"/>
      </w:pPr>
      <w:r>
        <w:rPr>
          <w:rFonts w:ascii="Times New Roman"/>
          <w:b w:val="false"/>
          <w:i w:val="false"/>
          <w:color w:val="000000"/>
          <w:sz w:val="28"/>
        </w:rPr>
        <w:t>
      2) жеке меморандумға өзгерістер және (немесе) толықтырулар;</w:t>
      </w:r>
    </w:p>
    <w:p>
      <w:pPr>
        <w:spacing w:after="0"/>
        <w:ind w:left="0"/>
        <w:jc w:val="both"/>
      </w:pPr>
      <w:r>
        <w:rPr>
          <w:rFonts w:ascii="Times New Roman"/>
          <w:b w:val="false"/>
          <w:i w:val="false"/>
          <w:color w:val="000000"/>
          <w:sz w:val="28"/>
        </w:rPr>
        <w:t>
      3) өзгерістерді және (немесе) толықтыруларды ескере отырып электрондық түрдегі жеке меморандум;</w:t>
      </w:r>
    </w:p>
    <w:p>
      <w:pPr>
        <w:spacing w:after="0"/>
        <w:ind w:left="0"/>
        <w:jc w:val="both"/>
      </w:pPr>
      <w:r>
        <w:rPr>
          <w:rFonts w:ascii="Times New Roman"/>
          <w:b w:val="false"/>
          <w:i w:val="false"/>
          <w:color w:val="000000"/>
          <w:sz w:val="28"/>
        </w:rPr>
        <w:t>
      4) шешімнің (хаттаманың) көшірмесі, оның негізінде жеке меморандумға өзгерістер және (немесе) толықтырулар енгізіледі;</w:t>
      </w:r>
    </w:p>
    <w:p>
      <w:pPr>
        <w:spacing w:after="0"/>
        <w:ind w:left="0"/>
        <w:jc w:val="both"/>
      </w:pPr>
      <w:r>
        <w:rPr>
          <w:rFonts w:ascii="Times New Roman"/>
          <w:b w:val="false"/>
          <w:i w:val="false"/>
          <w:color w:val="000000"/>
          <w:sz w:val="28"/>
        </w:rPr>
        <w:t>
      5) мемлекеттік емес облигациялар шығарылымын (облигациялық бағдарламаны) мемлекеттік тіркеу туралы куәліктердің түпнұсқасы (облигациялар саны азайған, мемлекеттік емес облигациялардың түрі, айналыс мерзімі өзгерген, эмитенттің атауы өзгерген, эмитенттің тұрған жері өзгерген кезде) (оларды қағаз тасымалдағышта алған жағдайда);</w:t>
      </w:r>
    </w:p>
    <w:p>
      <w:pPr>
        <w:spacing w:after="0"/>
        <w:ind w:left="0"/>
        <w:jc w:val="both"/>
      </w:pPr>
      <w:r>
        <w:rPr>
          <w:rFonts w:ascii="Times New Roman"/>
          <w:b w:val="false"/>
          <w:i w:val="false"/>
          <w:color w:val="000000"/>
          <w:sz w:val="28"/>
        </w:rPr>
        <w:t>
      6) сот бекіткен және облигациялар шығарылымының талаптарын өзгерту қамтылатын қайта құрылымдау жоспарының көшірмесі (эмитент қайта құрылымдауды жүргізу туралы сот шешіміне сәйкес қайта құрылымдау жүргізген жағдайда).</w:t>
      </w:r>
    </w:p>
    <w:p>
      <w:pPr>
        <w:spacing w:after="0"/>
        <w:ind w:left="0"/>
        <w:jc w:val="both"/>
      </w:pPr>
      <w:r>
        <w:rPr>
          <w:rFonts w:ascii="Times New Roman"/>
          <w:b w:val="false"/>
          <w:i w:val="false"/>
          <w:color w:val="000000"/>
          <w:sz w:val="28"/>
        </w:rPr>
        <w:t>
      30-3. Уәкілетті орган жеке меморандумға өзгерістерді және (немесе) толықтыруларды алған күннен кейін 10 (он) жұмыс күні ішінде оларды қарайды.</w:t>
      </w:r>
    </w:p>
    <w:p>
      <w:pPr>
        <w:spacing w:after="0"/>
        <w:ind w:left="0"/>
        <w:jc w:val="both"/>
      </w:pPr>
      <w:r>
        <w:rPr>
          <w:rFonts w:ascii="Times New Roman"/>
          <w:b w:val="false"/>
          <w:i w:val="false"/>
          <w:color w:val="000000"/>
          <w:sz w:val="28"/>
        </w:rPr>
        <w:t xml:space="preserve">
      Уәкілетті орган жеке меморандумға өзгерістерді және (немесе) толықтыруларды тіркеу үшін эмитент ұсынған құжаттар Қазақстан Республикасының бағалы қағаздар рыногы туралы </w:t>
      </w:r>
      <w:r>
        <w:rPr>
          <w:rFonts w:ascii="Times New Roman"/>
          <w:b w:val="false"/>
          <w:i w:val="false"/>
          <w:color w:val="000000"/>
          <w:sz w:val="28"/>
        </w:rPr>
        <w:t>заңнаманың</w:t>
      </w:r>
      <w:r>
        <w:rPr>
          <w:rFonts w:ascii="Times New Roman"/>
          <w:b w:val="false"/>
          <w:i w:val="false"/>
          <w:color w:val="000000"/>
          <w:sz w:val="28"/>
        </w:rPr>
        <w:t xml:space="preserve"> талаптарына сәйкес келген жағдайда жеке меморандумға өзгерістерді және (немесе) толықтыруларды тіркеу туралы ілеспе хатпен бірге мыналарды эмитентке жібереді:</w:t>
      </w:r>
    </w:p>
    <w:p>
      <w:pPr>
        <w:spacing w:after="0"/>
        <w:ind w:left="0"/>
        <w:jc w:val="both"/>
      </w:pPr>
      <w:r>
        <w:rPr>
          <w:rFonts w:ascii="Times New Roman"/>
          <w:b w:val="false"/>
          <w:i w:val="false"/>
          <w:color w:val="000000"/>
          <w:sz w:val="28"/>
        </w:rPr>
        <w:t>
      1) мемлекеттік емес облигациялардың шығарылымын мемлекеттік тіркеу туралы өзгертілген куәлік (мемлекеттік емес облигациялар саны азайған және (немесе) олардың түрі, айналыс мерзімі өзгерген, эмитенттің атауы өзгерген, эмитенттің тұрған жері өзгерген кезде);</w:t>
      </w:r>
    </w:p>
    <w:p>
      <w:pPr>
        <w:spacing w:after="0"/>
        <w:ind w:left="0"/>
        <w:jc w:val="both"/>
      </w:pPr>
      <w:r>
        <w:rPr>
          <w:rFonts w:ascii="Times New Roman"/>
          <w:b w:val="false"/>
          <w:i w:val="false"/>
          <w:color w:val="000000"/>
          <w:sz w:val="28"/>
        </w:rPr>
        <w:t>
      2) егер енгізілген өзгерістер және (немесе) толықтырулар мемлекеттік емес облигациялардың шығарылымын мемлекеттік тіркеу туралы бұрын берілген куәлікте көрсетілген мәліметтерді өзгертуді көздемейтін жағдайда жеке меморандумға өзгерістерді және (немесе) толықтыруларды мемлекеттік тіркеу туралы хабарлама;</w:t>
      </w:r>
    </w:p>
    <w:p>
      <w:pPr>
        <w:spacing w:after="0"/>
        <w:ind w:left="0"/>
        <w:jc w:val="both"/>
      </w:pPr>
      <w:r>
        <w:rPr>
          <w:rFonts w:ascii="Times New Roman"/>
          <w:b w:val="false"/>
          <w:i w:val="false"/>
          <w:color w:val="000000"/>
          <w:sz w:val="28"/>
        </w:rPr>
        <w:t>
      3) жеке меморандумға өзгерістер және (немесе) толықтырулар.</w:t>
      </w:r>
    </w:p>
    <w:p>
      <w:pPr>
        <w:spacing w:after="0"/>
        <w:ind w:left="0"/>
        <w:jc w:val="both"/>
      </w:pPr>
      <w:r>
        <w:rPr>
          <w:rFonts w:ascii="Times New Roman"/>
          <w:b w:val="false"/>
          <w:i w:val="false"/>
          <w:color w:val="000000"/>
          <w:sz w:val="28"/>
        </w:rPr>
        <w:t>
      30-4. Жеке меморандумға өзгерістерді және (немесе) толықтыруларды тіркеу осы өзгерістер және (немесе) толықтырулар жарияланған облигациялар санының өсуіне алып келмейтін жағдайда жүзеге асырылады.</w:t>
      </w:r>
    </w:p>
    <w:p>
      <w:pPr>
        <w:spacing w:after="0"/>
        <w:ind w:left="0"/>
        <w:jc w:val="both"/>
      </w:pPr>
      <w:r>
        <w:rPr>
          <w:rFonts w:ascii="Times New Roman"/>
          <w:b w:val="false"/>
          <w:i w:val="false"/>
          <w:color w:val="000000"/>
          <w:sz w:val="28"/>
        </w:rPr>
        <w:t>
      30-5. Талаптарға қосымшаның 3, 4, 5, 6, 7, 8, 9, 10, 11, 12, 13, 14 және 15-тармақтарында көзделген облигацияларды шығару талаптарын өзгерту туралы шешім қабылданған жағдайда облигацияларды орналастыру және айналысы жеке меморандумға өзгерістер және (немесе) толықтырулар тіркелген күннен кейінгі күнге дейін тоқтатыла тұрады.</w:t>
      </w:r>
    </w:p>
    <w:p>
      <w:pPr>
        <w:spacing w:after="0"/>
        <w:ind w:left="0"/>
        <w:jc w:val="both"/>
      </w:pPr>
      <w:r>
        <w:rPr>
          <w:rFonts w:ascii="Times New Roman"/>
          <w:b w:val="false"/>
          <w:i w:val="false"/>
          <w:color w:val="000000"/>
          <w:sz w:val="28"/>
        </w:rPr>
        <w:t>
      30-6. Эмитент осы Қағидалардың 30-2-тармағында белгіленген құжаттар топтамасын толық ұсынбаған және құжаттарды қарау процесінде олардың Талаптарға сәйкессіздігі анықталған жағдайда, уәкілетті орган жеке меморандумға өзгерістерді және (немесе) толықтыруларды тіркеуден бас тартады.";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26" w:id="18"/>
    <w:p>
      <w:pPr>
        <w:spacing w:after="0"/>
        <w:ind w:left="0"/>
        <w:jc w:val="both"/>
      </w:pPr>
      <w:r>
        <w:rPr>
          <w:rFonts w:ascii="Times New Roman"/>
          <w:b w:val="false"/>
          <w:i w:val="false"/>
          <w:color w:val="000000"/>
          <w:sz w:val="28"/>
        </w:rPr>
        <w:t>
      "31. Эмитент немесе төлем агенті (эмитентте төлем агентімен шарт болған жағдайда) уәкілетті органға қарау және назарға алу үшін облигацияларды өтеу қорытындылары туралы хабарламаны облигациялар шығарылымының проспектісінде (жеке меморандумда) белгіленген өтеу мерзімі аяқталғаннан кейін 1 (бір) ай ішінде ұсынады.";</w:t>
      </w:r>
    </w:p>
    <w:bookmarkEnd w:id="18"/>
    <w:bookmarkStart w:name="z27" w:id="19"/>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1-қосымша</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жазылсын:</w:t>
      </w:r>
    </w:p>
    <w:bookmarkEnd w:id="19"/>
    <w:bookmarkStart w:name="z28" w:id="20"/>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1-қосымшада</w:t>
      </w:r>
      <w:r>
        <w:rPr>
          <w:rFonts w:ascii="Times New Roman"/>
          <w:b w:val="false"/>
          <w:i w:val="false"/>
          <w:color w:val="000000"/>
          <w:sz w:val="28"/>
        </w:rPr>
        <w:t>:</w:t>
      </w:r>
    </w:p>
    <w:bookmarkEnd w:id="20"/>
    <w:bookmarkStart w:name="z29" w:id="21"/>
    <w:p>
      <w:pPr>
        <w:spacing w:after="0"/>
        <w:ind w:left="0"/>
        <w:jc w:val="both"/>
      </w:pPr>
      <w:r>
        <w:rPr>
          <w:rFonts w:ascii="Times New Roman"/>
          <w:b w:val="false"/>
          <w:i w:val="false"/>
          <w:color w:val="000000"/>
          <w:sz w:val="28"/>
        </w:rPr>
        <w:t>
      жоғарғы оң жақ бұрыштағы мәтін мынадай редакцияда жазылсын:</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емес </w:t>
            </w:r>
            <w:r>
              <w:br/>
            </w:r>
            <w:r>
              <w:rPr>
                <w:rFonts w:ascii="Times New Roman"/>
                <w:b w:val="false"/>
                <w:i w:val="false"/>
                <w:color w:val="000000"/>
                <w:sz w:val="20"/>
              </w:rPr>
              <w:t xml:space="preserve">облигациялар шығарылымын </w:t>
            </w:r>
            <w:r>
              <w:br/>
            </w:r>
            <w:r>
              <w:rPr>
                <w:rFonts w:ascii="Times New Roman"/>
                <w:b w:val="false"/>
                <w:i w:val="false"/>
                <w:color w:val="000000"/>
                <w:sz w:val="20"/>
              </w:rPr>
              <w:t xml:space="preserve">(облигациялық бағдарламаны) </w:t>
            </w:r>
            <w:r>
              <w:br/>
            </w:r>
            <w:r>
              <w:rPr>
                <w:rFonts w:ascii="Times New Roman"/>
                <w:b w:val="false"/>
                <w:i w:val="false"/>
                <w:color w:val="000000"/>
                <w:sz w:val="20"/>
              </w:rPr>
              <w:t xml:space="preserve">мемлекеттік тіркеу, </w:t>
            </w:r>
            <w:r>
              <w:br/>
            </w:r>
            <w:r>
              <w:rPr>
                <w:rFonts w:ascii="Times New Roman"/>
                <w:b w:val="false"/>
                <w:i w:val="false"/>
                <w:color w:val="000000"/>
                <w:sz w:val="20"/>
              </w:rPr>
              <w:t>мемлекеттік емес облигациялар</w:t>
            </w:r>
            <w:r>
              <w:br/>
            </w:r>
            <w:r>
              <w:rPr>
                <w:rFonts w:ascii="Times New Roman"/>
                <w:b w:val="false"/>
                <w:i w:val="false"/>
                <w:color w:val="000000"/>
                <w:sz w:val="20"/>
              </w:rPr>
              <w:t xml:space="preserve"> шығарылымы проспектісіне </w:t>
            </w:r>
            <w:r>
              <w:br/>
            </w:r>
            <w:r>
              <w:rPr>
                <w:rFonts w:ascii="Times New Roman"/>
                <w:b w:val="false"/>
                <w:i w:val="false"/>
                <w:color w:val="000000"/>
                <w:sz w:val="20"/>
              </w:rPr>
              <w:t xml:space="preserve">(облигациялық бағдарлама </w:t>
            </w:r>
            <w:r>
              <w:br/>
            </w:r>
            <w:r>
              <w:rPr>
                <w:rFonts w:ascii="Times New Roman"/>
                <w:b w:val="false"/>
                <w:i w:val="false"/>
                <w:color w:val="000000"/>
                <w:sz w:val="20"/>
              </w:rPr>
              <w:t xml:space="preserve">проспектісіне), жеке </w:t>
            </w:r>
            <w:r>
              <w:br/>
            </w:r>
            <w:r>
              <w:rPr>
                <w:rFonts w:ascii="Times New Roman"/>
                <w:b w:val="false"/>
                <w:i w:val="false"/>
                <w:color w:val="000000"/>
                <w:sz w:val="20"/>
              </w:rPr>
              <w:t xml:space="preserve">меморандумға өзгерістерді және </w:t>
            </w:r>
            <w:r>
              <w:br/>
            </w:r>
            <w:r>
              <w:rPr>
                <w:rFonts w:ascii="Times New Roman"/>
                <w:b w:val="false"/>
                <w:i w:val="false"/>
                <w:color w:val="000000"/>
                <w:sz w:val="20"/>
              </w:rPr>
              <w:t xml:space="preserve">(немесе) толықтыруларды </w:t>
            </w:r>
            <w:r>
              <w:br/>
            </w:r>
            <w:r>
              <w:rPr>
                <w:rFonts w:ascii="Times New Roman"/>
                <w:b w:val="false"/>
                <w:i w:val="false"/>
                <w:color w:val="000000"/>
                <w:sz w:val="20"/>
              </w:rPr>
              <w:t xml:space="preserve">тіркеу, мемлекеттік емес </w:t>
            </w:r>
            <w:r>
              <w:br/>
            </w:r>
            <w:r>
              <w:rPr>
                <w:rFonts w:ascii="Times New Roman"/>
                <w:b w:val="false"/>
                <w:i w:val="false"/>
                <w:color w:val="000000"/>
                <w:sz w:val="20"/>
              </w:rPr>
              <w:t xml:space="preserve">облигацияларды өтеу </w:t>
            </w:r>
            <w:r>
              <w:br/>
            </w:r>
            <w:r>
              <w:rPr>
                <w:rFonts w:ascii="Times New Roman"/>
                <w:b w:val="false"/>
                <w:i w:val="false"/>
                <w:color w:val="000000"/>
                <w:sz w:val="20"/>
              </w:rPr>
              <w:t xml:space="preserve">қорытындылары туралы </w:t>
            </w:r>
            <w:r>
              <w:br/>
            </w:r>
            <w:r>
              <w:rPr>
                <w:rFonts w:ascii="Times New Roman"/>
                <w:b w:val="false"/>
                <w:i w:val="false"/>
                <w:color w:val="000000"/>
                <w:sz w:val="20"/>
              </w:rPr>
              <w:t xml:space="preserve">хабарламаны ұсыну және қарау, </w:t>
            </w:r>
            <w:r>
              <w:br/>
            </w:r>
            <w:r>
              <w:rPr>
                <w:rFonts w:ascii="Times New Roman"/>
                <w:b w:val="false"/>
                <w:i w:val="false"/>
                <w:color w:val="000000"/>
                <w:sz w:val="20"/>
              </w:rPr>
              <w:t xml:space="preserve">мемлекеттік емес облигациялар </w:t>
            </w:r>
            <w:r>
              <w:br/>
            </w:r>
            <w:r>
              <w:rPr>
                <w:rFonts w:ascii="Times New Roman"/>
                <w:b w:val="false"/>
                <w:i w:val="false"/>
                <w:color w:val="000000"/>
                <w:sz w:val="20"/>
              </w:rPr>
              <w:t xml:space="preserve">шығарылымының күшін жою </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bl>
    <w:bookmarkStart w:name="z31" w:id="22"/>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2-қосымшада</w:t>
      </w:r>
      <w:r>
        <w:rPr>
          <w:rFonts w:ascii="Times New Roman"/>
          <w:b w:val="false"/>
          <w:i w:val="false"/>
          <w:color w:val="000000"/>
          <w:sz w:val="28"/>
        </w:rPr>
        <w:t>:</w:t>
      </w:r>
    </w:p>
    <w:bookmarkEnd w:id="22"/>
    <w:bookmarkStart w:name="z32" w:id="23"/>
    <w:p>
      <w:pPr>
        <w:spacing w:after="0"/>
        <w:ind w:left="0"/>
        <w:jc w:val="both"/>
      </w:pPr>
      <w:r>
        <w:rPr>
          <w:rFonts w:ascii="Times New Roman"/>
          <w:b w:val="false"/>
          <w:i w:val="false"/>
          <w:color w:val="000000"/>
          <w:sz w:val="28"/>
        </w:rPr>
        <w:t>
      жоғарғы оң жақ бұрыштағы мәтін мынадай редакцияда жазылсын:</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емес </w:t>
            </w:r>
            <w:r>
              <w:br/>
            </w:r>
            <w:r>
              <w:rPr>
                <w:rFonts w:ascii="Times New Roman"/>
                <w:b w:val="false"/>
                <w:i w:val="false"/>
                <w:color w:val="000000"/>
                <w:sz w:val="20"/>
              </w:rPr>
              <w:t xml:space="preserve">облигациялар шығарылымын </w:t>
            </w:r>
            <w:r>
              <w:br/>
            </w:r>
            <w:r>
              <w:rPr>
                <w:rFonts w:ascii="Times New Roman"/>
                <w:b w:val="false"/>
                <w:i w:val="false"/>
                <w:color w:val="000000"/>
                <w:sz w:val="20"/>
              </w:rPr>
              <w:t xml:space="preserve">(облигациялық бағдарламаны) </w:t>
            </w:r>
            <w:r>
              <w:br/>
            </w:r>
            <w:r>
              <w:rPr>
                <w:rFonts w:ascii="Times New Roman"/>
                <w:b w:val="false"/>
                <w:i w:val="false"/>
                <w:color w:val="000000"/>
                <w:sz w:val="20"/>
              </w:rPr>
              <w:t>мемлекеттік тіркеу,</w:t>
            </w:r>
            <w:r>
              <w:br/>
            </w:r>
            <w:r>
              <w:rPr>
                <w:rFonts w:ascii="Times New Roman"/>
                <w:b w:val="false"/>
                <w:i w:val="false"/>
                <w:color w:val="000000"/>
                <w:sz w:val="20"/>
              </w:rPr>
              <w:t>мемлекеттік емес облигациялар</w:t>
            </w:r>
            <w:r>
              <w:br/>
            </w:r>
            <w:r>
              <w:rPr>
                <w:rFonts w:ascii="Times New Roman"/>
                <w:b w:val="false"/>
                <w:i w:val="false"/>
                <w:color w:val="000000"/>
                <w:sz w:val="20"/>
              </w:rPr>
              <w:t>шығарылымы проспектісіне</w:t>
            </w:r>
            <w:r>
              <w:br/>
            </w:r>
            <w:r>
              <w:rPr>
                <w:rFonts w:ascii="Times New Roman"/>
                <w:b w:val="false"/>
                <w:i w:val="false"/>
                <w:color w:val="000000"/>
                <w:sz w:val="20"/>
              </w:rPr>
              <w:t>(облигациялық бағдарлама</w:t>
            </w:r>
            <w:r>
              <w:br/>
            </w:r>
            <w:r>
              <w:rPr>
                <w:rFonts w:ascii="Times New Roman"/>
                <w:b w:val="false"/>
                <w:i w:val="false"/>
                <w:color w:val="000000"/>
                <w:sz w:val="20"/>
              </w:rPr>
              <w:t xml:space="preserve">проспектісіне), жеке </w:t>
            </w:r>
            <w:r>
              <w:br/>
            </w:r>
            <w:r>
              <w:rPr>
                <w:rFonts w:ascii="Times New Roman"/>
                <w:b w:val="false"/>
                <w:i w:val="false"/>
                <w:color w:val="000000"/>
                <w:sz w:val="20"/>
              </w:rPr>
              <w:t xml:space="preserve">меморандумға өзгерістерді және </w:t>
            </w:r>
            <w:r>
              <w:br/>
            </w:r>
            <w:r>
              <w:rPr>
                <w:rFonts w:ascii="Times New Roman"/>
                <w:b w:val="false"/>
                <w:i w:val="false"/>
                <w:color w:val="000000"/>
                <w:sz w:val="20"/>
              </w:rPr>
              <w:t xml:space="preserve">(немесе) толықтыруларды </w:t>
            </w:r>
            <w:r>
              <w:br/>
            </w:r>
            <w:r>
              <w:rPr>
                <w:rFonts w:ascii="Times New Roman"/>
                <w:b w:val="false"/>
                <w:i w:val="false"/>
                <w:color w:val="000000"/>
                <w:sz w:val="20"/>
              </w:rPr>
              <w:t xml:space="preserve">тіркеу, мемлекеттік емес </w:t>
            </w:r>
            <w:r>
              <w:br/>
            </w:r>
            <w:r>
              <w:rPr>
                <w:rFonts w:ascii="Times New Roman"/>
                <w:b w:val="false"/>
                <w:i w:val="false"/>
                <w:color w:val="000000"/>
                <w:sz w:val="20"/>
              </w:rPr>
              <w:t xml:space="preserve">облигацияларды өтеу </w:t>
            </w:r>
            <w:r>
              <w:br/>
            </w:r>
            <w:r>
              <w:rPr>
                <w:rFonts w:ascii="Times New Roman"/>
                <w:b w:val="false"/>
                <w:i w:val="false"/>
                <w:color w:val="000000"/>
                <w:sz w:val="20"/>
              </w:rPr>
              <w:t>қорытындылары туралы</w:t>
            </w:r>
            <w:r>
              <w:br/>
            </w:r>
            <w:r>
              <w:rPr>
                <w:rFonts w:ascii="Times New Roman"/>
                <w:b w:val="false"/>
                <w:i w:val="false"/>
                <w:color w:val="000000"/>
                <w:sz w:val="20"/>
              </w:rPr>
              <w:t>хабарламаны ұсыну және қарау,</w:t>
            </w:r>
            <w:r>
              <w:br/>
            </w:r>
            <w:r>
              <w:rPr>
                <w:rFonts w:ascii="Times New Roman"/>
                <w:b w:val="false"/>
                <w:i w:val="false"/>
                <w:color w:val="000000"/>
                <w:sz w:val="20"/>
              </w:rPr>
              <w:t>мемлекеттік емес облигациялар</w:t>
            </w:r>
            <w:r>
              <w:br/>
            </w:r>
            <w:r>
              <w:rPr>
                <w:rFonts w:ascii="Times New Roman"/>
                <w:b w:val="false"/>
                <w:i w:val="false"/>
                <w:color w:val="000000"/>
                <w:sz w:val="20"/>
              </w:rPr>
              <w:t>шығарылымының күшін жою</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34" w:id="24"/>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3-қосымшада</w:t>
      </w:r>
      <w:r>
        <w:rPr>
          <w:rFonts w:ascii="Times New Roman"/>
          <w:b w:val="false"/>
          <w:i w:val="false"/>
          <w:color w:val="000000"/>
          <w:sz w:val="28"/>
        </w:rPr>
        <w:t>:</w:t>
      </w:r>
    </w:p>
    <w:bookmarkEnd w:id="24"/>
    <w:bookmarkStart w:name="z35" w:id="25"/>
    <w:p>
      <w:pPr>
        <w:spacing w:after="0"/>
        <w:ind w:left="0"/>
        <w:jc w:val="both"/>
      </w:pPr>
      <w:r>
        <w:rPr>
          <w:rFonts w:ascii="Times New Roman"/>
          <w:b w:val="false"/>
          <w:i w:val="false"/>
          <w:color w:val="000000"/>
          <w:sz w:val="28"/>
        </w:rPr>
        <w:t>
      жоғарғы оң жақ бұрыштағы мәтін мынадай редакцияда жазылсын:</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емес </w:t>
            </w:r>
            <w:r>
              <w:br/>
            </w:r>
            <w:r>
              <w:rPr>
                <w:rFonts w:ascii="Times New Roman"/>
                <w:b w:val="false"/>
                <w:i w:val="false"/>
                <w:color w:val="000000"/>
                <w:sz w:val="20"/>
              </w:rPr>
              <w:t xml:space="preserve">облигациялар шығарылымын </w:t>
            </w:r>
            <w:r>
              <w:br/>
            </w:r>
            <w:r>
              <w:rPr>
                <w:rFonts w:ascii="Times New Roman"/>
                <w:b w:val="false"/>
                <w:i w:val="false"/>
                <w:color w:val="000000"/>
                <w:sz w:val="20"/>
              </w:rPr>
              <w:t xml:space="preserve">(облигациялық бағдарламаны) </w:t>
            </w:r>
            <w:r>
              <w:br/>
            </w:r>
            <w:r>
              <w:rPr>
                <w:rFonts w:ascii="Times New Roman"/>
                <w:b w:val="false"/>
                <w:i w:val="false"/>
                <w:color w:val="000000"/>
                <w:sz w:val="20"/>
              </w:rPr>
              <w:t>мемлекеттік тіркеу,</w:t>
            </w:r>
            <w:r>
              <w:br/>
            </w:r>
            <w:r>
              <w:rPr>
                <w:rFonts w:ascii="Times New Roman"/>
                <w:b w:val="false"/>
                <w:i w:val="false"/>
                <w:color w:val="000000"/>
                <w:sz w:val="20"/>
              </w:rPr>
              <w:t>мемлекеттік емес облигациялар</w:t>
            </w:r>
            <w:r>
              <w:br/>
            </w:r>
            <w:r>
              <w:rPr>
                <w:rFonts w:ascii="Times New Roman"/>
                <w:b w:val="false"/>
                <w:i w:val="false"/>
                <w:color w:val="000000"/>
                <w:sz w:val="20"/>
              </w:rPr>
              <w:t>шығарылымы проспектісіне</w:t>
            </w:r>
            <w:r>
              <w:br/>
            </w:r>
            <w:r>
              <w:rPr>
                <w:rFonts w:ascii="Times New Roman"/>
                <w:b w:val="false"/>
                <w:i w:val="false"/>
                <w:color w:val="000000"/>
                <w:sz w:val="20"/>
              </w:rPr>
              <w:t>(облигациялық бағдарлама</w:t>
            </w:r>
            <w:r>
              <w:br/>
            </w:r>
            <w:r>
              <w:rPr>
                <w:rFonts w:ascii="Times New Roman"/>
                <w:b w:val="false"/>
                <w:i w:val="false"/>
                <w:color w:val="000000"/>
                <w:sz w:val="20"/>
              </w:rPr>
              <w:t xml:space="preserve">проспектісіне), жеке </w:t>
            </w:r>
            <w:r>
              <w:br/>
            </w:r>
            <w:r>
              <w:rPr>
                <w:rFonts w:ascii="Times New Roman"/>
                <w:b w:val="false"/>
                <w:i w:val="false"/>
                <w:color w:val="000000"/>
                <w:sz w:val="20"/>
              </w:rPr>
              <w:t xml:space="preserve">меморандумға өзгерістерді және </w:t>
            </w:r>
            <w:r>
              <w:br/>
            </w:r>
            <w:r>
              <w:rPr>
                <w:rFonts w:ascii="Times New Roman"/>
                <w:b w:val="false"/>
                <w:i w:val="false"/>
                <w:color w:val="000000"/>
                <w:sz w:val="20"/>
              </w:rPr>
              <w:t xml:space="preserve">(немесе) толықтыруларды </w:t>
            </w:r>
            <w:r>
              <w:br/>
            </w:r>
            <w:r>
              <w:rPr>
                <w:rFonts w:ascii="Times New Roman"/>
                <w:b w:val="false"/>
                <w:i w:val="false"/>
                <w:color w:val="000000"/>
                <w:sz w:val="20"/>
              </w:rPr>
              <w:t xml:space="preserve">тіркеу, мемлекеттік емес </w:t>
            </w:r>
            <w:r>
              <w:br/>
            </w:r>
            <w:r>
              <w:rPr>
                <w:rFonts w:ascii="Times New Roman"/>
                <w:b w:val="false"/>
                <w:i w:val="false"/>
                <w:color w:val="000000"/>
                <w:sz w:val="20"/>
              </w:rPr>
              <w:t xml:space="preserve">облигацияларды өтеу </w:t>
            </w:r>
            <w:r>
              <w:br/>
            </w:r>
            <w:r>
              <w:rPr>
                <w:rFonts w:ascii="Times New Roman"/>
                <w:b w:val="false"/>
                <w:i w:val="false"/>
                <w:color w:val="000000"/>
                <w:sz w:val="20"/>
              </w:rPr>
              <w:t>қорытындылары туралы</w:t>
            </w:r>
            <w:r>
              <w:br/>
            </w:r>
            <w:r>
              <w:rPr>
                <w:rFonts w:ascii="Times New Roman"/>
                <w:b w:val="false"/>
                <w:i w:val="false"/>
                <w:color w:val="000000"/>
                <w:sz w:val="20"/>
              </w:rPr>
              <w:t>хабарламаны ұсыну және қарау,</w:t>
            </w:r>
            <w:r>
              <w:br/>
            </w:r>
            <w:r>
              <w:rPr>
                <w:rFonts w:ascii="Times New Roman"/>
                <w:b w:val="false"/>
                <w:i w:val="false"/>
                <w:color w:val="000000"/>
                <w:sz w:val="20"/>
              </w:rPr>
              <w:t>мемлекеттік емес облигациялар</w:t>
            </w:r>
            <w:r>
              <w:br/>
            </w:r>
            <w:r>
              <w:rPr>
                <w:rFonts w:ascii="Times New Roman"/>
                <w:b w:val="false"/>
                <w:i w:val="false"/>
                <w:color w:val="000000"/>
                <w:sz w:val="20"/>
              </w:rPr>
              <w:t>шығарылымының күшін жою</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37" w:id="26"/>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4-қосымшада</w:t>
      </w:r>
      <w:r>
        <w:rPr>
          <w:rFonts w:ascii="Times New Roman"/>
          <w:b w:val="false"/>
          <w:i w:val="false"/>
          <w:color w:val="000000"/>
          <w:sz w:val="28"/>
        </w:rPr>
        <w:t>:</w:t>
      </w:r>
    </w:p>
    <w:bookmarkEnd w:id="26"/>
    <w:bookmarkStart w:name="z38" w:id="27"/>
    <w:p>
      <w:pPr>
        <w:spacing w:after="0"/>
        <w:ind w:left="0"/>
        <w:jc w:val="both"/>
      </w:pPr>
      <w:r>
        <w:rPr>
          <w:rFonts w:ascii="Times New Roman"/>
          <w:b w:val="false"/>
          <w:i w:val="false"/>
          <w:color w:val="000000"/>
          <w:sz w:val="28"/>
        </w:rPr>
        <w:t>
      жоғарғы оң жақ бұрыштағы мәтін мынадай редакцияда жазылсын:</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емес </w:t>
            </w:r>
            <w:r>
              <w:br/>
            </w:r>
            <w:r>
              <w:rPr>
                <w:rFonts w:ascii="Times New Roman"/>
                <w:b w:val="false"/>
                <w:i w:val="false"/>
                <w:color w:val="000000"/>
                <w:sz w:val="20"/>
              </w:rPr>
              <w:t xml:space="preserve">облигациялар шығарылымын </w:t>
            </w:r>
            <w:r>
              <w:br/>
            </w:r>
            <w:r>
              <w:rPr>
                <w:rFonts w:ascii="Times New Roman"/>
                <w:b w:val="false"/>
                <w:i w:val="false"/>
                <w:color w:val="000000"/>
                <w:sz w:val="20"/>
              </w:rPr>
              <w:t xml:space="preserve">(облигациялық бағдарламаны) </w:t>
            </w:r>
            <w:r>
              <w:br/>
            </w:r>
            <w:r>
              <w:rPr>
                <w:rFonts w:ascii="Times New Roman"/>
                <w:b w:val="false"/>
                <w:i w:val="false"/>
                <w:color w:val="000000"/>
                <w:sz w:val="20"/>
              </w:rPr>
              <w:t>мемлекеттік тіркеу,</w:t>
            </w:r>
            <w:r>
              <w:br/>
            </w:r>
            <w:r>
              <w:rPr>
                <w:rFonts w:ascii="Times New Roman"/>
                <w:b w:val="false"/>
                <w:i w:val="false"/>
                <w:color w:val="000000"/>
                <w:sz w:val="20"/>
              </w:rPr>
              <w:t>мемлекеттік емес облигациялар</w:t>
            </w:r>
            <w:r>
              <w:br/>
            </w:r>
            <w:r>
              <w:rPr>
                <w:rFonts w:ascii="Times New Roman"/>
                <w:b w:val="false"/>
                <w:i w:val="false"/>
                <w:color w:val="000000"/>
                <w:sz w:val="20"/>
              </w:rPr>
              <w:t>шығарылымы проспектісіне</w:t>
            </w:r>
            <w:r>
              <w:br/>
            </w:r>
            <w:r>
              <w:rPr>
                <w:rFonts w:ascii="Times New Roman"/>
                <w:b w:val="false"/>
                <w:i w:val="false"/>
                <w:color w:val="000000"/>
                <w:sz w:val="20"/>
              </w:rPr>
              <w:t>(облигациялық бағдарлама</w:t>
            </w:r>
            <w:r>
              <w:br/>
            </w:r>
            <w:r>
              <w:rPr>
                <w:rFonts w:ascii="Times New Roman"/>
                <w:b w:val="false"/>
                <w:i w:val="false"/>
                <w:color w:val="000000"/>
                <w:sz w:val="20"/>
              </w:rPr>
              <w:t xml:space="preserve">проспектісіне), жеке </w:t>
            </w:r>
            <w:r>
              <w:br/>
            </w:r>
            <w:r>
              <w:rPr>
                <w:rFonts w:ascii="Times New Roman"/>
                <w:b w:val="false"/>
                <w:i w:val="false"/>
                <w:color w:val="000000"/>
                <w:sz w:val="20"/>
              </w:rPr>
              <w:t xml:space="preserve">меморандумға өзгерістерді және </w:t>
            </w:r>
            <w:r>
              <w:br/>
            </w:r>
            <w:r>
              <w:rPr>
                <w:rFonts w:ascii="Times New Roman"/>
                <w:b w:val="false"/>
                <w:i w:val="false"/>
                <w:color w:val="000000"/>
                <w:sz w:val="20"/>
              </w:rPr>
              <w:t xml:space="preserve">(немесе) толықтыруларды </w:t>
            </w:r>
            <w:r>
              <w:br/>
            </w:r>
            <w:r>
              <w:rPr>
                <w:rFonts w:ascii="Times New Roman"/>
                <w:b w:val="false"/>
                <w:i w:val="false"/>
                <w:color w:val="000000"/>
                <w:sz w:val="20"/>
              </w:rPr>
              <w:t xml:space="preserve">тіркеу, мемлекеттік емес </w:t>
            </w:r>
            <w:r>
              <w:br/>
            </w:r>
            <w:r>
              <w:rPr>
                <w:rFonts w:ascii="Times New Roman"/>
                <w:b w:val="false"/>
                <w:i w:val="false"/>
                <w:color w:val="000000"/>
                <w:sz w:val="20"/>
              </w:rPr>
              <w:t xml:space="preserve">облигацияларды өтеу </w:t>
            </w:r>
            <w:r>
              <w:br/>
            </w:r>
            <w:r>
              <w:rPr>
                <w:rFonts w:ascii="Times New Roman"/>
                <w:b w:val="false"/>
                <w:i w:val="false"/>
                <w:color w:val="000000"/>
                <w:sz w:val="20"/>
              </w:rPr>
              <w:t>қорытындылары туралы</w:t>
            </w:r>
            <w:r>
              <w:br/>
            </w:r>
            <w:r>
              <w:rPr>
                <w:rFonts w:ascii="Times New Roman"/>
                <w:b w:val="false"/>
                <w:i w:val="false"/>
                <w:color w:val="000000"/>
                <w:sz w:val="20"/>
              </w:rPr>
              <w:t>хабарламаны ұсыну және қарау,</w:t>
            </w:r>
            <w:r>
              <w:br/>
            </w:r>
            <w:r>
              <w:rPr>
                <w:rFonts w:ascii="Times New Roman"/>
                <w:b w:val="false"/>
                <w:i w:val="false"/>
                <w:color w:val="000000"/>
                <w:sz w:val="20"/>
              </w:rPr>
              <w:t>мемлекеттік емес облигациялар</w:t>
            </w:r>
            <w:r>
              <w:br/>
            </w:r>
            <w:r>
              <w:rPr>
                <w:rFonts w:ascii="Times New Roman"/>
                <w:b w:val="false"/>
                <w:i w:val="false"/>
                <w:color w:val="000000"/>
                <w:sz w:val="20"/>
              </w:rPr>
              <w:t>шығарылымының күшін жою</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40" w:id="28"/>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5-қосымшада</w:t>
      </w:r>
      <w:r>
        <w:rPr>
          <w:rFonts w:ascii="Times New Roman"/>
          <w:b w:val="false"/>
          <w:i w:val="false"/>
          <w:color w:val="000000"/>
          <w:sz w:val="28"/>
        </w:rPr>
        <w:t>:</w:t>
      </w:r>
    </w:p>
    <w:bookmarkEnd w:id="28"/>
    <w:bookmarkStart w:name="z41" w:id="29"/>
    <w:p>
      <w:pPr>
        <w:spacing w:after="0"/>
        <w:ind w:left="0"/>
        <w:jc w:val="both"/>
      </w:pPr>
      <w:r>
        <w:rPr>
          <w:rFonts w:ascii="Times New Roman"/>
          <w:b w:val="false"/>
          <w:i w:val="false"/>
          <w:color w:val="000000"/>
          <w:sz w:val="28"/>
        </w:rPr>
        <w:t>
      жоғарғы оң жақ бұрыштағы мәтін мынадай редакцияда жазылсын:</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емес </w:t>
            </w:r>
            <w:r>
              <w:br/>
            </w:r>
            <w:r>
              <w:rPr>
                <w:rFonts w:ascii="Times New Roman"/>
                <w:b w:val="false"/>
                <w:i w:val="false"/>
                <w:color w:val="000000"/>
                <w:sz w:val="20"/>
              </w:rPr>
              <w:t xml:space="preserve">облигациялар шығарылымын </w:t>
            </w:r>
            <w:r>
              <w:br/>
            </w:r>
            <w:r>
              <w:rPr>
                <w:rFonts w:ascii="Times New Roman"/>
                <w:b w:val="false"/>
                <w:i w:val="false"/>
                <w:color w:val="000000"/>
                <w:sz w:val="20"/>
              </w:rPr>
              <w:t xml:space="preserve">(облигациялық бағдарламаны) </w:t>
            </w:r>
            <w:r>
              <w:br/>
            </w:r>
            <w:r>
              <w:rPr>
                <w:rFonts w:ascii="Times New Roman"/>
                <w:b w:val="false"/>
                <w:i w:val="false"/>
                <w:color w:val="000000"/>
                <w:sz w:val="20"/>
              </w:rPr>
              <w:t>мемлекеттік тіркеу,</w:t>
            </w:r>
            <w:r>
              <w:br/>
            </w:r>
            <w:r>
              <w:rPr>
                <w:rFonts w:ascii="Times New Roman"/>
                <w:b w:val="false"/>
                <w:i w:val="false"/>
                <w:color w:val="000000"/>
                <w:sz w:val="20"/>
              </w:rPr>
              <w:t>мемлекеттік емес облигациялар</w:t>
            </w:r>
            <w:r>
              <w:br/>
            </w:r>
            <w:r>
              <w:rPr>
                <w:rFonts w:ascii="Times New Roman"/>
                <w:b w:val="false"/>
                <w:i w:val="false"/>
                <w:color w:val="000000"/>
                <w:sz w:val="20"/>
              </w:rPr>
              <w:t>шығарылымы проспектісіне</w:t>
            </w:r>
            <w:r>
              <w:br/>
            </w:r>
            <w:r>
              <w:rPr>
                <w:rFonts w:ascii="Times New Roman"/>
                <w:b w:val="false"/>
                <w:i w:val="false"/>
                <w:color w:val="000000"/>
                <w:sz w:val="20"/>
              </w:rPr>
              <w:t>(облигациялық бағдарлама</w:t>
            </w:r>
            <w:r>
              <w:br/>
            </w:r>
            <w:r>
              <w:rPr>
                <w:rFonts w:ascii="Times New Roman"/>
                <w:b w:val="false"/>
                <w:i w:val="false"/>
                <w:color w:val="000000"/>
                <w:sz w:val="20"/>
              </w:rPr>
              <w:t xml:space="preserve">проспектісіне), жеке </w:t>
            </w:r>
            <w:r>
              <w:br/>
            </w:r>
            <w:r>
              <w:rPr>
                <w:rFonts w:ascii="Times New Roman"/>
                <w:b w:val="false"/>
                <w:i w:val="false"/>
                <w:color w:val="000000"/>
                <w:sz w:val="20"/>
              </w:rPr>
              <w:t xml:space="preserve">меморандумға өзгерістерді және </w:t>
            </w:r>
            <w:r>
              <w:br/>
            </w:r>
            <w:r>
              <w:rPr>
                <w:rFonts w:ascii="Times New Roman"/>
                <w:b w:val="false"/>
                <w:i w:val="false"/>
                <w:color w:val="000000"/>
                <w:sz w:val="20"/>
              </w:rPr>
              <w:t xml:space="preserve">(немесе) толықтыруларды </w:t>
            </w:r>
            <w:r>
              <w:br/>
            </w:r>
            <w:r>
              <w:rPr>
                <w:rFonts w:ascii="Times New Roman"/>
                <w:b w:val="false"/>
                <w:i w:val="false"/>
                <w:color w:val="000000"/>
                <w:sz w:val="20"/>
              </w:rPr>
              <w:t xml:space="preserve">тіркеу, мемлекеттік емес </w:t>
            </w:r>
            <w:r>
              <w:br/>
            </w:r>
            <w:r>
              <w:rPr>
                <w:rFonts w:ascii="Times New Roman"/>
                <w:b w:val="false"/>
                <w:i w:val="false"/>
                <w:color w:val="000000"/>
                <w:sz w:val="20"/>
              </w:rPr>
              <w:t xml:space="preserve">облигацияларды өтеу </w:t>
            </w:r>
            <w:r>
              <w:br/>
            </w:r>
            <w:r>
              <w:rPr>
                <w:rFonts w:ascii="Times New Roman"/>
                <w:b w:val="false"/>
                <w:i w:val="false"/>
                <w:color w:val="000000"/>
                <w:sz w:val="20"/>
              </w:rPr>
              <w:t>қорытындылары туралы</w:t>
            </w:r>
            <w:r>
              <w:br/>
            </w:r>
            <w:r>
              <w:rPr>
                <w:rFonts w:ascii="Times New Roman"/>
                <w:b w:val="false"/>
                <w:i w:val="false"/>
                <w:color w:val="000000"/>
                <w:sz w:val="20"/>
              </w:rPr>
              <w:t>хабарламаны ұсыну және қарау,</w:t>
            </w:r>
            <w:r>
              <w:br/>
            </w:r>
            <w:r>
              <w:rPr>
                <w:rFonts w:ascii="Times New Roman"/>
                <w:b w:val="false"/>
                <w:i w:val="false"/>
                <w:color w:val="000000"/>
                <w:sz w:val="20"/>
              </w:rPr>
              <w:t>мемлекеттік емес облигациялар</w:t>
            </w:r>
            <w:r>
              <w:br/>
            </w:r>
            <w:r>
              <w:rPr>
                <w:rFonts w:ascii="Times New Roman"/>
                <w:b w:val="false"/>
                <w:i w:val="false"/>
                <w:color w:val="000000"/>
                <w:sz w:val="20"/>
              </w:rPr>
              <w:t>шығарылымының күшін жою</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43" w:id="30"/>
    <w:p>
      <w:pPr>
        <w:spacing w:after="0"/>
        <w:ind w:left="0"/>
        <w:jc w:val="both"/>
      </w:pPr>
      <w:r>
        <w:rPr>
          <w:rFonts w:ascii="Times New Roman"/>
          <w:b w:val="false"/>
          <w:i w:val="false"/>
          <w:color w:val="000000"/>
          <w:sz w:val="28"/>
        </w:rPr>
        <w:t xml:space="preserve">
      көрсетілген қаулымен бекітілген Мемлекеттік емес облигациялар шығарылымын (облигациялық бағдарламаны) мемлекеттік тіркеу, мемлекеттік емес облигациялар шығарылымы проспектісіне (облигациялық бағдарлама проспектісіне) өзгерістерді және (немесе) толықтыруларды тіркеу, мемлекеттік емес облигацияларды өтеу қорытындылары туралы хабарламаны қарау үшін құжаттарға қойылатын </w:t>
      </w:r>
      <w:r>
        <w:rPr>
          <w:rFonts w:ascii="Times New Roman"/>
          <w:b w:val="false"/>
          <w:i w:val="false"/>
          <w:color w:val="000000"/>
          <w:sz w:val="28"/>
        </w:rPr>
        <w:t>талаптарда</w:t>
      </w:r>
      <w:r>
        <w:rPr>
          <w:rFonts w:ascii="Times New Roman"/>
          <w:b w:val="false"/>
          <w:i w:val="false"/>
          <w:color w:val="000000"/>
          <w:sz w:val="28"/>
        </w:rPr>
        <w:t>:</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5" w:id="31"/>
    <w:p>
      <w:pPr>
        <w:spacing w:after="0"/>
        <w:ind w:left="0"/>
        <w:jc w:val="both"/>
      </w:pPr>
      <w:r>
        <w:rPr>
          <w:rFonts w:ascii="Times New Roman"/>
          <w:b w:val="false"/>
          <w:i w:val="false"/>
          <w:color w:val="000000"/>
          <w:sz w:val="28"/>
        </w:rPr>
        <w:t>
      "Мемлекеттік емес облигациялар шығарылымын (облигациялық бағдарламаны) мемлекеттік тіркеу, мемлекеттік емес облигациялар шығарылымы проспектісіне (облигациялық бағдарлама проспектісіне), жеке меморандумға өзгерістерді және (немесе) толықтыруларды тіркеу, мемлекеттік емес облигацияларды өтеу қорытындылары туралы хабарламаны қарау үшін құжаттарға қойылатын талаптар";</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47" w:id="32"/>
    <w:p>
      <w:pPr>
        <w:spacing w:after="0"/>
        <w:ind w:left="0"/>
        <w:jc w:val="both"/>
      </w:pPr>
      <w:r>
        <w:rPr>
          <w:rFonts w:ascii="Times New Roman"/>
          <w:b w:val="false"/>
          <w:i w:val="false"/>
          <w:color w:val="000000"/>
          <w:sz w:val="28"/>
        </w:rPr>
        <w:t xml:space="preserve">
      "1. Осы Мемлекеттік емес облигациялар шығарылымын (облигациялық бағдарламаны) мемлекеттік тіркеу, мемлекеттік емес облигациялар шығарылымы проспектісіне (облигациялық бағдарлама проспектісіне), жеке меморандумға өзгерістерді және (немесе) толықтыруларды тіркеу, мемлекеттік емес облигацияларды өтеу қорытындылары туралы хабарламаны қарау үшін құжаттарға қойылатын талаптар (бұдан әрі – Талаптар)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Бағалы қағаздар нарығы туралы заң) сәйкес әзірленді және мемлекеттік емес облигациялар (бұдан әрі - облигациялар) шығарылымын (облигациялық бағдарламаны) мемлекеттік тіркеуге, облигациялар шығарылымы проспектісіне (облигациялық бағдарлама проспектісіне), жеке меморандумға өзгерістерді және (немесе) толықтыруларды тіркеуге, облигацияларды өтеу қорытындылары туралы хабарламаны қарауға арналған құжаттарға қойылатын талаптарды белгілейді.</w:t>
      </w:r>
    </w:p>
    <w:bookmarkEnd w:id="32"/>
    <w:bookmarkStart w:name="z48" w:id="33"/>
    <w:p>
      <w:pPr>
        <w:spacing w:after="0"/>
        <w:ind w:left="0"/>
        <w:jc w:val="both"/>
      </w:pPr>
      <w:r>
        <w:rPr>
          <w:rFonts w:ascii="Times New Roman"/>
          <w:b w:val="false"/>
          <w:i w:val="false"/>
          <w:color w:val="000000"/>
          <w:sz w:val="28"/>
        </w:rPr>
        <w:t>
      2. Эмитенттің облигациялар шығарылымының проспектіне (облигациялық бағдарламаның проспектіне), жеке меморандумға өзгерістерді және (немесе) толықтыруларды тіркеу өтінішіне, сондай-ақ облигацияларды өтеу қорытындылары туралы хабарламаға эмитенттің атқарушы органының басшысы (атқарушы органның функцияларын жеке-дара жүзеге асыратын тұлға) не қол қоюға уәкілетті адам (растайтын құжаттың көшірмесін ұсына отырып) қол қояды.";</w:t>
      </w:r>
    </w:p>
    <w:bookmarkEnd w:id="33"/>
    <w:bookmarkStart w:name="z49" w:id="34"/>
    <w:p>
      <w:pPr>
        <w:spacing w:after="0"/>
        <w:ind w:left="0"/>
        <w:jc w:val="both"/>
      </w:pPr>
      <w:r>
        <w:rPr>
          <w:rFonts w:ascii="Times New Roman"/>
          <w:b w:val="false"/>
          <w:i w:val="false"/>
          <w:color w:val="000000"/>
          <w:sz w:val="28"/>
        </w:rPr>
        <w:t>
      мынадай мазмұндағы 3-1-тармақпен толықтырылсын:</w:t>
      </w:r>
    </w:p>
    <w:bookmarkEnd w:id="34"/>
    <w:bookmarkStart w:name="z50" w:id="35"/>
    <w:p>
      <w:pPr>
        <w:spacing w:after="0"/>
        <w:ind w:left="0"/>
        <w:jc w:val="both"/>
      </w:pPr>
      <w:r>
        <w:rPr>
          <w:rFonts w:ascii="Times New Roman"/>
          <w:b w:val="false"/>
          <w:i w:val="false"/>
          <w:color w:val="000000"/>
          <w:sz w:val="28"/>
        </w:rPr>
        <w:t>
      "3-1. Жеке меморандум Талаптарға қосымшаға сәйкес жеке меморандумның құрылымына сай жасалады.</w:t>
      </w:r>
    </w:p>
    <w:bookmarkEnd w:id="35"/>
    <w:p>
      <w:pPr>
        <w:spacing w:after="0"/>
        <w:ind w:left="0"/>
        <w:jc w:val="both"/>
      </w:pPr>
      <w:r>
        <w:rPr>
          <w:rFonts w:ascii="Times New Roman"/>
          <w:b w:val="false"/>
          <w:i w:val="false"/>
          <w:color w:val="000000"/>
          <w:sz w:val="28"/>
        </w:rPr>
        <w:t>
      Жеке меморандум қазақ және орыс тілдерінде жасалады.</w:t>
      </w:r>
    </w:p>
    <w:p>
      <w:pPr>
        <w:spacing w:after="0"/>
        <w:ind w:left="0"/>
        <w:jc w:val="both"/>
      </w:pPr>
      <w:r>
        <w:rPr>
          <w:rFonts w:ascii="Times New Roman"/>
          <w:b w:val="false"/>
          <w:i w:val="false"/>
          <w:color w:val="000000"/>
          <w:sz w:val="28"/>
        </w:rPr>
        <w:t>
      Номиналы шетел валютасымен көрсетілген облигациялар шығарылған жағдайда жеке меморандум қазақ, орыс тілдерінде және эмитенттің қалауы бойынша ағылшын тілінде жасалады.";</w:t>
      </w:r>
    </w:p>
    <w:bookmarkStart w:name="z51" w:id="36"/>
    <w:p>
      <w:pPr>
        <w:spacing w:after="0"/>
        <w:ind w:left="0"/>
        <w:jc w:val="both"/>
      </w:pPr>
      <w:r>
        <w:rPr>
          <w:rFonts w:ascii="Times New Roman"/>
          <w:b w:val="false"/>
          <w:i w:val="false"/>
          <w:color w:val="000000"/>
          <w:sz w:val="28"/>
        </w:rPr>
        <w:t>
      мынадай мазмұндағы 5-1-тармақпен толықтырылсын:</w:t>
      </w:r>
    </w:p>
    <w:bookmarkEnd w:id="36"/>
    <w:bookmarkStart w:name="z52" w:id="37"/>
    <w:p>
      <w:pPr>
        <w:spacing w:after="0"/>
        <w:ind w:left="0"/>
        <w:jc w:val="both"/>
      </w:pPr>
      <w:r>
        <w:rPr>
          <w:rFonts w:ascii="Times New Roman"/>
          <w:b w:val="false"/>
          <w:i w:val="false"/>
          <w:color w:val="000000"/>
          <w:sz w:val="28"/>
        </w:rPr>
        <w:t>
      "5-1. Талаптарға қосымшаның 3, 4, 5, 6, 7, 8, 9, 10, 11, 12, 13, 14 және 15-тармақтарында көрсетілген мәліметтер өзгерген жағдайда, эмитент жеке меморандумға өзгерістерді және (немесе) толықтыруларды тіркеу үшін мыналарды ұсынады:</w:t>
      </w:r>
    </w:p>
    <w:bookmarkEnd w:id="37"/>
    <w:p>
      <w:pPr>
        <w:spacing w:after="0"/>
        <w:ind w:left="0"/>
        <w:jc w:val="both"/>
      </w:pPr>
      <w:r>
        <w:rPr>
          <w:rFonts w:ascii="Times New Roman"/>
          <w:b w:val="false"/>
          <w:i w:val="false"/>
          <w:color w:val="000000"/>
          <w:sz w:val="28"/>
        </w:rPr>
        <w:t>
      1) облигацияларды ұстаушылар болған жағдайда жеке меморандумға өзгерістер және (немесе) толықтырулар енгізу туралы облигацияларды ұстаушылардың жалпы жиналысы шешімінің (облигацияларды жалғыз ұстаушы шешімінің) көшірмесі (соттың шешіміне сәйкес немесе Қазақстан Республикасының заңдарында көзделген жағдайларда жүргізілетін эмитентті қайта құрылымдау жағдайларын қоспағанда);</w:t>
      </w:r>
    </w:p>
    <w:p>
      <w:pPr>
        <w:spacing w:after="0"/>
        <w:ind w:left="0"/>
        <w:jc w:val="both"/>
      </w:pPr>
      <w:r>
        <w:rPr>
          <w:rFonts w:ascii="Times New Roman"/>
          <w:b w:val="false"/>
          <w:i w:val="false"/>
          <w:color w:val="000000"/>
          <w:sz w:val="28"/>
        </w:rPr>
        <w:t>
      2) егер осы шығарылымның бірде-бір облигациясы орналастырылмаған немесе осы шығарылымның барлық облигацияларын эмитент сатып алған жағдайда, эмитенттің тиісті органының жеке меморандумға өзгерістер және (немесе) толықтырулар енгізу туралы көшірмесі.</w:t>
      </w:r>
    </w:p>
    <w:p>
      <w:pPr>
        <w:spacing w:after="0"/>
        <w:ind w:left="0"/>
        <w:jc w:val="both"/>
      </w:pPr>
      <w:r>
        <w:rPr>
          <w:rFonts w:ascii="Times New Roman"/>
          <w:b w:val="false"/>
          <w:i w:val="false"/>
          <w:color w:val="000000"/>
          <w:sz w:val="28"/>
        </w:rPr>
        <w:t>
      Эмитент қаржы нарығын және қаржы ұйымдарын мемлекеттік реттеу, бақылау және қадағалау жөніндегі уәкілетті органға (бұдан әрі – уәкілетті орган) ұсынатын қағаз тасымалдағыштағы жеке меморандумға өзгерістерге және (немесе) толықтыруларға эмитенттің атқарушы органының басшысы (атқарушы органның функцияларын жеке-дара жүзеге асыратын тұлға) не қол қоюға уәкілетті тұлға (растайтын құжаттың көшірмесін ұсына отырып) қол қояды.</w:t>
      </w:r>
    </w:p>
    <w:p>
      <w:pPr>
        <w:spacing w:after="0"/>
        <w:ind w:left="0"/>
        <w:jc w:val="both"/>
      </w:pPr>
      <w:r>
        <w:rPr>
          <w:rFonts w:ascii="Times New Roman"/>
          <w:b w:val="false"/>
          <w:i w:val="false"/>
          <w:color w:val="000000"/>
          <w:sz w:val="28"/>
        </w:rPr>
        <w:t>
      Жеке меморандумға өзгерістер және (немесе) толықтырулар қағаз тасымалдағышта қазақ және орыс тілдерінде 2 (екі) данада жасалады. Қазақ және орыс тілдерінде жасалған, өзгерістер және (немесе) толықтырулар ескерілген жеке меморандум *pdf форматындағы электрондық көшірме түрінде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редакциясы жазылсын:</w:t>
      </w:r>
    </w:p>
    <w:bookmarkStart w:name="z54" w:id="38"/>
    <w:p>
      <w:pPr>
        <w:spacing w:after="0"/>
        <w:ind w:left="0"/>
        <w:jc w:val="both"/>
      </w:pPr>
      <w:r>
        <w:rPr>
          <w:rFonts w:ascii="Times New Roman"/>
          <w:b w:val="false"/>
          <w:i w:val="false"/>
          <w:color w:val="000000"/>
          <w:sz w:val="28"/>
        </w:rPr>
        <w:t>
      "7. Хаттама немесе одан үзінді көшірме нысанында жасалған, облигациялар шығарылымы проспектісіне, жеке меморандумға өзгерістерді және (немесе) толықтыруларды тіркеу үшін көшірмесі уәкілетті органға ұсынылатын облигациялар ұстаушылардың (жалғыз облигация ұстаушының) жалпы жиналысының облигациялар шығарылымы проспектісіне, жеке меморандумға өзгерістер және (немесе) толықтырулар енгізу туралы шешімінде мынадай мәліметтер қамтылады:</w:t>
      </w:r>
    </w:p>
    <w:bookmarkEnd w:id="38"/>
    <w:p>
      <w:pPr>
        <w:spacing w:after="0"/>
        <w:ind w:left="0"/>
        <w:jc w:val="both"/>
      </w:pPr>
      <w:r>
        <w:rPr>
          <w:rFonts w:ascii="Times New Roman"/>
          <w:b w:val="false"/>
          <w:i w:val="false"/>
          <w:color w:val="000000"/>
          <w:sz w:val="28"/>
        </w:rPr>
        <w:t>
      1) эмитенттің атауы;</w:t>
      </w:r>
    </w:p>
    <w:p>
      <w:pPr>
        <w:spacing w:after="0"/>
        <w:ind w:left="0"/>
        <w:jc w:val="both"/>
      </w:pPr>
      <w:r>
        <w:rPr>
          <w:rFonts w:ascii="Times New Roman"/>
          <w:b w:val="false"/>
          <w:i w:val="false"/>
          <w:color w:val="000000"/>
          <w:sz w:val="28"/>
        </w:rPr>
        <w:t>
      2) проспектісіне немесе жеке меморандумына өзгерістер және (немесе) толықтырулар енгізілетін облигациялар шығарылымын мемлекеттік тіркеу күні, осы шығарылымның облигацияларына берілген халықаралық сәйкестендіру нөмірі (ІSІN коды);</w:t>
      </w:r>
    </w:p>
    <w:p>
      <w:pPr>
        <w:spacing w:after="0"/>
        <w:ind w:left="0"/>
        <w:jc w:val="both"/>
      </w:pPr>
      <w:r>
        <w:rPr>
          <w:rFonts w:ascii="Times New Roman"/>
          <w:b w:val="false"/>
          <w:i w:val="false"/>
          <w:color w:val="000000"/>
          <w:sz w:val="28"/>
        </w:rPr>
        <w:t>
      3) облигациялар ұстаушылардың жалпы жиналысын өткізу күні, уақыты және орны;</w:t>
      </w:r>
    </w:p>
    <w:p>
      <w:pPr>
        <w:spacing w:after="0"/>
        <w:ind w:left="0"/>
        <w:jc w:val="both"/>
      </w:pPr>
      <w:r>
        <w:rPr>
          <w:rFonts w:ascii="Times New Roman"/>
          <w:b w:val="false"/>
          <w:i w:val="false"/>
          <w:color w:val="000000"/>
          <w:sz w:val="28"/>
        </w:rPr>
        <w:t>
      4) ұстаушылары облигациялар ұстаушылардың жалпы жиналысына қатысатын облигациялардың саны;</w:t>
      </w:r>
    </w:p>
    <w:p>
      <w:pPr>
        <w:spacing w:after="0"/>
        <w:ind w:left="0"/>
        <w:jc w:val="both"/>
      </w:pPr>
      <w:r>
        <w:rPr>
          <w:rFonts w:ascii="Times New Roman"/>
          <w:b w:val="false"/>
          <w:i w:val="false"/>
          <w:color w:val="000000"/>
          <w:sz w:val="28"/>
        </w:rPr>
        <w:t>
      5) облигациялар ұстаушылардың жалпы жиналысының кворумы;</w:t>
      </w:r>
    </w:p>
    <w:p>
      <w:pPr>
        <w:spacing w:after="0"/>
        <w:ind w:left="0"/>
        <w:jc w:val="both"/>
      </w:pPr>
      <w:r>
        <w:rPr>
          <w:rFonts w:ascii="Times New Roman"/>
          <w:b w:val="false"/>
          <w:i w:val="false"/>
          <w:color w:val="000000"/>
          <w:sz w:val="28"/>
        </w:rPr>
        <w:t>
      6) осы шығарылым облигацияларының 10 (оннан) астам пайызына ие облигациялар ұстаушылардың саны;</w:t>
      </w:r>
    </w:p>
    <w:p>
      <w:pPr>
        <w:spacing w:after="0"/>
        <w:ind w:left="0"/>
        <w:jc w:val="both"/>
      </w:pPr>
      <w:r>
        <w:rPr>
          <w:rFonts w:ascii="Times New Roman"/>
          <w:b w:val="false"/>
          <w:i w:val="false"/>
          <w:color w:val="000000"/>
          <w:sz w:val="28"/>
        </w:rPr>
        <w:t>
      7) облигациялар ұстаушылардың жалпы жиналысының күн тәртібі;</w:t>
      </w:r>
    </w:p>
    <w:p>
      <w:pPr>
        <w:spacing w:after="0"/>
        <w:ind w:left="0"/>
        <w:jc w:val="both"/>
      </w:pPr>
      <w:r>
        <w:rPr>
          <w:rFonts w:ascii="Times New Roman"/>
          <w:b w:val="false"/>
          <w:i w:val="false"/>
          <w:color w:val="000000"/>
          <w:sz w:val="28"/>
        </w:rPr>
        <w:t>
      8) облигациялар ұстаушылардың жалпы жиналысының күн тәртібіндегі мәселелер бойынша облигациялар ұстаушылардың жалпы жиналысында дауыс беру тәртібі;</w:t>
      </w:r>
    </w:p>
    <w:p>
      <w:pPr>
        <w:spacing w:after="0"/>
        <w:ind w:left="0"/>
        <w:jc w:val="both"/>
      </w:pPr>
      <w:r>
        <w:rPr>
          <w:rFonts w:ascii="Times New Roman"/>
          <w:b w:val="false"/>
          <w:i w:val="false"/>
          <w:color w:val="000000"/>
          <w:sz w:val="28"/>
        </w:rPr>
        <w:t>
      9) облигациялар ұстаушылардың жалпы жиналысының төрағасы мен хатшысының тегі, аты, әкесінің аты (олар бар болса);</w:t>
      </w:r>
    </w:p>
    <w:p>
      <w:pPr>
        <w:spacing w:after="0"/>
        <w:ind w:left="0"/>
        <w:jc w:val="both"/>
      </w:pPr>
      <w:r>
        <w:rPr>
          <w:rFonts w:ascii="Times New Roman"/>
          <w:b w:val="false"/>
          <w:i w:val="false"/>
          <w:color w:val="000000"/>
          <w:sz w:val="28"/>
        </w:rPr>
        <w:t>
      10) облигациялар ұстаушылардың жалпы жиналысының күн тәртібіндегі әрбір мәселе бойынша дауыс беру нәтижелері;</w:t>
      </w:r>
    </w:p>
    <w:p>
      <w:pPr>
        <w:spacing w:after="0"/>
        <w:ind w:left="0"/>
        <w:jc w:val="both"/>
      </w:pPr>
      <w:r>
        <w:rPr>
          <w:rFonts w:ascii="Times New Roman"/>
          <w:b w:val="false"/>
          <w:i w:val="false"/>
          <w:color w:val="000000"/>
          <w:sz w:val="28"/>
        </w:rPr>
        <w:t>
      11) облигациялар ұстаушылардың жалпы жиналысының күн тәртібіндегі әрбір мәселе бойынша қабылданған шешім.</w:t>
      </w:r>
    </w:p>
    <w:bookmarkStart w:name="z55" w:id="39"/>
    <w:p>
      <w:pPr>
        <w:spacing w:after="0"/>
        <w:ind w:left="0"/>
        <w:jc w:val="both"/>
      </w:pPr>
      <w:r>
        <w:rPr>
          <w:rFonts w:ascii="Times New Roman"/>
          <w:b w:val="false"/>
          <w:i w:val="false"/>
          <w:color w:val="000000"/>
          <w:sz w:val="28"/>
        </w:rPr>
        <w:t>
      8. Хаттама немесе одан үзінді көшірме нысанында жасалған, облигациялар шығарылымы проспектісіне (облигациялық бағдарлама проспектісіне) өзгерістерді және (немесе) толықтыруларды тіркеу үшін көшірмесі уәкілетті органға ұсынылатын эмитент органының облигациялар шығарылымы проспектісіне (облигациялық бағдарлама проспектісіне), жеке меморандумға өзгерістер және (немесе) толықтырулар енгізу туралы шешімінде мынадай мәліметтер қамтылады:</w:t>
      </w:r>
    </w:p>
    <w:bookmarkEnd w:id="39"/>
    <w:p>
      <w:pPr>
        <w:spacing w:after="0"/>
        <w:ind w:left="0"/>
        <w:jc w:val="both"/>
      </w:pPr>
      <w:r>
        <w:rPr>
          <w:rFonts w:ascii="Times New Roman"/>
          <w:b w:val="false"/>
          <w:i w:val="false"/>
          <w:color w:val="000000"/>
          <w:sz w:val="28"/>
        </w:rPr>
        <w:t>
      1) эмитенттің атқарушы органының атауы мен орналасқан жері;</w:t>
      </w:r>
    </w:p>
    <w:p>
      <w:pPr>
        <w:spacing w:after="0"/>
        <w:ind w:left="0"/>
        <w:jc w:val="both"/>
      </w:pPr>
      <w:r>
        <w:rPr>
          <w:rFonts w:ascii="Times New Roman"/>
          <w:b w:val="false"/>
          <w:i w:val="false"/>
          <w:color w:val="000000"/>
          <w:sz w:val="28"/>
        </w:rPr>
        <w:t>
      2) отырыс өткізілетін күні, уақыты мен орны (отырыс қатысып дауыс беру жолымен өткізілген жағдайда) немесе отырыс күні (сырттай дауыс берілетін жағдайда);</w:t>
      </w:r>
    </w:p>
    <w:p>
      <w:pPr>
        <w:spacing w:after="0"/>
        <w:ind w:left="0"/>
        <w:jc w:val="both"/>
      </w:pPr>
      <w:r>
        <w:rPr>
          <w:rFonts w:ascii="Times New Roman"/>
          <w:b w:val="false"/>
          <w:i w:val="false"/>
          <w:color w:val="000000"/>
          <w:sz w:val="28"/>
        </w:rPr>
        <w:t>
      3) отырысқа қатысқан адамдар туралы мәліметтер (сырттай дауыс беру жолымен шешім қабылдаған);</w:t>
      </w:r>
    </w:p>
    <w:p>
      <w:pPr>
        <w:spacing w:after="0"/>
        <w:ind w:left="0"/>
        <w:jc w:val="both"/>
      </w:pPr>
      <w:r>
        <w:rPr>
          <w:rFonts w:ascii="Times New Roman"/>
          <w:b w:val="false"/>
          <w:i w:val="false"/>
          <w:color w:val="000000"/>
          <w:sz w:val="28"/>
        </w:rPr>
        <w:t>
      4) отырыс кворумы;</w:t>
      </w:r>
    </w:p>
    <w:p>
      <w:pPr>
        <w:spacing w:after="0"/>
        <w:ind w:left="0"/>
        <w:jc w:val="both"/>
      </w:pPr>
      <w:r>
        <w:rPr>
          <w:rFonts w:ascii="Times New Roman"/>
          <w:b w:val="false"/>
          <w:i w:val="false"/>
          <w:color w:val="000000"/>
          <w:sz w:val="28"/>
        </w:rPr>
        <w:t>
      5) отырыстың күн тәртібіндегі облигациялар шығарылымы проспектісіне (облигациялық бағдарлама проспектісіне), жеке меморандумға өзгерістер және (немесе) толықтырулар енгізуге қатысты мәселелер;</w:t>
      </w:r>
    </w:p>
    <w:p>
      <w:pPr>
        <w:spacing w:after="0"/>
        <w:ind w:left="0"/>
        <w:jc w:val="both"/>
      </w:pPr>
      <w:r>
        <w:rPr>
          <w:rFonts w:ascii="Times New Roman"/>
          <w:b w:val="false"/>
          <w:i w:val="false"/>
          <w:color w:val="000000"/>
          <w:sz w:val="28"/>
        </w:rPr>
        <w:t>
      6) отырыстың күн тәртібіндегі облигациялар шығарылымы проспектісіне (облигациялық бағдарлама проспектісіне), жеке меморандумға өзгерістер және (немесе) толықтырулар енгізуге қатысты әрбір мәселе бойынша дауыс беру нәтижелері;</w:t>
      </w:r>
    </w:p>
    <w:p>
      <w:pPr>
        <w:spacing w:after="0"/>
        <w:ind w:left="0"/>
        <w:jc w:val="both"/>
      </w:pPr>
      <w:r>
        <w:rPr>
          <w:rFonts w:ascii="Times New Roman"/>
          <w:b w:val="false"/>
          <w:i w:val="false"/>
          <w:color w:val="000000"/>
          <w:sz w:val="28"/>
        </w:rPr>
        <w:t>
      7) облигациялар шығарылымы проспектісіне (облигациялық бағдарлама проспектісіне), жеке меморандумға өзгерістер және (немесе) толықтырулар енгізуге қатысты мәселе бойынша қабылданған шешім;</w:t>
      </w:r>
    </w:p>
    <w:p>
      <w:pPr>
        <w:spacing w:after="0"/>
        <w:ind w:left="0"/>
        <w:jc w:val="both"/>
      </w:pPr>
      <w:r>
        <w:rPr>
          <w:rFonts w:ascii="Times New Roman"/>
          <w:b w:val="false"/>
          <w:i w:val="false"/>
          <w:color w:val="000000"/>
          <w:sz w:val="28"/>
        </w:rPr>
        <w:t>
      8) отырыстың төрағасы мен хатшысының тегі, аты, әкесінің аты (олар бар болса).";</w:t>
      </w:r>
    </w:p>
    <w:bookmarkStart w:name="z56" w:id="40"/>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мынадай редакциядағы қосымшамен толықтырылсын;</w:t>
      </w:r>
    </w:p>
    <w:bookmarkEnd w:id="40"/>
    <w:bookmarkStart w:name="z57" w:id="41"/>
    <w:p>
      <w:pPr>
        <w:spacing w:after="0"/>
        <w:ind w:left="0"/>
        <w:jc w:val="both"/>
      </w:pPr>
      <w:r>
        <w:rPr>
          <w:rFonts w:ascii="Times New Roman"/>
          <w:b w:val="false"/>
          <w:i w:val="false"/>
          <w:color w:val="000000"/>
          <w:sz w:val="28"/>
        </w:rPr>
        <w:t xml:space="preserve">
      көрсетілген қаулымен бекітілген Мемлекеттік емес облигациялар шығарылымының күшін жою үшін құжаттар тізбесінде және оларға қойылатын </w:t>
      </w:r>
      <w:r>
        <w:rPr>
          <w:rFonts w:ascii="Times New Roman"/>
          <w:b w:val="false"/>
          <w:i w:val="false"/>
          <w:color w:val="000000"/>
          <w:sz w:val="28"/>
        </w:rPr>
        <w:t>талаптарда</w:t>
      </w:r>
      <w:r>
        <w:rPr>
          <w:rFonts w:ascii="Times New Roman"/>
          <w:b w:val="false"/>
          <w:i w:val="false"/>
          <w:color w:val="000000"/>
          <w:sz w:val="28"/>
        </w:rPr>
        <w:t>:</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9" w:id="42"/>
    <w:p>
      <w:pPr>
        <w:spacing w:after="0"/>
        <w:ind w:left="0"/>
        <w:jc w:val="both"/>
      </w:pPr>
      <w:r>
        <w:rPr>
          <w:rFonts w:ascii="Times New Roman"/>
          <w:b w:val="false"/>
          <w:i w:val="false"/>
          <w:color w:val="000000"/>
          <w:sz w:val="28"/>
        </w:rPr>
        <w:t>
      "2. Эмитент облигациялар шығарылымының күшін жою үшін қаржы нарығы мен қаржы ұйымдарын мемлекеттік реттеу, бақылау және қадағалау жөніндегі уәкілетті органға (бұдан әрі – уәкілетті орган) қағаз тасымалдағышта мынадай құжаттарды ұсынады:</w:t>
      </w:r>
    </w:p>
    <w:bookmarkEnd w:id="42"/>
    <w:p>
      <w:pPr>
        <w:spacing w:after="0"/>
        <w:ind w:left="0"/>
        <w:jc w:val="both"/>
      </w:pPr>
      <w:r>
        <w:rPr>
          <w:rFonts w:ascii="Times New Roman"/>
          <w:b w:val="false"/>
          <w:i w:val="false"/>
          <w:color w:val="000000"/>
          <w:sz w:val="28"/>
        </w:rPr>
        <w:t>
      1) облигациялардың күшін жою негізін көрсете отырып, эмитенттің атқарушы органының басшысы (атқарушы органның функцияларын жеке-дара жүзеге асыратын адам) не қол қоюға уәкілетті адам (растайтын құжаттың көшірмесін ұсына отырып) қол қойған облигациялар шығарылымының күшін жою туралы өтініш;</w:t>
      </w:r>
    </w:p>
    <w:p>
      <w:pPr>
        <w:spacing w:after="0"/>
        <w:ind w:left="0"/>
        <w:jc w:val="both"/>
      </w:pPr>
      <w:r>
        <w:rPr>
          <w:rFonts w:ascii="Times New Roman"/>
          <w:b w:val="false"/>
          <w:i w:val="false"/>
          <w:color w:val="000000"/>
          <w:sz w:val="28"/>
        </w:rPr>
        <w:t>
      2) облигациялар шығарылымының күшін жою туралы шешім қабылдаған эмитенттің органы шешімінің көшірмесі;</w:t>
      </w:r>
    </w:p>
    <w:p>
      <w:pPr>
        <w:spacing w:after="0"/>
        <w:ind w:left="0"/>
        <w:jc w:val="both"/>
      </w:pPr>
      <w:r>
        <w:rPr>
          <w:rFonts w:ascii="Times New Roman"/>
          <w:b w:val="false"/>
          <w:i w:val="false"/>
          <w:color w:val="000000"/>
          <w:sz w:val="28"/>
        </w:rPr>
        <w:t>
      3) облигациялар шығарылымын (облигациялық бағдарлама шегінде облигациялар шығарылымын), облигациялар шығарылымы проспектісін (облигациялық бағдарлама шегінде облигациялар шығарылымы проспектісін), облигациялар шығарылымы проспектісіне (облигациялық бағдарлама шегінде облигациялар шығарылымы проспектісіне) өзгерістерді және (немесе) толықтыруларды мемлекеттік тіркеу туралы куәліктің түпнұсқалары (оларды қағаз тасымалдағышта алған жағдайда) (жеке орналастыруға жататын облигациялар шығарылымы жойылған жағдайды қоспағанда);</w:t>
      </w:r>
    </w:p>
    <w:p>
      <w:pPr>
        <w:spacing w:after="0"/>
        <w:ind w:left="0"/>
        <w:jc w:val="both"/>
      </w:pPr>
      <w:r>
        <w:rPr>
          <w:rFonts w:ascii="Times New Roman"/>
          <w:b w:val="false"/>
          <w:i w:val="false"/>
          <w:color w:val="000000"/>
          <w:sz w:val="28"/>
        </w:rPr>
        <w:t>
      4) облигациялар шығарылымын (облигациялық бағдарлама шегінде облигациялар шығарылымын), жеке меморандумға өзгерістерді және (немесе) толықтыруларды мемлекеттік тіркеу туралы куәліктің түпнұсқалары (оларды қағаз тасымалдағышта алған жағдайда) (жеке орналастыруға жататын облигациялар шығарылымы жойылған жағдайды қоспағанда);</w:t>
      </w:r>
    </w:p>
    <w:p>
      <w:pPr>
        <w:spacing w:after="0"/>
        <w:ind w:left="0"/>
        <w:jc w:val="both"/>
      </w:pPr>
      <w:r>
        <w:rPr>
          <w:rFonts w:ascii="Times New Roman"/>
          <w:b w:val="false"/>
          <w:i w:val="false"/>
          <w:color w:val="000000"/>
          <w:sz w:val="28"/>
        </w:rPr>
        <w:t>
      5) эмитенттің органы облигациялар шығарылымының күшін жою туралы шешім қабылдаған күні орталық депозитарийдің облигациялар ұстаушылардың жоқ екені туралы хабарламасы (егер осы шығарылымның бір де бір облигациясы орналастырылмаған немесе осы шығарылымның барлық облигацияларын эмитент бағалы қағаздардың қайталама нарығында сатып алған жағдайда);</w:t>
      </w:r>
    </w:p>
    <w:p>
      <w:pPr>
        <w:spacing w:after="0"/>
        <w:ind w:left="0"/>
        <w:jc w:val="both"/>
      </w:pPr>
      <w:r>
        <w:rPr>
          <w:rFonts w:ascii="Times New Roman"/>
          <w:b w:val="false"/>
          <w:i w:val="false"/>
          <w:color w:val="000000"/>
          <w:sz w:val="28"/>
        </w:rPr>
        <w:t>
      6) сот бекіткен эмитентті қайта құрылымдау жоспарының көшірмелері (қаржы ұйымдарының, сондай-ақ бас ұйым ретінде банк конгломератына кіретін және қаржы ұйымы болып табылмайтын ұйымдардың қайта құрылымдау рәсімдері жүзеге асырылған жағдайда);</w:t>
      </w:r>
    </w:p>
    <w:p>
      <w:pPr>
        <w:spacing w:after="0"/>
        <w:ind w:left="0"/>
        <w:jc w:val="both"/>
      </w:pPr>
      <w:r>
        <w:rPr>
          <w:rFonts w:ascii="Times New Roman"/>
          <w:b w:val="false"/>
          <w:i w:val="false"/>
          <w:color w:val="000000"/>
          <w:sz w:val="28"/>
        </w:rPr>
        <w:t>
      7) эмитентті мәжбүрлеп тарату туралы сот шешімінің және сот бекіткен тарату балансының көшірмелері (эмитент мәжбүрлеп таратылған жағдайда).</w:t>
      </w:r>
    </w:p>
    <w:p>
      <w:pPr>
        <w:spacing w:after="0"/>
        <w:ind w:left="0"/>
        <w:jc w:val="both"/>
      </w:pPr>
      <w:r>
        <w:rPr>
          <w:rFonts w:ascii="Times New Roman"/>
          <w:b w:val="false"/>
          <w:i w:val="false"/>
          <w:color w:val="000000"/>
          <w:sz w:val="28"/>
        </w:rPr>
        <w:t xml:space="preserve">
      Облигациялар шығарылымын олардың айналыс мерзімі өткеннен кейін жою үшін эмитент уәкілетті органға Тізбенің </w:t>
      </w:r>
      <w:r>
        <w:rPr>
          <w:rFonts w:ascii="Times New Roman"/>
          <w:b w:val="false"/>
          <w:i w:val="false"/>
          <w:color w:val="000000"/>
          <w:sz w:val="28"/>
        </w:rPr>
        <w:t>2-тармағының</w:t>
      </w:r>
      <w:r>
        <w:rPr>
          <w:rFonts w:ascii="Times New Roman"/>
          <w:b w:val="false"/>
          <w:i w:val="false"/>
          <w:color w:val="000000"/>
          <w:sz w:val="28"/>
        </w:rPr>
        <w:t xml:space="preserve"> 1) тармақшасында көзделген құжатты ұсынады.".</w:t>
      </w:r>
    </w:p>
    <w:bookmarkStart w:name="z60" w:id="43"/>
    <w:p>
      <w:pPr>
        <w:spacing w:after="0"/>
        <w:ind w:left="0"/>
        <w:jc w:val="both"/>
      </w:pPr>
      <w:r>
        <w:rPr>
          <w:rFonts w:ascii="Times New Roman"/>
          <w:b w:val="false"/>
          <w:i w:val="false"/>
          <w:color w:val="000000"/>
          <w:sz w:val="28"/>
        </w:rPr>
        <w:t>
      2. Бағалы қағаздар нарығы департаменті Қазақстан Республикасының заңнамасында белгіленген тәртіппен:</w:t>
      </w:r>
    </w:p>
    <w:bookmarkEnd w:id="43"/>
    <w:bookmarkStart w:name="z61" w:id="44"/>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44"/>
    <w:bookmarkStart w:name="z62" w:id="45"/>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45"/>
    <w:bookmarkStart w:name="z63" w:id="46"/>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46"/>
    <w:bookmarkStart w:name="z64" w:id="47"/>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47"/>
    <w:bookmarkStart w:name="z65" w:id="48"/>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Қаржы нарығын реттеу және </w:t>
            </w:r>
            <w:r>
              <w:br/>
            </w: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және 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 xml:space="preserve">2021 жылғы 9 ақпандағы </w:t>
            </w:r>
            <w:r>
              <w:br/>
            </w:r>
            <w:r>
              <w:rPr>
                <w:rFonts w:ascii="Times New Roman"/>
                <w:b w:val="false"/>
                <w:i w:val="false"/>
                <w:color w:val="000000"/>
                <w:sz w:val="20"/>
              </w:rPr>
              <w:t xml:space="preserve">№ 16 Қаулыға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емес облигациялар</w:t>
            </w:r>
            <w:r>
              <w:br/>
            </w:r>
            <w:r>
              <w:rPr>
                <w:rFonts w:ascii="Times New Roman"/>
                <w:b w:val="false"/>
                <w:i w:val="false"/>
                <w:color w:val="000000"/>
                <w:sz w:val="20"/>
              </w:rPr>
              <w:t>шығарылымын (облигациялық</w:t>
            </w:r>
            <w:r>
              <w:br/>
            </w:r>
            <w:r>
              <w:rPr>
                <w:rFonts w:ascii="Times New Roman"/>
                <w:b w:val="false"/>
                <w:i w:val="false"/>
                <w:color w:val="000000"/>
                <w:sz w:val="20"/>
              </w:rPr>
              <w:t xml:space="preserve">бағдарламаны) мемлекеттік </w:t>
            </w:r>
            <w:r>
              <w:br/>
            </w:r>
            <w:r>
              <w:rPr>
                <w:rFonts w:ascii="Times New Roman"/>
                <w:b w:val="false"/>
                <w:i w:val="false"/>
                <w:color w:val="000000"/>
                <w:sz w:val="20"/>
              </w:rPr>
              <w:t xml:space="preserve">тіркеу, мемлекеттік емес </w:t>
            </w:r>
            <w:r>
              <w:br/>
            </w:r>
            <w:r>
              <w:rPr>
                <w:rFonts w:ascii="Times New Roman"/>
                <w:b w:val="false"/>
                <w:i w:val="false"/>
                <w:color w:val="000000"/>
                <w:sz w:val="20"/>
              </w:rPr>
              <w:t xml:space="preserve">облигациялар шығарылымы </w:t>
            </w:r>
            <w:r>
              <w:br/>
            </w:r>
            <w:r>
              <w:rPr>
                <w:rFonts w:ascii="Times New Roman"/>
                <w:b w:val="false"/>
                <w:i w:val="false"/>
                <w:color w:val="000000"/>
                <w:sz w:val="20"/>
              </w:rPr>
              <w:t xml:space="preserve">проспектісіне (облигациялық </w:t>
            </w:r>
            <w:r>
              <w:br/>
            </w:r>
            <w:r>
              <w:rPr>
                <w:rFonts w:ascii="Times New Roman"/>
                <w:b w:val="false"/>
                <w:i w:val="false"/>
                <w:color w:val="000000"/>
                <w:sz w:val="20"/>
              </w:rPr>
              <w:t xml:space="preserve">бағдарлама проспектісіне), жеке </w:t>
            </w:r>
            <w:r>
              <w:br/>
            </w:r>
            <w:r>
              <w:rPr>
                <w:rFonts w:ascii="Times New Roman"/>
                <w:b w:val="false"/>
                <w:i w:val="false"/>
                <w:color w:val="000000"/>
                <w:sz w:val="20"/>
              </w:rPr>
              <w:t xml:space="preserve">меморандумға өзгерістерді және </w:t>
            </w:r>
            <w:r>
              <w:br/>
            </w:r>
            <w:r>
              <w:rPr>
                <w:rFonts w:ascii="Times New Roman"/>
                <w:b w:val="false"/>
                <w:i w:val="false"/>
                <w:color w:val="000000"/>
                <w:sz w:val="20"/>
              </w:rPr>
              <w:t xml:space="preserve">(немесе) толықтыруларды </w:t>
            </w:r>
            <w:r>
              <w:br/>
            </w:r>
            <w:r>
              <w:rPr>
                <w:rFonts w:ascii="Times New Roman"/>
                <w:b w:val="false"/>
                <w:i w:val="false"/>
                <w:color w:val="000000"/>
                <w:sz w:val="20"/>
              </w:rPr>
              <w:t>тіркеу, мемлекеттік</w:t>
            </w:r>
            <w:r>
              <w:br/>
            </w:r>
            <w:r>
              <w:rPr>
                <w:rFonts w:ascii="Times New Roman"/>
                <w:b w:val="false"/>
                <w:i w:val="false"/>
                <w:color w:val="000000"/>
                <w:sz w:val="20"/>
              </w:rPr>
              <w:t>емес облигацияларды өтеу</w:t>
            </w:r>
            <w:r>
              <w:br/>
            </w:r>
            <w:r>
              <w:rPr>
                <w:rFonts w:ascii="Times New Roman"/>
                <w:b w:val="false"/>
                <w:i w:val="false"/>
                <w:color w:val="000000"/>
                <w:sz w:val="20"/>
              </w:rPr>
              <w:t>қорытындылары туралы</w:t>
            </w:r>
            <w:r>
              <w:br/>
            </w:r>
            <w:r>
              <w:rPr>
                <w:rFonts w:ascii="Times New Roman"/>
                <w:b w:val="false"/>
                <w:i w:val="false"/>
                <w:color w:val="000000"/>
                <w:sz w:val="20"/>
              </w:rPr>
              <w:t>хабарламаны ұсыну және қарау,</w:t>
            </w:r>
            <w:r>
              <w:br/>
            </w:r>
            <w:r>
              <w:rPr>
                <w:rFonts w:ascii="Times New Roman"/>
                <w:b w:val="false"/>
                <w:i w:val="false"/>
                <w:color w:val="000000"/>
                <w:sz w:val="20"/>
              </w:rPr>
              <w:t>мемлекеттік емес облигациялар</w:t>
            </w:r>
            <w:r>
              <w:br/>
            </w:r>
            <w:r>
              <w:rPr>
                <w:rFonts w:ascii="Times New Roman"/>
                <w:b w:val="false"/>
                <w:i w:val="false"/>
                <w:color w:val="000000"/>
                <w:sz w:val="20"/>
              </w:rPr>
              <w:t>шығарылымының күшін жою</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68" w:id="49"/>
    <w:p>
      <w:pPr>
        <w:spacing w:after="0"/>
        <w:ind w:left="0"/>
        <w:jc w:val="left"/>
      </w:pPr>
      <w:r>
        <w:rPr>
          <w:rFonts w:ascii="Times New Roman"/>
          <w:b/>
          <w:i w:val="false"/>
          <w:color w:val="000000"/>
        </w:rPr>
        <w:t xml:space="preserve"> "Мемлекеттік емес облигациялар шығарылымын мемлекеттік тіркеу" мемлекеттік көрсетілетін қызмет стандарты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
        <w:gridCol w:w="1331"/>
        <w:gridCol w:w="10522"/>
      </w:tblGrid>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(бұдан әрі – уәкілетті орган).</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веб-порталы (бұдан әрі – портал).</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мерзімдері</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мемлекеттік тіркеу кезінде:</w:t>
            </w:r>
            <w:r>
              <w:br/>
            </w:r>
            <w:r>
              <w:rPr>
                <w:rFonts w:ascii="Times New Roman"/>
                <w:b w:val="false"/>
                <w:i w:val="false"/>
                <w:color w:val="000000"/>
                <w:sz w:val="20"/>
              </w:rPr>
              <w:t>
мемлекеттік емес облигациялар шығарылымы – құжаттар мемлекеттік тіркеуге ұсынылған күннен бастап 15 (он бес) жұмыс күні ішінде;</w:t>
            </w:r>
            <w:r>
              <w:br/>
            </w:r>
            <w:r>
              <w:rPr>
                <w:rFonts w:ascii="Times New Roman"/>
                <w:b w:val="false"/>
                <w:i w:val="false"/>
                <w:color w:val="000000"/>
                <w:sz w:val="20"/>
              </w:rPr>
              <w:t>
облигациялық бағдарлама – 10 (он) жұмыс күні ішінде;</w:t>
            </w:r>
            <w:r>
              <w:br/>
            </w:r>
            <w:r>
              <w:rPr>
                <w:rFonts w:ascii="Times New Roman"/>
                <w:b w:val="false"/>
                <w:i w:val="false"/>
                <w:color w:val="000000"/>
                <w:sz w:val="20"/>
              </w:rPr>
              <w:t>
облигациялық бағдарлама және көрсетілетін қызметті алушы бірмезгілде ұсынған облигациялық бағдарлама шегіндегі облигациялардың бірінші шығарылымы – құжаттар мемлекеттік тіркеуге ұсынылған күннен кейін 10 (он) жұмыс күні ішінде;</w:t>
            </w:r>
            <w:r>
              <w:br/>
            </w:r>
            <w:r>
              <w:rPr>
                <w:rFonts w:ascii="Times New Roman"/>
                <w:b w:val="false"/>
                <w:i w:val="false"/>
                <w:color w:val="000000"/>
                <w:sz w:val="20"/>
              </w:rPr>
              <w:t>
қаржы нарығы мен қаржы ұйымдарын реттеу, бақылау және қадағалау жөніндегі уәкілетті орган тіркеген облигациялық бағдарлама шегінде облигациялар шығарылымы – құжаттар мемлекеттік тіркеуге ұсынылған күннен кейін 5 (бес) жұмыс күні ішінде;</w:t>
            </w:r>
            <w:r>
              <w:br/>
            </w:r>
            <w:r>
              <w:rPr>
                <w:rFonts w:ascii="Times New Roman"/>
                <w:b w:val="false"/>
                <w:i w:val="false"/>
                <w:color w:val="000000"/>
                <w:sz w:val="20"/>
              </w:rPr>
              <w:t>
12 (он екі) айдан аспайтын айналыс мерзімімен облигациялар шығарылымы – құжаттар мемлекеттік тіркеуге алынған күннен кейін 3 (үш) жұмыс күні ішінде;</w:t>
            </w:r>
            <w:r>
              <w:br/>
            </w:r>
            <w:r>
              <w:rPr>
                <w:rFonts w:ascii="Times New Roman"/>
                <w:b w:val="false"/>
                <w:i w:val="false"/>
                <w:color w:val="000000"/>
                <w:sz w:val="20"/>
              </w:rPr>
              <w:t>
жеке орналастырылуға тиіс облигациялар шығарылымы – құжаттар мемлекеттік тіркеуге алынған күннен кейін 3 (үш) жұмыс күні ішінде.</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 шығарылымы мемлекеттік тіркелген жағдайда Қағидаларға 2-қосымшаға сәйкес нысан бойынша мемлекеттік емес облигациялар шығарылымын мемлекеттік тіркеу туралы куәлік және электрондық форматта облигациялар шығарылымының проспектісі;</w:t>
            </w:r>
            <w:r>
              <w:br/>
            </w:r>
            <w:r>
              <w:rPr>
                <w:rFonts w:ascii="Times New Roman"/>
                <w:b w:val="false"/>
                <w:i w:val="false"/>
                <w:color w:val="000000"/>
                <w:sz w:val="20"/>
              </w:rPr>
              <w:t>
облигациялық бағдарлама мемлекеттік тіркелген жағдайда Қағидаларға 3-қосымшаға сәйкес нысан бойынша облигациялық бағдарлама шығарылымын мемлекеттік тіркеу туралы куәлік және электрондық форматта облигациялық бағдарлама шығарылымының проспектісі;</w:t>
            </w:r>
            <w:r>
              <w:br/>
            </w:r>
            <w:r>
              <w:rPr>
                <w:rFonts w:ascii="Times New Roman"/>
                <w:b w:val="false"/>
                <w:i w:val="false"/>
                <w:color w:val="000000"/>
                <w:sz w:val="20"/>
              </w:rPr>
              <w:t>
облигациялық бағдарлама шегінде облигациялар шығарылымы мемлекеттік тіркелген жағдайда Қағидаларға 4-қосымшаға сәйкес нысан бойынша облигациялық бағдарлама шегінде облигациялар шығарылымын мемлекеттік тіркеу туралы куәлік және электрондық форматта облигациялық бағдарлама шегінде облигациялар шығарылымы проспектісінің мәліметтері;</w:t>
            </w:r>
            <w:r>
              <w:br/>
            </w:r>
            <w:r>
              <w:rPr>
                <w:rFonts w:ascii="Times New Roman"/>
                <w:b w:val="false"/>
                <w:i w:val="false"/>
                <w:color w:val="000000"/>
                <w:sz w:val="20"/>
              </w:rPr>
              <w:t xml:space="preserve">
12 (он екі) айдан аспайтын айналыс мерзімімен облигациялар шығарылымы мемлекеттік тіркелген жағдайда Қағидаларға 2-қосымшаға сәйкес нысан бойынша мемлекеттік емес облигациялар шығарылымын мемлекеттік тіркеу туралы куәлік; </w:t>
            </w:r>
            <w:r>
              <w:br/>
            </w:r>
            <w:r>
              <w:rPr>
                <w:rFonts w:ascii="Times New Roman"/>
                <w:b w:val="false"/>
                <w:i w:val="false"/>
                <w:color w:val="000000"/>
                <w:sz w:val="20"/>
              </w:rPr>
              <w:t>
жеке орналастырылуға тиіс облигациялар шығарылымы мемлекеттік тіркелген жағдайда Қағидаларға 2-қосымшаға сәйкес нысан бойынша мемлекеттік емес облигациялар шығарылымын мемлекеттік тіркеу туралы куәлік және электрондық форматта жеке меморандум не осы мемлекеттік көрсетілетін қызмет стандартының 9-тармағына көзделген мемлекеттік қызмет көрсетуден бас тарту туралы дәлелді жауап.</w:t>
            </w:r>
            <w:r>
              <w:br/>
            </w: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ақы мөлшері және Қазақстан Республикасының заңнамасында көзделген жағдайларда оны алу тәсілдері</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ақысыз негізде көрсетіледі.</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2015 жылғы 23 қарашадағы Еңбек </w:t>
            </w:r>
            <w:r>
              <w:rPr>
                <w:rFonts w:ascii="Times New Roman"/>
                <w:b w:val="false"/>
                <w:i w:val="false"/>
                <w:color w:val="000000"/>
                <w:sz w:val="20"/>
              </w:rPr>
              <w:t>кодексіне</w:t>
            </w:r>
            <w:r>
              <w:rPr>
                <w:rFonts w:ascii="Times New Roman"/>
                <w:b w:val="false"/>
                <w:i w:val="false"/>
                <w:color w:val="000000"/>
                <w:sz w:val="20"/>
              </w:rPr>
              <w:t xml:space="preserve"> сәйкес (бұдан әрі – Кодекс) демалыс және мереке күндері өтініш білдірген кезде, өтініштерді қабылдау және мемлекеттік қызмет көрсету нәтижелерін жіберу келесі жұмыс күні жүзеге асырылады).</w:t>
            </w:r>
            <w:r>
              <w:br/>
            </w:r>
            <w:r>
              <w:rPr>
                <w:rFonts w:ascii="Times New Roman"/>
                <w:b w:val="false"/>
                <w:i w:val="false"/>
                <w:color w:val="000000"/>
                <w:sz w:val="20"/>
              </w:rPr>
              <w:t xml:space="preserve">
2) уәкілетті орган – </w:t>
            </w:r>
            <w:r>
              <w:rPr>
                <w:rFonts w:ascii="Times New Roman"/>
                <w:b w:val="false"/>
                <w:i w:val="false"/>
                <w:color w:val="000000"/>
                <w:sz w:val="20"/>
              </w:rPr>
              <w:t>Кодекске</w:t>
            </w:r>
            <w:r>
              <w:rPr>
                <w:rFonts w:ascii="Times New Roman"/>
                <w:b w:val="false"/>
                <w:i w:val="false"/>
                <w:color w:val="000000"/>
                <w:sz w:val="20"/>
              </w:rPr>
              <w:t xml:space="preserve"> сәйкес демалыс және мереке күндерінен басқа 13.00-ден 14.30-ға дейінгі түскі үзіліспен дүйсенбі мен жұма аралығында сағат 9.00-ден 18.30-ға дейін.</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көрсетуге қажетті құжаттар тізбесі</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ақпараттық жүйелерде қамтылған, көрсетілетін қызметті алушы уәкілетті тұлғаның электрондық цифрлық қолтаңбасымен куәландырылған заңмен қорғалатын құпиядан тұратын мәліметтерді пайдалануға келісім бар еркін нысанда жасалған электрондық өтініш;</w:t>
            </w:r>
            <w:r>
              <w:br/>
            </w:r>
            <w:r>
              <w:rPr>
                <w:rFonts w:ascii="Times New Roman"/>
                <w:b w:val="false"/>
                <w:i w:val="false"/>
                <w:color w:val="000000"/>
                <w:sz w:val="20"/>
              </w:rPr>
              <w:t>
2) көрсетілетін қызметті алушы органының облигациялар шығарылымы, орналастыру, айналысы мен өтеу, облигацияларды орналастыру салдарынан көрсетілетін қызметті алушы алған қаражатты пайдалану тәртібі, облигациялар шығарылымының көлемі, саны және түрі, облигациялардың н құны, облигациялар ұстаушылардың құқықтары туралы мәліметтер қамтылған мемлекеттік емес облигациялар шығарылымы туралы шешімінің электрондық көшірмесі не көрсетілетін қызметті алушы органының облигациялық бағдарлама шығарылымының көлемі туралы мәліметтер қамтылған облигациялық бағдарлама шығарылымы туралы шешімінің көшірмесі;</w:t>
            </w:r>
            <w:r>
              <w:br/>
            </w:r>
            <w:r>
              <w:rPr>
                <w:rFonts w:ascii="Times New Roman"/>
                <w:b w:val="false"/>
                <w:i w:val="false"/>
                <w:color w:val="000000"/>
                <w:sz w:val="20"/>
              </w:rPr>
              <w:t>
3) мемлекеттік емес облигациялар шығарылымы проспектісінің (облигациялық бағдарлама проспектісінің) электрондық көшірмесі (жеке орналастырылуға тиіс облигациялар шығарылған жағдайды қоспағанда);</w:t>
            </w:r>
            <w:r>
              <w:br/>
            </w:r>
            <w:r>
              <w:rPr>
                <w:rFonts w:ascii="Times New Roman"/>
                <w:b w:val="false"/>
                <w:i w:val="false"/>
                <w:color w:val="000000"/>
                <w:sz w:val="20"/>
              </w:rPr>
              <w:t xml:space="preserve">
4) жеке меморандумның электрондық көшірмесі (жеке орналастырылуға тиіс облигациялар шығарылған жағдайды қоспағанда); </w:t>
            </w:r>
            <w:r>
              <w:br/>
            </w:r>
            <w:r>
              <w:rPr>
                <w:rFonts w:ascii="Times New Roman"/>
                <w:b w:val="false"/>
                <w:i w:val="false"/>
                <w:color w:val="000000"/>
                <w:sz w:val="20"/>
              </w:rPr>
              <w:t>
5) көрсетілетін қызметті алушының жарғысының электрондық көшірмесі (бар болса);</w:t>
            </w:r>
            <w:r>
              <w:br/>
            </w:r>
            <w:r>
              <w:rPr>
                <w:rFonts w:ascii="Times New Roman"/>
                <w:b w:val="false"/>
                <w:i w:val="false"/>
                <w:color w:val="000000"/>
                <w:sz w:val="20"/>
              </w:rPr>
              <w:t>
6) банктің кепілдігімен қамтамасыз етілген инфрақұрылымдық, сондай-ақ мемлекеттік емес облигациялар шығарылған жағдайда, көрсетілетін қызметті алушының міндеттемелерінің орындалуын қамтамасыз етудің бар екендігін растайтын құжаттардың электрондық көшірмелері;</w:t>
            </w:r>
            <w:r>
              <w:br/>
            </w:r>
            <w:r>
              <w:rPr>
                <w:rFonts w:ascii="Times New Roman"/>
                <w:b w:val="false"/>
                <w:i w:val="false"/>
                <w:color w:val="000000"/>
                <w:sz w:val="20"/>
              </w:rPr>
              <w:t>
7) эмитенттің мемлекеттік емес облигациялар шығарылымының проспектісінде қор биржасының сауда жүйесінде осы облигациялар айналысы көзделген жағдайда, қор биржасының көрсетілетін қызметті алушының және олар шығаратын мемлекеттік емес облигациялардың көрсетілетін қызметті алушының мемлекеттік емес облигацияларын қор биржасының тізіміне енгізуге және онда болуына қатысты талаптарға сәйкес келу туралы қорытындысының электрондық көшірмесі, сондай-ақ қор биржасы листинг комиссиясының көрсетілетін қызметті алушының бағалы қағаздар шығарылымы проспектісіне инвесторлардың құқықтары мен мүдделерін қорғауды қамтамасыз етуге қажетті қосымша шектеулер енгізу бойынша ұсынымдарының электрондық көшірмесі (жеке орналастырылуға тиіс облигациялар шығарылған жағдайды қоспағанда);</w:t>
            </w:r>
            <w:r>
              <w:br/>
            </w:r>
            <w:r>
              <w:rPr>
                <w:rFonts w:ascii="Times New Roman"/>
                <w:b w:val="false"/>
                <w:i w:val="false"/>
                <w:color w:val="000000"/>
                <w:sz w:val="20"/>
              </w:rPr>
              <w:t xml:space="preserve">
8) облигациялар ұстаушылардың өкілімен жасалған шарттың электрондық көшірмесі (егер облигациялар ұстаушылардың өкілімен шарт жасау міндеті "Бағалы қағаздар рыногы туралы" 2003 жылғы 2 шілдедегі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(бұдан әрі – Бағалы қағаздар рыногы туралы заң) талаптарында көзделген және (немесе) оны жасауға көрсетілетін қызметті алушы бастама жасаған жағдайда);</w:t>
            </w:r>
            <w:r>
              <w:br/>
            </w:r>
            <w:r>
              <w:rPr>
                <w:rFonts w:ascii="Times New Roman"/>
                <w:b w:val="false"/>
                <w:i w:val="false"/>
                <w:color w:val="000000"/>
                <w:sz w:val="20"/>
              </w:rPr>
              <w:t xml:space="preserve">
9) облигацияларды ұйымдастырылған нарықта орналастыруды жоспарлайтын көрсетілетін қызметті алушылар үшін эмиссиялық бағалы қағаздарды қор биржасының ресми тізіміне енгізу және онда болу мәселелері бойынша консультациялық қызмет көрсететін ұйыммен жасалған шарттың электрондық көшірмесі (егер мұндай ұйыммен шарт жасау міндеті Бағалы қағаздар рыногы туралы </w:t>
            </w:r>
            <w:r>
              <w:rPr>
                <w:rFonts w:ascii="Times New Roman"/>
                <w:b w:val="false"/>
                <w:i w:val="false"/>
                <w:color w:val="000000"/>
                <w:sz w:val="20"/>
              </w:rPr>
              <w:t>заң</w:t>
            </w:r>
            <w:r>
              <w:rPr>
                <w:rFonts w:ascii="Times New Roman"/>
                <w:b w:val="false"/>
                <w:i w:val="false"/>
                <w:color w:val="000000"/>
                <w:sz w:val="20"/>
              </w:rPr>
              <w:t xml:space="preserve"> талаптарында көзделген жағдайда) (жеке орналастырылуға тиіс облигациялар шығарылған жағдайды қоспағанда);</w:t>
            </w:r>
            <w:r>
              <w:br/>
            </w:r>
            <w:r>
              <w:rPr>
                <w:rFonts w:ascii="Times New Roman"/>
                <w:b w:val="false"/>
                <w:i w:val="false"/>
                <w:color w:val="000000"/>
                <w:sz w:val="20"/>
              </w:rPr>
              <w:t>
10) көрсетілетін қызметті алушының кірісін жауапкершілігі шектеулі серіктестіктің ұйымдық құқықтық нысанында құрылған көрсетілетін қызметті алушылар үшін олардың қатысушылары арасында бөлу тәртібінің электрондық көшірмесі;</w:t>
            </w:r>
            <w:r>
              <w:br/>
            </w:r>
            <w:r>
              <w:rPr>
                <w:rFonts w:ascii="Times New Roman"/>
                <w:b w:val="false"/>
                <w:i w:val="false"/>
                <w:color w:val="000000"/>
                <w:sz w:val="20"/>
              </w:rPr>
              <w:t>
11) көрсетілетін қызметті алушының соңғы екі қаржы жылындағы аудиторлық есептермен расталған жылдық қаржылық есептіліктің электрондық көшірмелері, сондай-ақ аудиторлық есептердің электрондық көшірмелері (қайта құрылған көрсетілетін қызметті алушыларды қоспағанда) (жеке орналастырылуға тиіс облигациялар шығарылымын қоспаған жағдайда;</w:t>
            </w:r>
            <w:r>
              <w:br/>
            </w:r>
            <w:r>
              <w:rPr>
                <w:rFonts w:ascii="Times New Roman"/>
                <w:b w:val="false"/>
                <w:i w:val="false"/>
                <w:color w:val="000000"/>
                <w:sz w:val="20"/>
              </w:rPr>
              <w:t>
12) мемлекеттік емес эмиссиялық бағалы қағаздар шығарылымын мемлекеттік тіркеуге құжаттарды беру алдындағы соңғы тоқсанның соңындағы жағдай бойынша не мемлекеттік емес эмиссиялық бағалы қағаздар шығарылымын мемлекеттік тіркеуге құжаттар беру алдындағы соңғы тоқсаннан кейінгі айдың 25-күніне дейін ұсынылған жағдайда, соңғы тоқсанның алдындағы тоқсанның соңындағы жағдай бойынша көрсетілетін қызметті алушының қаржылық есептілігінің электрондық көшірмесі. Аяқталған қаржы жылы үшін қаржылық есептіліктің аудиторлық есебі болмаған жағдайда, ағымдағы жылғы 1 қаңтардан бастап 1 маусым аралығы кезеңінде көрсетілетін қызметті алушы көрсетілетін қызметті берушіге аяқталған соңғы жылдың алдындағы екі жыл үшін қаржылық есептіліктің электрондық көшірмесін және көрсетілген кезең үшін қаржылық есептіліктің аудиторлық есебінің электрондық көшірмесін береді. Көрсетілетін қызметті алушы аяқталған қаржылық жыл үшін аудиторлық есепті және қаржылық есептілікті жылдық қаржылық есептілік бекітілген күннен бастап бір ай ішінде Қазақстан Республикасы заңнамасында белгіленген тәртіппен ұсынады (жеке орналастырылуға тиіс облигациялар шығарылымын қоспаған жағдайда).</w:t>
            </w:r>
            <w:r>
              <w:br/>
            </w:r>
            <w:r>
              <w:rPr>
                <w:rFonts w:ascii="Times New Roman"/>
                <w:b w:val="false"/>
                <w:i w:val="false"/>
                <w:color w:val="000000"/>
                <w:sz w:val="20"/>
              </w:rPr>
              <w:t>
Егер осы тармақтың 5), 11) және 12) тармақшаларында көрсетілген құжаттар қаржылық есептілік депозитарийінің интернет-ресурсында облигациялар шығарылымын (облигациялық бағдарлама) мемлекеттік тіркеу үшін құжаттар ұсынылған күнге дейін орналастырылған болса, бұл құжаттарды көрсетілетін қызметті алушы ұсынбайды.</w:t>
            </w:r>
            <w:r>
              <w:br/>
            </w:r>
            <w:r>
              <w:rPr>
                <w:rFonts w:ascii="Times New Roman"/>
                <w:b w:val="false"/>
                <w:i w:val="false"/>
                <w:color w:val="000000"/>
                <w:sz w:val="20"/>
              </w:rPr>
              <w:t>
Осы тармақтың бірінші бөлігінде көрсетілген құжаттардан басқа, Қазақстан Республикасының бейрезиденті-көрсетілетін қызметті алушы мемлекеттік емес облигациялар шығарылымын (облигациялық бағдарлама) мемлекеттік тіркеу үшін қосымша мына құжаттарды ұсынуға міндетті:</w:t>
            </w:r>
            <w:r>
              <w:br/>
            </w:r>
            <w:r>
              <w:rPr>
                <w:rFonts w:ascii="Times New Roman"/>
                <w:b w:val="false"/>
                <w:i w:val="false"/>
                <w:color w:val="000000"/>
                <w:sz w:val="20"/>
              </w:rPr>
              <w:t>
1) Қазақстан Республикасының бейрезиденті- көрсетілетін қызметті алушыны Қазақстан Республикасының бейрезиденті- мемлекеттік көрсетілетін қызметті алушының орналасқан жеріндегі мемлекет заңнамасына сәйкес заңды тұлға ретінде тіркелгенін куәландыратын құжаттың дұрыстығын нотариат куәландырған қазақ және орыс тілдеріндегі аудармасын қоса бере отырып электрондық көшірмесі;</w:t>
            </w:r>
            <w:r>
              <w:br/>
            </w:r>
            <w:r>
              <w:rPr>
                <w:rFonts w:ascii="Times New Roman"/>
                <w:b w:val="false"/>
                <w:i w:val="false"/>
                <w:color w:val="000000"/>
                <w:sz w:val="20"/>
              </w:rPr>
              <w:t>
2) Қазақстан Республикасының бейрезиденті- көрсетілетін қызметті алушының құрылтай құжаттарының дұрыстығын нотариат куәландырған қазақ және орыс тілдеріндегі аудармасын қоса бере отырып электрондық көшірмелері;</w:t>
            </w:r>
            <w:r>
              <w:br/>
            </w:r>
            <w:r>
              <w:rPr>
                <w:rFonts w:ascii="Times New Roman"/>
                <w:b w:val="false"/>
                <w:i w:val="false"/>
                <w:color w:val="000000"/>
                <w:sz w:val="20"/>
              </w:rPr>
              <w:t>
3) шет мемлекеттің қаржы нарығын реттеу, бақылау және қадағалау жөніндегі уәкілетті органының Қазақстан Республикасының бейрезиденті- көрсетілетін қызметті алушының мемлекеттік тіркеуге өтініш берілген күнге дейінгі үш айдағы кезеңде пруденциялық нормативтерді және бейрезиденттің уәкілетті органы белгілеген өзге де нормалар мен лимиттерді облигациялар шығарылымын (облигациялық бағдарлама) сақтауы туралы хаттың электрондық көшірмесі (Қазақстан Республикасының бейрезиденті- көрсетілетін қызметті алушы қаржы ұйымы болып табылса).</w:t>
            </w:r>
            <w:r>
              <w:br/>
            </w:r>
            <w:r>
              <w:rPr>
                <w:rFonts w:ascii="Times New Roman"/>
                <w:b w:val="false"/>
                <w:i w:val="false"/>
                <w:color w:val="000000"/>
                <w:sz w:val="20"/>
              </w:rPr>
              <w:t>
Көрсетілетін қызметті алушы соттың қайта құрылымдау жүргізу туралы шешіміне сәйкес қайта құрылымдау жүргізген жағдайда, облигациялар шығарылымын (облигациялық бағдарлама) мемлекеттік тіркеу үшін мемлекеттік көрсетілетін қызметті алушы осы тармақтың бірінші бөлігінде көрсетілген құжаттардан бөлек сот бекіткен қайта құрылымдау жоспарының электрондық көшірмесін береді.</w:t>
            </w:r>
            <w:r>
              <w:br/>
            </w:r>
            <w:r>
              <w:rPr>
                <w:rFonts w:ascii="Times New Roman"/>
                <w:b w:val="false"/>
                <w:i w:val="false"/>
                <w:color w:val="000000"/>
                <w:sz w:val="20"/>
              </w:rPr>
              <w:t>
Заңды тұлғаны мемлекеттік тіркеу (қайта тіркеу) тіркеу туралы мәліметтерді уәкілетті орган "электрондық үкіметтің" шлюзі арқылы тиісті мемлекеттік ақпараттық жүйелерден алады.</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емес облигациялар шығарылымын мемлекеттік тіркеуге құжаттар ұсыну талаптары мен тәртібін бұзуы және құжаттарды қарау барысында олардың Қазақстан Республикасының заңнамасында белгіленген талаптарға сәйкес келмеуі анықталуы.</w:t>
            </w:r>
            <w:r>
              <w:br/>
            </w:r>
            <w:r>
              <w:rPr>
                <w:rFonts w:ascii="Times New Roman"/>
                <w:b w:val="false"/>
                <w:i w:val="false"/>
                <w:color w:val="000000"/>
                <w:sz w:val="20"/>
              </w:rPr>
              <w:t>
Көрсетілген негіздемеден бөлек көрсетілетін қызметті беруші мына жағдайларда мемлекеттік көрсетілетін қызметті алушыға облигациялық бағдарлама шегіндегі мемлекеттік емес облигациялар шығарылымын мемлекеттік тіркеуден бас тартуға құқылы:</w:t>
            </w:r>
            <w:r>
              <w:br/>
            </w:r>
            <w:r>
              <w:rPr>
                <w:rFonts w:ascii="Times New Roman"/>
                <w:b w:val="false"/>
                <w:i w:val="false"/>
                <w:color w:val="000000"/>
                <w:sz w:val="20"/>
              </w:rPr>
              <w:t>
1) көрсетілетін қызметті алушының бастамасы бойынша ерікті делистингті қоспағанда, осы облигациялық бағдарлама шегінде жүзеге асырылған мемлекеттік емес облигациялар шығарылымының делистингі жүргізілсе;</w:t>
            </w:r>
            <w:r>
              <w:br/>
            </w:r>
            <w:r>
              <w:rPr>
                <w:rFonts w:ascii="Times New Roman"/>
                <w:b w:val="false"/>
                <w:i w:val="false"/>
                <w:color w:val="000000"/>
                <w:sz w:val="20"/>
              </w:rPr>
              <w:t>
2) облигациялық бағдарлама шегінде мемлекеттік емес облигациялар шығарылымын мемлекеттік тіркеу нәтижесінде айналыстағы мемлекеттік емес облигациялар шығарылымының жалпы сомасы осындай облигациялық бағдарламаның тіркелген көлемінен асқан жағдайда;</w:t>
            </w:r>
            <w:r>
              <w:br/>
            </w:r>
            <w:r>
              <w:rPr>
                <w:rFonts w:ascii="Times New Roman"/>
                <w:b w:val="false"/>
                <w:i w:val="false"/>
                <w:color w:val="000000"/>
                <w:sz w:val="20"/>
              </w:rPr>
              <w:t xml:space="preserve">
3) облигациялық бағдарлама шегінде мемлекеттік емес облигациялар шығарылымын мемлекеттік тіркеу үшін құжаттар ұсыну күніне көрсетілетін қызметті алушы ол шығарған, қор биржасы тізімінде тұрған борыштық бағалы қағаздары жоқ және Бағалы қағаздар рыногы туралы заңның 15-бабының </w:t>
            </w:r>
            <w:r>
              <w:rPr>
                <w:rFonts w:ascii="Times New Roman"/>
                <w:b w:val="false"/>
                <w:i w:val="false"/>
                <w:color w:val="000000"/>
                <w:sz w:val="20"/>
              </w:rPr>
              <w:t>1-тармағында</w:t>
            </w:r>
            <w:r>
              <w:rPr>
                <w:rFonts w:ascii="Times New Roman"/>
                <w:b w:val="false"/>
                <w:i w:val="false"/>
                <w:color w:val="000000"/>
                <w:sz w:val="20"/>
              </w:rPr>
              <w:t xml:space="preserve"> белгіленген талаптарға сәйкес келмейді.</w:t>
            </w:r>
            <w:r>
              <w:br/>
            </w:r>
            <w:r>
              <w:rPr>
                <w:rFonts w:ascii="Times New Roman"/>
                <w:b w:val="false"/>
                <w:i w:val="false"/>
                <w:color w:val="000000"/>
                <w:sz w:val="20"/>
              </w:rPr>
              <w:t>
Осы тармақтың екінші бөлігі қаржы ұйымына немесе Қазақстан Республикасының заңдарында көзделген жағдайларда ол қайта құрылымдауды жүргізген кезде бас ұйым ретінде банк конгломератына кіретін және қаржы ұйымы болып табылмайтын ұйымға қолданылмайды.</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өзге де талаптар</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және мемлекеттік көрсетілетін қызмет мәселелері бойынша анықтама қызметтерінің байланыс телефондары уәкілетті органның ресми интернет-ресурсында орналастырылған.</w:t>
            </w:r>
            <w:r>
              <w:br/>
            </w:r>
            <w:r>
              <w:rPr>
                <w:rFonts w:ascii="Times New Roman"/>
                <w:b w:val="false"/>
                <w:i w:val="false"/>
                <w:color w:val="000000"/>
                <w:sz w:val="20"/>
              </w:rPr>
              <w:t>
Көрсетілетін қызметті алушы мемлекеттік көрсетілетін қызмет тәртібі мен мәртебесі туралы ақпаратты порталдың "жеке кабинеті" арқылы қашықтан қолжеткізу режимінде, сондай-ақ мемлекеттік көрсетілетін қызмет мәселелері бойынша бірыңғай байланыс орталығынан алу мүмкіндігіне ие.</w:t>
            </w:r>
            <w:r>
              <w:br/>
            </w:r>
            <w:r>
              <w:rPr>
                <w:rFonts w:ascii="Times New Roman"/>
                <w:b w:val="false"/>
                <w:i w:val="false"/>
                <w:color w:val="000000"/>
                <w:sz w:val="20"/>
              </w:rPr>
              <w:t>
Порталда іркілістер не техникалық қателер анықталған жағдайда Бірыңғай байланыс орталығына жүгіну қажет.Бірыңғай байланыс орталығы: 8-800-080-7777 немесе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емес облигациялар</w:t>
            </w:r>
            <w:r>
              <w:br/>
            </w:r>
            <w:r>
              <w:rPr>
                <w:rFonts w:ascii="Times New Roman"/>
                <w:b w:val="false"/>
                <w:i w:val="false"/>
                <w:color w:val="000000"/>
                <w:sz w:val="20"/>
              </w:rPr>
              <w:t>шығарылымын (облигациялық</w:t>
            </w:r>
            <w:r>
              <w:br/>
            </w:r>
            <w:r>
              <w:rPr>
                <w:rFonts w:ascii="Times New Roman"/>
                <w:b w:val="false"/>
                <w:i w:val="false"/>
                <w:color w:val="000000"/>
                <w:sz w:val="20"/>
              </w:rPr>
              <w:t xml:space="preserve">бағдарламаны) мемлекеттік </w:t>
            </w:r>
            <w:r>
              <w:br/>
            </w:r>
            <w:r>
              <w:rPr>
                <w:rFonts w:ascii="Times New Roman"/>
                <w:b w:val="false"/>
                <w:i w:val="false"/>
                <w:color w:val="000000"/>
                <w:sz w:val="20"/>
              </w:rPr>
              <w:t xml:space="preserve">тіркеу, мемлекеттік емес </w:t>
            </w:r>
            <w:r>
              <w:br/>
            </w:r>
            <w:r>
              <w:rPr>
                <w:rFonts w:ascii="Times New Roman"/>
                <w:b w:val="false"/>
                <w:i w:val="false"/>
                <w:color w:val="000000"/>
                <w:sz w:val="20"/>
              </w:rPr>
              <w:t xml:space="preserve">облигациялар шығарылымы </w:t>
            </w:r>
            <w:r>
              <w:br/>
            </w:r>
            <w:r>
              <w:rPr>
                <w:rFonts w:ascii="Times New Roman"/>
                <w:b w:val="false"/>
                <w:i w:val="false"/>
                <w:color w:val="000000"/>
                <w:sz w:val="20"/>
              </w:rPr>
              <w:t xml:space="preserve">проспектісіне (облигациялық </w:t>
            </w:r>
            <w:r>
              <w:br/>
            </w:r>
            <w:r>
              <w:rPr>
                <w:rFonts w:ascii="Times New Roman"/>
                <w:b w:val="false"/>
                <w:i w:val="false"/>
                <w:color w:val="000000"/>
                <w:sz w:val="20"/>
              </w:rPr>
              <w:t xml:space="preserve">бағдарлама проспектісіне), жеке </w:t>
            </w:r>
            <w:r>
              <w:br/>
            </w:r>
            <w:r>
              <w:rPr>
                <w:rFonts w:ascii="Times New Roman"/>
                <w:b w:val="false"/>
                <w:i w:val="false"/>
                <w:color w:val="000000"/>
                <w:sz w:val="20"/>
              </w:rPr>
              <w:t xml:space="preserve">меморандумға өзгерістерді және </w:t>
            </w:r>
            <w:r>
              <w:br/>
            </w:r>
            <w:r>
              <w:rPr>
                <w:rFonts w:ascii="Times New Roman"/>
                <w:b w:val="false"/>
                <w:i w:val="false"/>
                <w:color w:val="000000"/>
                <w:sz w:val="20"/>
              </w:rPr>
              <w:t xml:space="preserve">(немесе) толықтыруларды </w:t>
            </w:r>
            <w:r>
              <w:br/>
            </w:r>
            <w:r>
              <w:rPr>
                <w:rFonts w:ascii="Times New Roman"/>
                <w:b w:val="false"/>
                <w:i w:val="false"/>
                <w:color w:val="000000"/>
                <w:sz w:val="20"/>
              </w:rPr>
              <w:t>тіркеу, мемлекеттік</w:t>
            </w:r>
            <w:r>
              <w:br/>
            </w:r>
            <w:r>
              <w:rPr>
                <w:rFonts w:ascii="Times New Roman"/>
                <w:b w:val="false"/>
                <w:i w:val="false"/>
                <w:color w:val="000000"/>
                <w:sz w:val="20"/>
              </w:rPr>
              <w:t>емес облигацияларды өтеу</w:t>
            </w:r>
            <w:r>
              <w:br/>
            </w:r>
            <w:r>
              <w:rPr>
                <w:rFonts w:ascii="Times New Roman"/>
                <w:b w:val="false"/>
                <w:i w:val="false"/>
                <w:color w:val="000000"/>
                <w:sz w:val="20"/>
              </w:rPr>
              <w:t>қорытындылары туралы</w:t>
            </w:r>
            <w:r>
              <w:br/>
            </w:r>
            <w:r>
              <w:rPr>
                <w:rFonts w:ascii="Times New Roman"/>
                <w:b w:val="false"/>
                <w:i w:val="false"/>
                <w:color w:val="000000"/>
                <w:sz w:val="20"/>
              </w:rPr>
              <w:t>хабарламаны қарау үшін</w:t>
            </w:r>
            <w:r>
              <w:br/>
            </w:r>
            <w:r>
              <w:rPr>
                <w:rFonts w:ascii="Times New Roman"/>
                <w:b w:val="false"/>
                <w:i w:val="false"/>
                <w:color w:val="000000"/>
                <w:sz w:val="20"/>
              </w:rPr>
              <w:t>құжаттарға қойылатын</w:t>
            </w:r>
            <w:r>
              <w:br/>
            </w:r>
            <w:r>
              <w:rPr>
                <w:rFonts w:ascii="Times New Roman"/>
                <w:b w:val="false"/>
                <w:i w:val="false"/>
                <w:color w:val="000000"/>
                <w:sz w:val="20"/>
              </w:rPr>
              <w:t>талаптарға</w:t>
            </w:r>
            <w:r>
              <w:br/>
            </w:r>
            <w:r>
              <w:rPr>
                <w:rFonts w:ascii="Times New Roman"/>
                <w:b w:val="false"/>
                <w:i w:val="false"/>
                <w:color w:val="000000"/>
                <w:sz w:val="20"/>
              </w:rPr>
              <w:t>қосымша</w:t>
            </w:r>
          </w:p>
        </w:tc>
      </w:tr>
    </w:tbl>
    <w:bookmarkStart w:name="z71" w:id="50"/>
    <w:p>
      <w:pPr>
        <w:spacing w:after="0"/>
        <w:ind w:left="0"/>
        <w:jc w:val="left"/>
      </w:pPr>
      <w:r>
        <w:rPr>
          <w:rFonts w:ascii="Times New Roman"/>
          <w:b/>
          <w:i w:val="false"/>
          <w:color w:val="000000"/>
        </w:rPr>
        <w:t xml:space="preserve"> Жеке меморандумның құрылымы Құжаттың атауы: "Жеке меморандум"</w:t>
      </w:r>
    </w:p>
    <w:bookmarkEnd w:id="50"/>
    <w:bookmarkStart w:name="z72" w:id="51"/>
    <w:p>
      <w:pPr>
        <w:spacing w:after="0"/>
        <w:ind w:left="0"/>
        <w:jc w:val="both"/>
      </w:pPr>
      <w:r>
        <w:rPr>
          <w:rFonts w:ascii="Times New Roman"/>
          <w:b w:val="false"/>
          <w:i w:val="false"/>
          <w:color w:val="000000"/>
          <w:sz w:val="28"/>
        </w:rPr>
        <w:t>
      Жазба: "Уәкілетті органның мемлекеттік емес облигациялар шығарылымын мемлекетті тіркеуі инвесторларға мемлекеттік емес облигацияларды сатып алуға қатысты, жеке меморандумда сипатталған қандай да болсын ұсынымдар беруді білдірмейді және осы құжатта қамтылған ақпараттың дәйектілігін растамайды.</w:t>
      </w:r>
    </w:p>
    <w:bookmarkEnd w:id="51"/>
    <w:p>
      <w:pPr>
        <w:spacing w:after="0"/>
        <w:ind w:left="0"/>
        <w:jc w:val="both"/>
      </w:pPr>
      <w:r>
        <w:rPr>
          <w:rFonts w:ascii="Times New Roman"/>
          <w:b w:val="false"/>
          <w:i w:val="false"/>
          <w:color w:val="000000"/>
          <w:sz w:val="28"/>
        </w:rPr>
        <w:t>
      Эмитенттің лауазымды тұлғалары онда берілген барлық ақпараттың дәйектілігін және эмитент пен оның орналастырылатын мемлекеттік емес облигацияларына қатысты инвесторларды жаңылдыруға әкеп соқтырмайтынын растайды.</w:t>
      </w:r>
    </w:p>
    <w:p>
      <w:pPr>
        <w:spacing w:after="0"/>
        <w:ind w:left="0"/>
        <w:jc w:val="both"/>
      </w:pPr>
      <w:r>
        <w:rPr>
          <w:rFonts w:ascii="Times New Roman"/>
          <w:b w:val="false"/>
          <w:i w:val="false"/>
          <w:color w:val="000000"/>
          <w:sz w:val="28"/>
        </w:rPr>
        <w:t xml:space="preserve">
      Мемлекеттік емес облигациялар айналысының кезеңінде эмитент Қазақстан Республикасының бағалы қағаздар нарығы туралы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 қаржылық есептілік депозитарийінің интернет-ресурсында бағалы қағаздар нарығындағы ақпаратты ашуды қамтамасыз етеді.".</w:t>
      </w:r>
    </w:p>
    <w:bookmarkStart w:name="z73" w:id="52"/>
    <w:p>
      <w:pPr>
        <w:spacing w:after="0"/>
        <w:ind w:left="0"/>
        <w:jc w:val="both"/>
      </w:pPr>
      <w:r>
        <w:rPr>
          <w:rFonts w:ascii="Times New Roman"/>
          <w:b w:val="false"/>
          <w:i w:val="false"/>
          <w:color w:val="000000"/>
          <w:sz w:val="28"/>
        </w:rPr>
        <w:t>
      1. Эмитенттің қазақ, орыс және ағылшын (болған жағдайда) тілдеріндегі толық және қысқаша атауы;</w:t>
      </w:r>
    </w:p>
    <w:bookmarkEnd w:id="52"/>
    <w:bookmarkStart w:name="z74" w:id="53"/>
    <w:p>
      <w:pPr>
        <w:spacing w:after="0"/>
        <w:ind w:left="0"/>
        <w:jc w:val="both"/>
      </w:pPr>
      <w:r>
        <w:rPr>
          <w:rFonts w:ascii="Times New Roman"/>
          <w:b w:val="false"/>
          <w:i w:val="false"/>
          <w:color w:val="000000"/>
          <w:sz w:val="28"/>
        </w:rPr>
        <w:t>
      2. Эмитенттің бизнес-сәйкестендіру нөмірі;</w:t>
      </w:r>
    </w:p>
    <w:bookmarkEnd w:id="53"/>
    <w:bookmarkStart w:name="z75" w:id="54"/>
    <w:p>
      <w:pPr>
        <w:spacing w:after="0"/>
        <w:ind w:left="0"/>
        <w:jc w:val="both"/>
      </w:pPr>
      <w:r>
        <w:rPr>
          <w:rFonts w:ascii="Times New Roman"/>
          <w:b w:val="false"/>
          <w:i w:val="false"/>
          <w:color w:val="000000"/>
          <w:sz w:val="28"/>
        </w:rPr>
        <w:t>
      3. Облигациялар шығарылымы туралы мәліметтер:</w:t>
      </w:r>
    </w:p>
    <w:bookmarkEnd w:id="54"/>
    <w:p>
      <w:pPr>
        <w:spacing w:after="0"/>
        <w:ind w:left="0"/>
        <w:jc w:val="both"/>
      </w:pPr>
      <w:r>
        <w:rPr>
          <w:rFonts w:ascii="Times New Roman"/>
          <w:b w:val="false"/>
          <w:i w:val="false"/>
          <w:color w:val="000000"/>
          <w:sz w:val="28"/>
        </w:rPr>
        <w:t>
      1) облигациялардың түрі;</w:t>
      </w:r>
    </w:p>
    <w:p>
      <w:pPr>
        <w:spacing w:after="0"/>
        <w:ind w:left="0"/>
        <w:jc w:val="both"/>
      </w:pPr>
      <w:r>
        <w:rPr>
          <w:rFonts w:ascii="Times New Roman"/>
          <w:b w:val="false"/>
          <w:i w:val="false"/>
          <w:color w:val="000000"/>
          <w:sz w:val="28"/>
        </w:rPr>
        <w:t>
      2) бір облигацияның нақтылы құны (егер бір облигацияның нақтылы құны индекстелген шама болса, онда бір облигацияның нақтылы құнын есептеу тәртібі қосымша көрсетіледі);</w:t>
      </w:r>
    </w:p>
    <w:p>
      <w:pPr>
        <w:spacing w:after="0"/>
        <w:ind w:left="0"/>
        <w:jc w:val="both"/>
      </w:pPr>
      <w:r>
        <w:rPr>
          <w:rFonts w:ascii="Times New Roman"/>
          <w:b w:val="false"/>
          <w:i w:val="false"/>
          <w:color w:val="000000"/>
          <w:sz w:val="28"/>
        </w:rPr>
        <w:t>
      3) облигациялардың саны;</w:t>
      </w:r>
    </w:p>
    <w:p>
      <w:pPr>
        <w:spacing w:after="0"/>
        <w:ind w:left="0"/>
        <w:jc w:val="both"/>
      </w:pPr>
      <w:r>
        <w:rPr>
          <w:rFonts w:ascii="Times New Roman"/>
          <w:b w:val="false"/>
          <w:i w:val="false"/>
          <w:color w:val="000000"/>
          <w:sz w:val="28"/>
        </w:rPr>
        <w:t>
      4) облигациялар шығарылымның жалпы көлемі;</w:t>
      </w:r>
    </w:p>
    <w:p>
      <w:pPr>
        <w:spacing w:after="0"/>
        <w:ind w:left="0"/>
        <w:jc w:val="both"/>
      </w:pPr>
      <w:r>
        <w:rPr>
          <w:rFonts w:ascii="Times New Roman"/>
          <w:b w:val="false"/>
          <w:i w:val="false"/>
          <w:color w:val="000000"/>
          <w:sz w:val="28"/>
        </w:rPr>
        <w:t>
      5) облигацияның нақтылы құнының валютасы, облигациялар бойынша негізгі борыш және (немесе) есептелген сыйақы бойынша төлем валютасы.</w:t>
      </w:r>
    </w:p>
    <w:bookmarkStart w:name="z76" w:id="55"/>
    <w:p>
      <w:pPr>
        <w:spacing w:after="0"/>
        <w:ind w:left="0"/>
        <w:jc w:val="both"/>
      </w:pPr>
      <w:r>
        <w:rPr>
          <w:rFonts w:ascii="Times New Roman"/>
          <w:b w:val="false"/>
          <w:i w:val="false"/>
          <w:color w:val="000000"/>
          <w:sz w:val="28"/>
        </w:rPr>
        <w:t>
      4. Облигациялар бойынша кіріс алу:</w:t>
      </w:r>
    </w:p>
    <w:bookmarkEnd w:id="55"/>
    <w:p>
      <w:pPr>
        <w:spacing w:after="0"/>
        <w:ind w:left="0"/>
        <w:jc w:val="both"/>
      </w:pPr>
      <w:r>
        <w:rPr>
          <w:rFonts w:ascii="Times New Roman"/>
          <w:b w:val="false"/>
          <w:i w:val="false"/>
          <w:color w:val="000000"/>
          <w:sz w:val="28"/>
        </w:rPr>
        <w:t>
      1) облигациялар бойынша сыйақы мөлшерлемесі (егер облигациялар бойынша сыйақы мөлшерлемесі индекстелген шама болса, онда облигациялар бойынша сыйақы мөлшерлемесін есептеу тәртібі қосымша көрсетіледі);</w:t>
      </w:r>
    </w:p>
    <w:p>
      <w:pPr>
        <w:spacing w:after="0"/>
        <w:ind w:left="0"/>
        <w:jc w:val="both"/>
      </w:pPr>
      <w:r>
        <w:rPr>
          <w:rFonts w:ascii="Times New Roman"/>
          <w:b w:val="false"/>
          <w:i w:val="false"/>
          <w:color w:val="000000"/>
          <w:sz w:val="28"/>
        </w:rPr>
        <w:t>
      2) сыйақыны төлеу кезеңділігі және (немесе) облигациялар бойынша сыйақы төлеу күні;</w:t>
      </w:r>
    </w:p>
    <w:p>
      <w:pPr>
        <w:spacing w:after="0"/>
        <w:ind w:left="0"/>
        <w:jc w:val="both"/>
      </w:pPr>
      <w:r>
        <w:rPr>
          <w:rFonts w:ascii="Times New Roman"/>
          <w:b w:val="false"/>
          <w:i w:val="false"/>
          <w:color w:val="000000"/>
          <w:sz w:val="28"/>
        </w:rPr>
        <w:t>
      3) облигациялар бойынша сыйақы есептеу басталатын күн;</w:t>
      </w:r>
    </w:p>
    <w:p>
      <w:pPr>
        <w:spacing w:after="0"/>
        <w:ind w:left="0"/>
        <w:jc w:val="both"/>
      </w:pPr>
      <w:r>
        <w:rPr>
          <w:rFonts w:ascii="Times New Roman"/>
          <w:b w:val="false"/>
          <w:i w:val="false"/>
          <w:color w:val="000000"/>
          <w:sz w:val="28"/>
        </w:rPr>
        <w:t>
      4) облигациялар бойынша сыйақы төлеу тәртібі мен талаптары, облигациялар бойынша сыйақы алу тәсілі;</w:t>
      </w:r>
    </w:p>
    <w:p>
      <w:pPr>
        <w:spacing w:after="0"/>
        <w:ind w:left="0"/>
        <w:jc w:val="both"/>
      </w:pPr>
      <w:r>
        <w:rPr>
          <w:rFonts w:ascii="Times New Roman"/>
          <w:b w:val="false"/>
          <w:i w:val="false"/>
          <w:color w:val="000000"/>
          <w:sz w:val="28"/>
        </w:rPr>
        <w:t>
      5) облигациялар бойынша сыйақы есептеу үшін қолданылатын уақыт кезеңі.</w:t>
      </w:r>
    </w:p>
    <w:bookmarkStart w:name="z77" w:id="56"/>
    <w:p>
      <w:pPr>
        <w:spacing w:after="0"/>
        <w:ind w:left="0"/>
        <w:jc w:val="both"/>
      </w:pPr>
      <w:r>
        <w:rPr>
          <w:rFonts w:ascii="Times New Roman"/>
          <w:b w:val="false"/>
          <w:i w:val="false"/>
          <w:color w:val="000000"/>
          <w:sz w:val="28"/>
        </w:rPr>
        <w:t>
      5. Арнайы қаржы компаниясының облигациялары шығарылған кезде жобалық қаржыландыру кезінде мыналар қосымша көрсетіледі:</w:t>
      </w:r>
    </w:p>
    <w:bookmarkEnd w:id="56"/>
    <w:p>
      <w:pPr>
        <w:spacing w:after="0"/>
        <w:ind w:left="0"/>
        <w:jc w:val="both"/>
      </w:pPr>
      <w:r>
        <w:rPr>
          <w:rFonts w:ascii="Times New Roman"/>
          <w:b w:val="false"/>
          <w:i w:val="false"/>
          <w:color w:val="000000"/>
          <w:sz w:val="28"/>
        </w:rPr>
        <w:t>
      1) ақшалай талаптардың сипаттамасы, бөлінген активтердің құрамына кіретін талап ету құқықтары бойынша ақша түсімінің талаптары және болжанатын мерзімдері;</w:t>
      </w:r>
    </w:p>
    <w:p>
      <w:pPr>
        <w:spacing w:after="0"/>
        <w:ind w:left="0"/>
        <w:jc w:val="both"/>
      </w:pPr>
      <w:r>
        <w:rPr>
          <w:rFonts w:ascii="Times New Roman"/>
          <w:b w:val="false"/>
          <w:i w:val="false"/>
          <w:color w:val="000000"/>
          <w:sz w:val="28"/>
        </w:rPr>
        <w:t>
      2) облигациялар ұстаушыларға негізгі шарт бойынша жасалған мүліктің меншік иесінің ауысуы туралы, кредиторлар өкілдерінің арнайы қаржы компаниясының органдарына енгізілуі және олардың өкілеттіктері туралы ақпаратты ұсыну тәртібі;</w:t>
      </w:r>
    </w:p>
    <w:p>
      <w:pPr>
        <w:spacing w:after="0"/>
        <w:ind w:left="0"/>
        <w:jc w:val="both"/>
      </w:pPr>
      <w:r>
        <w:rPr>
          <w:rFonts w:ascii="Times New Roman"/>
          <w:b w:val="false"/>
          <w:i w:val="false"/>
          <w:color w:val="000000"/>
          <w:sz w:val="28"/>
        </w:rPr>
        <w:t>
      3) арнайы қаржы компаниясының жобалық қаржыландыру және активтерді инвестициялық басқару мәмілесіне қызмет көрсетуге байланысты, бөлінген активтер есебінен жүзеге асырылатын шығыстарының тізбесі.</w:t>
      </w:r>
    </w:p>
    <w:bookmarkStart w:name="z78" w:id="57"/>
    <w:p>
      <w:pPr>
        <w:spacing w:after="0"/>
        <w:ind w:left="0"/>
        <w:jc w:val="both"/>
      </w:pPr>
      <w:r>
        <w:rPr>
          <w:rFonts w:ascii="Times New Roman"/>
          <w:b w:val="false"/>
          <w:i w:val="false"/>
          <w:color w:val="000000"/>
          <w:sz w:val="28"/>
        </w:rPr>
        <w:t>
      6. Арнайы қаржы компаниясының облигациялары шығарылған кезде секьюритилендіру кезінде мыналар қосымша көрсетіледі:</w:t>
      </w:r>
    </w:p>
    <w:bookmarkEnd w:id="57"/>
    <w:p>
      <w:pPr>
        <w:spacing w:after="0"/>
        <w:ind w:left="0"/>
        <w:jc w:val="both"/>
      </w:pPr>
      <w:r>
        <w:rPr>
          <w:rFonts w:ascii="Times New Roman"/>
          <w:b w:val="false"/>
          <w:i w:val="false"/>
          <w:color w:val="000000"/>
          <w:sz w:val="28"/>
        </w:rPr>
        <w:t>
      1) оригинатордың, кастодиан-банктің, инвестициялық портфельді басқарушының, арнайы қаржы компаниясының және басқаға берілген талап ету құқықтары бойынша төлемдерді жинайтын тұлғаның атауы мен орналасқан жері;</w:t>
      </w:r>
    </w:p>
    <w:p>
      <w:pPr>
        <w:spacing w:after="0"/>
        <w:ind w:left="0"/>
        <w:jc w:val="both"/>
      </w:pPr>
      <w:r>
        <w:rPr>
          <w:rFonts w:ascii="Times New Roman"/>
          <w:b w:val="false"/>
          <w:i w:val="false"/>
          <w:color w:val="000000"/>
          <w:sz w:val="28"/>
        </w:rPr>
        <w:t>
      2) секьюритилендіру мәмілесіндегі оригинатордың қызметінің мәні, құқықтары мен міндеттері;</w:t>
      </w:r>
    </w:p>
    <w:p>
      <w:pPr>
        <w:spacing w:after="0"/>
        <w:ind w:left="0"/>
        <w:jc w:val="both"/>
      </w:pPr>
      <w:r>
        <w:rPr>
          <w:rFonts w:ascii="Times New Roman"/>
          <w:b w:val="false"/>
          <w:i w:val="false"/>
          <w:color w:val="000000"/>
          <w:sz w:val="28"/>
        </w:rPr>
        <w:t>
      3) талап ету құқықтарының сипаттамасы, бөлінген активтердің құрамына кіретін талап ету құқықтары бойынша ақша түсімінің талаптары, тәртібі мен мерзімдері және олардың орындалуына бақылау жасау тәртібі;</w:t>
      </w:r>
    </w:p>
    <w:p>
      <w:pPr>
        <w:spacing w:after="0"/>
        <w:ind w:left="0"/>
        <w:jc w:val="both"/>
      </w:pPr>
      <w:r>
        <w:rPr>
          <w:rFonts w:ascii="Times New Roman"/>
          <w:b w:val="false"/>
          <w:i w:val="false"/>
          <w:color w:val="000000"/>
          <w:sz w:val="28"/>
        </w:rPr>
        <w:t>
      4) бөлінген активтер бойынша уақытша бос түсімдерді инвестициялау тәртібі;</w:t>
      </w:r>
    </w:p>
    <w:p>
      <w:pPr>
        <w:spacing w:after="0"/>
        <w:ind w:left="0"/>
        <w:jc w:val="both"/>
      </w:pPr>
      <w:r>
        <w:rPr>
          <w:rFonts w:ascii="Times New Roman"/>
          <w:b w:val="false"/>
          <w:i w:val="false"/>
          <w:color w:val="000000"/>
          <w:sz w:val="28"/>
        </w:rPr>
        <w:t>
      5) секьюритилендіру мәмілесі бойынша қызметке ақы төлеуге байланысты шығыстар және оларға сәйкес арнайы қаржы компаниясы осы шығыстарды бөлінген активтерден шегеруге құқылы талаптар;</w:t>
      </w:r>
    </w:p>
    <w:p>
      <w:pPr>
        <w:spacing w:after="0"/>
        <w:ind w:left="0"/>
        <w:jc w:val="both"/>
      </w:pPr>
      <w:r>
        <w:rPr>
          <w:rFonts w:ascii="Times New Roman"/>
          <w:b w:val="false"/>
          <w:i w:val="false"/>
          <w:color w:val="000000"/>
          <w:sz w:val="28"/>
        </w:rPr>
        <w:t>
      6) оригинатордың және секьюритилендіру мәмілесіне қатысатын тұлғалардың секьюритилендіруді қолдану тәжірибесінің болуы туралы мәліметтер;</w:t>
      </w:r>
    </w:p>
    <w:p>
      <w:pPr>
        <w:spacing w:after="0"/>
        <w:ind w:left="0"/>
        <w:jc w:val="both"/>
      </w:pPr>
      <w:r>
        <w:rPr>
          <w:rFonts w:ascii="Times New Roman"/>
          <w:b w:val="false"/>
          <w:i w:val="false"/>
          <w:color w:val="000000"/>
          <w:sz w:val="28"/>
        </w:rPr>
        <w:t>
      7) секьюритилендіру мәмілесін қамтамасыз ететін бөлінген активтер өсімінің мөлшері, құрамы мен болжамдық талдауы;</w:t>
      </w:r>
    </w:p>
    <w:p>
      <w:pPr>
        <w:spacing w:after="0"/>
        <w:ind w:left="0"/>
        <w:jc w:val="both"/>
      </w:pPr>
      <w:r>
        <w:rPr>
          <w:rFonts w:ascii="Times New Roman"/>
          <w:b w:val="false"/>
          <w:i w:val="false"/>
          <w:color w:val="000000"/>
          <w:sz w:val="28"/>
        </w:rPr>
        <w:t>
      8) талап ету құқықтары біртектілігінің өлшемшарттары.</w:t>
      </w:r>
    </w:p>
    <w:bookmarkStart w:name="z79" w:id="58"/>
    <w:p>
      <w:pPr>
        <w:spacing w:after="0"/>
        <w:ind w:left="0"/>
        <w:jc w:val="both"/>
      </w:pPr>
      <w:r>
        <w:rPr>
          <w:rFonts w:ascii="Times New Roman"/>
          <w:b w:val="false"/>
          <w:i w:val="false"/>
          <w:color w:val="000000"/>
          <w:sz w:val="28"/>
        </w:rPr>
        <w:t>
      7. Облигацияларды орналастыру талаптары және тәртібі:</w:t>
      </w:r>
    </w:p>
    <w:bookmarkEnd w:id="58"/>
    <w:p>
      <w:pPr>
        <w:spacing w:after="0"/>
        <w:ind w:left="0"/>
        <w:jc w:val="both"/>
      </w:pPr>
      <w:r>
        <w:rPr>
          <w:rFonts w:ascii="Times New Roman"/>
          <w:b w:val="false"/>
          <w:i w:val="false"/>
          <w:color w:val="000000"/>
          <w:sz w:val="28"/>
        </w:rPr>
        <w:t>
      1) облигацияларды орналастыру басталған күн;</w:t>
      </w:r>
    </w:p>
    <w:p>
      <w:pPr>
        <w:spacing w:after="0"/>
        <w:ind w:left="0"/>
        <w:jc w:val="both"/>
      </w:pPr>
      <w:r>
        <w:rPr>
          <w:rFonts w:ascii="Times New Roman"/>
          <w:b w:val="false"/>
          <w:i w:val="false"/>
          <w:color w:val="000000"/>
          <w:sz w:val="28"/>
        </w:rPr>
        <w:t>
      2) облигацияларды орналастыру аяқталған күн;</w:t>
      </w:r>
    </w:p>
    <w:p>
      <w:pPr>
        <w:spacing w:after="0"/>
        <w:ind w:left="0"/>
        <w:jc w:val="both"/>
      </w:pPr>
      <w:r>
        <w:rPr>
          <w:rFonts w:ascii="Times New Roman"/>
          <w:b w:val="false"/>
          <w:i w:val="false"/>
          <w:color w:val="000000"/>
          <w:sz w:val="28"/>
        </w:rPr>
        <w:t>
      3) облигацияларды орналастыру жоспарланған нарық (бағалы қағаздардың ұйымдастырылған және (немесе) ұйымдастырылмаған нарығы).</w:t>
      </w:r>
    </w:p>
    <w:bookmarkStart w:name="z80" w:id="59"/>
    <w:p>
      <w:pPr>
        <w:spacing w:after="0"/>
        <w:ind w:left="0"/>
        <w:jc w:val="both"/>
      </w:pPr>
      <w:r>
        <w:rPr>
          <w:rFonts w:ascii="Times New Roman"/>
          <w:b w:val="false"/>
          <w:i w:val="false"/>
          <w:color w:val="000000"/>
          <w:sz w:val="28"/>
        </w:rPr>
        <w:t>
      8. Облигацияларды айналысқа жіберу талаптары және тәртібі:</w:t>
      </w:r>
    </w:p>
    <w:bookmarkEnd w:id="59"/>
    <w:p>
      <w:pPr>
        <w:spacing w:after="0"/>
        <w:ind w:left="0"/>
        <w:jc w:val="both"/>
      </w:pPr>
      <w:r>
        <w:rPr>
          <w:rFonts w:ascii="Times New Roman"/>
          <w:b w:val="false"/>
          <w:i w:val="false"/>
          <w:color w:val="000000"/>
          <w:sz w:val="28"/>
        </w:rPr>
        <w:t>
      1) облигацияларды айналысқа жіберу басталған күн;</w:t>
      </w:r>
    </w:p>
    <w:p>
      <w:pPr>
        <w:spacing w:after="0"/>
        <w:ind w:left="0"/>
        <w:jc w:val="both"/>
      </w:pPr>
      <w:r>
        <w:rPr>
          <w:rFonts w:ascii="Times New Roman"/>
          <w:b w:val="false"/>
          <w:i w:val="false"/>
          <w:color w:val="000000"/>
          <w:sz w:val="28"/>
        </w:rPr>
        <w:t>
      2) облигацияларды айналысқа жіберу аяқталған күн;</w:t>
      </w:r>
    </w:p>
    <w:p>
      <w:pPr>
        <w:spacing w:after="0"/>
        <w:ind w:left="0"/>
        <w:jc w:val="both"/>
      </w:pPr>
      <w:r>
        <w:rPr>
          <w:rFonts w:ascii="Times New Roman"/>
          <w:b w:val="false"/>
          <w:i w:val="false"/>
          <w:color w:val="000000"/>
          <w:sz w:val="28"/>
        </w:rPr>
        <w:t>
      3) облигациялардың айналыс мерзімі;</w:t>
      </w:r>
    </w:p>
    <w:p>
      <w:pPr>
        <w:spacing w:after="0"/>
        <w:ind w:left="0"/>
        <w:jc w:val="both"/>
      </w:pPr>
      <w:r>
        <w:rPr>
          <w:rFonts w:ascii="Times New Roman"/>
          <w:b w:val="false"/>
          <w:i w:val="false"/>
          <w:color w:val="000000"/>
          <w:sz w:val="28"/>
        </w:rPr>
        <w:t>
      4) облигацияларды айналысқа жіберу жоспарланған нарық (бағалы қағаздардың ұйымдастырылған және (немесе) ұйымдастырылмаған нарығы).</w:t>
      </w:r>
    </w:p>
    <w:bookmarkStart w:name="z81" w:id="60"/>
    <w:p>
      <w:pPr>
        <w:spacing w:after="0"/>
        <w:ind w:left="0"/>
        <w:jc w:val="both"/>
      </w:pPr>
      <w:r>
        <w:rPr>
          <w:rFonts w:ascii="Times New Roman"/>
          <w:b w:val="false"/>
          <w:i w:val="false"/>
          <w:color w:val="000000"/>
          <w:sz w:val="28"/>
        </w:rPr>
        <w:t>
      9. Облигацияларды өтеу талаптары және тәртібі:</w:t>
      </w:r>
    </w:p>
    <w:bookmarkEnd w:id="60"/>
    <w:p>
      <w:pPr>
        <w:spacing w:after="0"/>
        <w:ind w:left="0"/>
        <w:jc w:val="both"/>
      </w:pPr>
      <w:r>
        <w:rPr>
          <w:rFonts w:ascii="Times New Roman"/>
          <w:b w:val="false"/>
          <w:i w:val="false"/>
          <w:color w:val="000000"/>
          <w:sz w:val="28"/>
        </w:rPr>
        <w:t>
      1) облигацияларды өтеу күні;</w:t>
      </w:r>
    </w:p>
    <w:p>
      <w:pPr>
        <w:spacing w:after="0"/>
        <w:ind w:left="0"/>
        <w:jc w:val="both"/>
      </w:pPr>
      <w:r>
        <w:rPr>
          <w:rFonts w:ascii="Times New Roman"/>
          <w:b w:val="false"/>
          <w:i w:val="false"/>
          <w:color w:val="000000"/>
          <w:sz w:val="28"/>
        </w:rPr>
        <w:t>
      2) облигацияларды өтеу тәсілі;</w:t>
      </w:r>
    </w:p>
    <w:p>
      <w:pPr>
        <w:spacing w:after="0"/>
        <w:ind w:left="0"/>
        <w:jc w:val="both"/>
      </w:pPr>
      <w:r>
        <w:rPr>
          <w:rFonts w:ascii="Times New Roman"/>
          <w:b w:val="false"/>
          <w:i w:val="false"/>
          <w:color w:val="000000"/>
          <w:sz w:val="28"/>
        </w:rPr>
        <w:t>
      3) егер облигацияларды өтеу кезінде сыйақыны және нақтылы құнын төлеу облигациялар шығарылымы проспектісіне сәйкес өзге мүліктік құқықтармен жүргізілетін болса, осы құқықтардың, оларды сақтау тәсілдерінің, бағалау тәртібінің сипаттамасы және көрсетілген құқықтарды жүзеге асыруға құзыретті тұлғалар, сондай-ақ осы құқықтарға өтуді іске асыру тәртібі келтіріледі.</w:t>
      </w:r>
    </w:p>
    <w:bookmarkStart w:name="z82" w:id="61"/>
    <w:p>
      <w:pPr>
        <w:spacing w:after="0"/>
        <w:ind w:left="0"/>
        <w:jc w:val="both"/>
      </w:pPr>
      <w:r>
        <w:rPr>
          <w:rFonts w:ascii="Times New Roman"/>
          <w:b w:val="false"/>
          <w:i w:val="false"/>
          <w:color w:val="000000"/>
          <w:sz w:val="28"/>
        </w:rPr>
        <w:t xml:space="preserve">
      10. Бағалы қағаздар рыногы туралы заңның </w:t>
      </w:r>
      <w:r>
        <w:rPr>
          <w:rFonts w:ascii="Times New Roman"/>
          <w:b w:val="false"/>
          <w:i w:val="false"/>
          <w:color w:val="000000"/>
          <w:sz w:val="28"/>
        </w:rPr>
        <w:t>18-4-бабында</w:t>
      </w:r>
      <w:r>
        <w:rPr>
          <w:rFonts w:ascii="Times New Roman"/>
          <w:b w:val="false"/>
          <w:i w:val="false"/>
          <w:color w:val="000000"/>
          <w:sz w:val="28"/>
        </w:rPr>
        <w:t xml:space="preserve"> белгіленбеген облигацияларды сатып алудың қосымша талаптары болған жағдайда:</w:t>
      </w:r>
    </w:p>
    <w:bookmarkEnd w:id="61"/>
    <w:p>
      <w:pPr>
        <w:spacing w:after="0"/>
        <w:ind w:left="0"/>
        <w:jc w:val="both"/>
      </w:pPr>
      <w:r>
        <w:rPr>
          <w:rFonts w:ascii="Times New Roman"/>
          <w:b w:val="false"/>
          <w:i w:val="false"/>
          <w:color w:val="000000"/>
          <w:sz w:val="28"/>
        </w:rPr>
        <w:t>
      1) облигацияларды сатып алу құқықтарын іске асыру тәртібі, талаптары;</w:t>
      </w:r>
    </w:p>
    <w:p>
      <w:pPr>
        <w:spacing w:after="0"/>
        <w:ind w:left="0"/>
        <w:jc w:val="both"/>
      </w:pPr>
      <w:r>
        <w:rPr>
          <w:rFonts w:ascii="Times New Roman"/>
          <w:b w:val="false"/>
          <w:i w:val="false"/>
          <w:color w:val="000000"/>
          <w:sz w:val="28"/>
        </w:rPr>
        <w:t>
      2) облигацияларды сатып алу құқықтарын іске асыру мерзімі көрсетіледі.</w:t>
      </w:r>
    </w:p>
    <w:bookmarkStart w:name="z83" w:id="62"/>
    <w:p>
      <w:pPr>
        <w:spacing w:after="0"/>
        <w:ind w:left="0"/>
        <w:jc w:val="both"/>
      </w:pPr>
      <w:r>
        <w:rPr>
          <w:rFonts w:ascii="Times New Roman"/>
          <w:b w:val="false"/>
          <w:i w:val="false"/>
          <w:color w:val="000000"/>
          <w:sz w:val="28"/>
        </w:rPr>
        <w:t xml:space="preserve">
      11. Бағалы қағаздар рыногы туралы </w:t>
      </w:r>
      <w:r>
        <w:rPr>
          <w:rFonts w:ascii="Times New Roman"/>
          <w:b w:val="false"/>
          <w:i w:val="false"/>
          <w:color w:val="000000"/>
          <w:sz w:val="28"/>
        </w:rPr>
        <w:t>заңда</w:t>
      </w:r>
      <w:r>
        <w:rPr>
          <w:rFonts w:ascii="Times New Roman"/>
          <w:b w:val="false"/>
          <w:i w:val="false"/>
          <w:color w:val="000000"/>
          <w:sz w:val="28"/>
        </w:rPr>
        <w:t xml:space="preserve"> көзделмеген қосымша ковенанттар (шектеулер) белгіленген жағдайда:</w:t>
      </w:r>
    </w:p>
    <w:bookmarkEnd w:id="62"/>
    <w:p>
      <w:pPr>
        <w:spacing w:after="0"/>
        <w:ind w:left="0"/>
        <w:jc w:val="both"/>
      </w:pPr>
      <w:r>
        <w:rPr>
          <w:rFonts w:ascii="Times New Roman"/>
          <w:b w:val="false"/>
          <w:i w:val="false"/>
          <w:color w:val="000000"/>
          <w:sz w:val="28"/>
        </w:rPr>
        <w:t xml:space="preserve">
      1) эмитент қабылдайтын және бағалы қағаздар рыногы туралы </w:t>
      </w:r>
      <w:r>
        <w:rPr>
          <w:rFonts w:ascii="Times New Roman"/>
          <w:b w:val="false"/>
          <w:i w:val="false"/>
          <w:color w:val="000000"/>
          <w:sz w:val="28"/>
        </w:rPr>
        <w:t>заңда</w:t>
      </w:r>
      <w:r>
        <w:rPr>
          <w:rFonts w:ascii="Times New Roman"/>
          <w:b w:val="false"/>
          <w:i w:val="false"/>
          <w:color w:val="000000"/>
          <w:sz w:val="28"/>
        </w:rPr>
        <w:t xml:space="preserve"> көзделмеген ковенанттардың (шектеулердің) сипаттамасы;</w:t>
      </w:r>
    </w:p>
    <w:p>
      <w:pPr>
        <w:spacing w:after="0"/>
        <w:ind w:left="0"/>
        <w:jc w:val="both"/>
      </w:pPr>
      <w:r>
        <w:rPr>
          <w:rFonts w:ascii="Times New Roman"/>
          <w:b w:val="false"/>
          <w:i w:val="false"/>
          <w:color w:val="000000"/>
          <w:sz w:val="28"/>
        </w:rPr>
        <w:t>
      2) ковенанттар (шектеулер) бұзылған кезде эмитент іс-әрекетінің тәртібі;</w:t>
      </w:r>
    </w:p>
    <w:p>
      <w:pPr>
        <w:spacing w:after="0"/>
        <w:ind w:left="0"/>
        <w:jc w:val="both"/>
      </w:pPr>
      <w:r>
        <w:rPr>
          <w:rFonts w:ascii="Times New Roman"/>
          <w:b w:val="false"/>
          <w:i w:val="false"/>
          <w:color w:val="000000"/>
          <w:sz w:val="28"/>
        </w:rPr>
        <w:t>
      3) ковенанттар бұзылған кезде облигация ұстаушылар іс-әрекетінің тәртібі көрсетіледі.</w:t>
      </w:r>
    </w:p>
    <w:bookmarkStart w:name="z84" w:id="63"/>
    <w:p>
      <w:pPr>
        <w:spacing w:after="0"/>
        <w:ind w:left="0"/>
        <w:jc w:val="both"/>
      </w:pPr>
      <w:r>
        <w:rPr>
          <w:rFonts w:ascii="Times New Roman"/>
          <w:b w:val="false"/>
          <w:i w:val="false"/>
          <w:color w:val="000000"/>
          <w:sz w:val="28"/>
        </w:rPr>
        <w:t>
      12. Айырбасталатын облигациялар шығарылған кезде мынадай мәліметтер қосымша көрсетіледі:</w:t>
      </w:r>
    </w:p>
    <w:bookmarkEnd w:id="63"/>
    <w:p>
      <w:pPr>
        <w:spacing w:after="0"/>
        <w:ind w:left="0"/>
        <w:jc w:val="both"/>
      </w:pPr>
      <w:r>
        <w:rPr>
          <w:rFonts w:ascii="Times New Roman"/>
          <w:b w:val="false"/>
          <w:i w:val="false"/>
          <w:color w:val="000000"/>
          <w:sz w:val="28"/>
        </w:rPr>
        <w:t>
      1) облигациялар айырбасталатын акциялардың түрі, саны және орналастыру бағасын белгілеу тәртібі, осындай акциялар бойынша құқықтар;</w:t>
      </w:r>
    </w:p>
    <w:p>
      <w:pPr>
        <w:spacing w:after="0"/>
        <w:ind w:left="0"/>
        <w:jc w:val="both"/>
      </w:pPr>
      <w:r>
        <w:rPr>
          <w:rFonts w:ascii="Times New Roman"/>
          <w:b w:val="false"/>
          <w:i w:val="false"/>
          <w:color w:val="000000"/>
          <w:sz w:val="28"/>
        </w:rPr>
        <w:t>
      2) облигацияларды айырбастау тәртібі мен талаптары (егер облигациялардың шығарылымы толығымен айырбасталатын болса, айырбастаудың аяқталу күнінен бастап 1 (бір) ай ішінде облигациялардың шығарылымы жойылуға жататыны көрсетіледі, егер облигациялардың шығарылымы толығымен айырбасталмайтын болса, осы шығарылымның сатып алынған облигациялары одан әрі орналастырылуға жатпайтыны, айналыс мерзімінің соңында өтелетіні көрсетіледі).</w:t>
      </w:r>
    </w:p>
    <w:p>
      <w:pPr>
        <w:spacing w:after="0"/>
        <w:ind w:left="0"/>
        <w:jc w:val="both"/>
      </w:pPr>
      <w:r>
        <w:rPr>
          <w:rFonts w:ascii="Times New Roman"/>
          <w:b w:val="false"/>
          <w:i w:val="false"/>
          <w:color w:val="000000"/>
          <w:sz w:val="28"/>
        </w:rPr>
        <w:t xml:space="preserve">
      "Қазақстан Республикасындағы банктер және банк қызметі туралы" Қазақстан Республикасының 1995 жылғы 31 тамыздағы заңының (бұдан әрі – Банктер туралы заң) </w:t>
      </w:r>
      <w:r>
        <w:rPr>
          <w:rFonts w:ascii="Times New Roman"/>
          <w:b w:val="false"/>
          <w:i w:val="false"/>
          <w:color w:val="000000"/>
          <w:sz w:val="28"/>
        </w:rPr>
        <w:t>61-10-тармағында</w:t>
      </w:r>
      <w:r>
        <w:rPr>
          <w:rFonts w:ascii="Times New Roman"/>
          <w:b w:val="false"/>
          <w:i w:val="false"/>
          <w:color w:val="000000"/>
          <w:sz w:val="28"/>
        </w:rPr>
        <w:t xml:space="preserve"> көзделген негізде және тәртіппен төлемге қабілетсіз банктер санатына жатқызылған банк уәкілетті органның шешіміне сәйкес облигацияларды акцияларға айырбастау талаптарын көрсетеді.</w:t>
      </w:r>
    </w:p>
    <w:bookmarkStart w:name="z85" w:id="64"/>
    <w:p>
      <w:pPr>
        <w:spacing w:after="0"/>
        <w:ind w:left="0"/>
        <w:jc w:val="both"/>
      </w:pPr>
      <w:r>
        <w:rPr>
          <w:rFonts w:ascii="Times New Roman"/>
          <w:b w:val="false"/>
          <w:i w:val="false"/>
          <w:color w:val="000000"/>
          <w:sz w:val="28"/>
        </w:rPr>
        <w:t>
      13. Эмитенттің шығарылған облигациялар бойынша міндеттемелерді толық немесе ішінара қамтамасыз ету болып табылатын мүлкі туралы мәліметтер:</w:t>
      </w:r>
    </w:p>
    <w:bookmarkEnd w:id="64"/>
    <w:p>
      <w:pPr>
        <w:spacing w:after="0"/>
        <w:ind w:left="0"/>
        <w:jc w:val="both"/>
      </w:pPr>
      <w:r>
        <w:rPr>
          <w:rFonts w:ascii="Times New Roman"/>
          <w:b w:val="false"/>
          <w:i w:val="false"/>
          <w:color w:val="000000"/>
          <w:sz w:val="28"/>
        </w:rPr>
        <w:t>
      1) осы мүліктің құнын көрсете отырып шығарылған облигациялар бойынша қамтамасыз етудің сипаттамасы;</w:t>
      </w:r>
    </w:p>
    <w:p>
      <w:pPr>
        <w:spacing w:after="0"/>
        <w:ind w:left="0"/>
        <w:jc w:val="both"/>
      </w:pPr>
      <w:r>
        <w:rPr>
          <w:rFonts w:ascii="Times New Roman"/>
          <w:b w:val="false"/>
          <w:i w:val="false"/>
          <w:color w:val="000000"/>
          <w:sz w:val="28"/>
        </w:rPr>
        <w:t>
      2) қамтамасыз ету құнының облигациялар шығарылымының жиынтық көлеміне пайыздық арақатынасы;</w:t>
      </w:r>
    </w:p>
    <w:p>
      <w:pPr>
        <w:spacing w:after="0"/>
        <w:ind w:left="0"/>
        <w:jc w:val="both"/>
      </w:pPr>
      <w:r>
        <w:rPr>
          <w:rFonts w:ascii="Times New Roman"/>
          <w:b w:val="false"/>
          <w:i w:val="false"/>
          <w:color w:val="000000"/>
          <w:sz w:val="28"/>
        </w:rPr>
        <w:t>
      3) кепіл затын өндіріп алу тәртібі.</w:t>
      </w:r>
    </w:p>
    <w:bookmarkStart w:name="z86" w:id="65"/>
    <w:p>
      <w:pPr>
        <w:spacing w:after="0"/>
        <w:ind w:left="0"/>
        <w:jc w:val="both"/>
      </w:pPr>
      <w:r>
        <w:rPr>
          <w:rFonts w:ascii="Times New Roman"/>
          <w:b w:val="false"/>
          <w:i w:val="false"/>
          <w:color w:val="000000"/>
          <w:sz w:val="28"/>
        </w:rPr>
        <w:t>
      14. Атауын, орналасқан жерін, кепіл шартының деректемелерін, кепілдік мерзімі мен талаптарын көрсете отырып, кепілдік берген банктің деректері (егер облигациялар банктің кепілдігімен қамтамасыз етілсе).</w:t>
      </w:r>
    </w:p>
    <w:bookmarkEnd w:id="65"/>
    <w:bookmarkStart w:name="z87" w:id="66"/>
    <w:p>
      <w:pPr>
        <w:spacing w:after="0"/>
        <w:ind w:left="0"/>
        <w:jc w:val="both"/>
      </w:pPr>
      <w:r>
        <w:rPr>
          <w:rFonts w:ascii="Times New Roman"/>
          <w:b w:val="false"/>
          <w:i w:val="false"/>
          <w:color w:val="000000"/>
          <w:sz w:val="28"/>
        </w:rPr>
        <w:t>
      15. Инфрақұрылымдық облигациялар шығарылған кезде - концессия шартының және Қазақстан Республикасы Үкіметінің мемлекеттің кепілдемесін беру туралы қаулысының деректемелері.</w:t>
      </w:r>
    </w:p>
    <w:bookmarkEnd w:id="66"/>
    <w:bookmarkStart w:name="z88" w:id="67"/>
    <w:p>
      <w:pPr>
        <w:spacing w:after="0"/>
        <w:ind w:left="0"/>
        <w:jc w:val="both"/>
      </w:pPr>
      <w:r>
        <w:rPr>
          <w:rFonts w:ascii="Times New Roman"/>
          <w:b w:val="false"/>
          <w:i w:val="false"/>
          <w:color w:val="000000"/>
          <w:sz w:val="28"/>
        </w:rPr>
        <w:t>
      16. Эмитент бұрын орналастырған, айналыста болу мерзімі аяқталған облигациялар (эмитент сатып алған облигацияларды шегергенде) бойынша талап ету құқықтарымен ақы төленетін облигацияларды шығару кезінде осы облигациялардың шығарылымын мемлекеттік тіркеу күні және нөмірі, олардың түрі мен саны, сондай-ақ облигациялар шығару көлемі, облигациялар бойынша жинақталған және төленбеген сыйақы сомасы қосымша көрсетіледі.</w:t>
      </w:r>
    </w:p>
    <w:bookmarkEnd w:id="67"/>
    <w:bookmarkStart w:name="z89" w:id="68"/>
    <w:p>
      <w:pPr>
        <w:spacing w:after="0"/>
        <w:ind w:left="0"/>
        <w:jc w:val="both"/>
      </w:pPr>
      <w:r>
        <w:rPr>
          <w:rFonts w:ascii="Times New Roman"/>
          <w:b w:val="false"/>
          <w:i w:val="false"/>
          <w:color w:val="000000"/>
          <w:sz w:val="28"/>
        </w:rPr>
        <w:t>
      17. Облигацияларды ұстаушыға ұсынылатын құқықтар:</w:t>
      </w:r>
    </w:p>
    <w:bookmarkEnd w:id="68"/>
    <w:p>
      <w:pPr>
        <w:spacing w:after="0"/>
        <w:ind w:left="0"/>
        <w:jc w:val="both"/>
      </w:pPr>
      <w:r>
        <w:rPr>
          <w:rFonts w:ascii="Times New Roman"/>
          <w:b w:val="false"/>
          <w:i w:val="false"/>
          <w:color w:val="000000"/>
          <w:sz w:val="28"/>
        </w:rPr>
        <w:t>
      1) эмитенттен облигациялар шығарылымы проспектісінде көзделген облигацияның нақтылы құнының мерзімін алу немесе өзге мүліктік баламасын алу құқығы, сондай-ақ ол бойынша белгіленген облигациялардың нақтылы құнының пайызын немесе жеке меморандумда белгіленген өзге де мүліктік құқықты алу құқықтары;</w:t>
      </w:r>
    </w:p>
    <w:p>
      <w:pPr>
        <w:spacing w:after="0"/>
        <w:ind w:left="0"/>
        <w:jc w:val="both"/>
      </w:pPr>
      <w:r>
        <w:rPr>
          <w:rFonts w:ascii="Times New Roman"/>
          <w:b w:val="false"/>
          <w:i w:val="false"/>
          <w:color w:val="000000"/>
          <w:sz w:val="28"/>
        </w:rPr>
        <w:t>
      2) эмитенттің облигацияларды, оның ішінде жеке меморандумда көзделген ковенанттарды (шектеулерді) бұзған кезде жүзеге асыру шарттары, тәртібі және мерзімі көрсетілген сатып алу талабының құқықтары;</w:t>
      </w:r>
    </w:p>
    <w:p>
      <w:pPr>
        <w:spacing w:after="0"/>
        <w:ind w:left="0"/>
        <w:jc w:val="both"/>
      </w:pPr>
      <w:r>
        <w:rPr>
          <w:rFonts w:ascii="Times New Roman"/>
          <w:b w:val="false"/>
          <w:i w:val="false"/>
          <w:color w:val="000000"/>
          <w:sz w:val="28"/>
        </w:rPr>
        <w:t>
      3) өзге құқықтар.</w:t>
      </w:r>
    </w:p>
    <w:bookmarkStart w:name="z90" w:id="69"/>
    <w:p>
      <w:pPr>
        <w:spacing w:after="0"/>
        <w:ind w:left="0"/>
        <w:jc w:val="both"/>
      </w:pPr>
      <w:r>
        <w:rPr>
          <w:rFonts w:ascii="Times New Roman"/>
          <w:b w:val="false"/>
          <w:i w:val="false"/>
          <w:color w:val="000000"/>
          <w:sz w:val="28"/>
        </w:rPr>
        <w:t>
      18. Басталған кезде эмитенттің облигациялары бойынша дефолт жариялану ықтималдығы бар оқиғалар туралы мәлімет:</w:t>
      </w:r>
    </w:p>
    <w:bookmarkEnd w:id="69"/>
    <w:p>
      <w:pPr>
        <w:spacing w:after="0"/>
        <w:ind w:left="0"/>
        <w:jc w:val="both"/>
      </w:pPr>
      <w:r>
        <w:rPr>
          <w:rFonts w:ascii="Times New Roman"/>
          <w:b w:val="false"/>
          <w:i w:val="false"/>
          <w:color w:val="000000"/>
          <w:sz w:val="28"/>
        </w:rPr>
        <w:t>
      1) басталған кезде эмитенттің облигациялары бойынша дефолт жариялану ықтималдығы бар оқиғалар тізбесі;</w:t>
      </w:r>
    </w:p>
    <w:p>
      <w:pPr>
        <w:spacing w:after="0"/>
        <w:ind w:left="0"/>
        <w:jc w:val="both"/>
      </w:pPr>
      <w:r>
        <w:rPr>
          <w:rFonts w:ascii="Times New Roman"/>
          <w:b w:val="false"/>
          <w:i w:val="false"/>
          <w:color w:val="000000"/>
          <w:sz w:val="28"/>
        </w:rPr>
        <w:t>
      2) облигацияларды ұстаушылардың сыйақы төлемі бойынша міндеттемелерін орындамаған немесе тиісті түрде орындамаған кезде құқықтарын қорғау рәсімін, оның ішінде міндеттеме тәртібі және қайта құрылымдау талаптарын қоса алғанда, облигациялар бойынша дефолт туындаған жағдайда эмитент қабылдайтын шаралар;</w:t>
      </w:r>
    </w:p>
    <w:p>
      <w:pPr>
        <w:spacing w:after="0"/>
        <w:ind w:left="0"/>
        <w:jc w:val="both"/>
      </w:pPr>
      <w:r>
        <w:rPr>
          <w:rFonts w:ascii="Times New Roman"/>
          <w:b w:val="false"/>
          <w:i w:val="false"/>
          <w:color w:val="000000"/>
          <w:sz w:val="28"/>
        </w:rPr>
        <w:t>
      3) эмитенттің орындалмаған міндеттемелердің көлемі, міндеттемелердің орындалмау себебі, облигацияларды ұстаушылардың өз талаптарын қанағаттандыру жөніндегі мүмкін болатын іс-әрекеттері, облигацияларды ұстаушылардың эмитентке, эмитент облигациялар бойынша міндеттемелерді орындамаған немесе тиісті түрде орындамаған жағдайда эмитенттің міндеттемелері бойынша ортақ немесе бірлескен жауапкершілік көтеретін тұлғаларға талап қою өтінішінің тәртібі туралы мәліметтерден тұратын дефолт фактісі туралы ақпаратты облигацияларды ұстаушыларға жеткізу тәртібі, мерзімі және тәсілі;</w:t>
      </w:r>
    </w:p>
    <w:p>
      <w:pPr>
        <w:spacing w:after="0"/>
        <w:ind w:left="0"/>
        <w:jc w:val="both"/>
      </w:pPr>
      <w:r>
        <w:rPr>
          <w:rFonts w:ascii="Times New Roman"/>
          <w:b w:val="false"/>
          <w:i w:val="false"/>
          <w:color w:val="000000"/>
          <w:sz w:val="28"/>
        </w:rPr>
        <w:t>
      4) эмитент облигациялар бойынша міндеттемелерді орындамаған немесе тиісті түрде орындамаған жағдайда эмитенттің міндеттемелері бойынша ортақ немесе бірлескен жауапкершілік көтеретін тұлғалармен шарт жасалған күні мен нөмірі, осы тұлғалардың толық атауы, сондай-ақ оларды (осындай тұлғалар бар болса) мемлекеттік тіркеу күні.</w:t>
      </w:r>
    </w:p>
    <w:bookmarkStart w:name="z91" w:id="70"/>
    <w:p>
      <w:pPr>
        <w:spacing w:after="0"/>
        <w:ind w:left="0"/>
        <w:jc w:val="both"/>
      </w:pPr>
      <w:r>
        <w:rPr>
          <w:rFonts w:ascii="Times New Roman"/>
          <w:b w:val="false"/>
          <w:i w:val="false"/>
          <w:color w:val="000000"/>
          <w:sz w:val="28"/>
        </w:rPr>
        <w:t>
      19. Эмитенттің облигацияларын ұстаушылардың өкілі туралы мәліметтер (қамтамасыз етілген, инфрақұрылымдық немесе ипотекалық облигациялар шығарылған жағдайда):</w:t>
      </w:r>
    </w:p>
    <w:bookmarkEnd w:id="70"/>
    <w:p>
      <w:pPr>
        <w:spacing w:after="0"/>
        <w:ind w:left="0"/>
        <w:jc w:val="both"/>
      </w:pPr>
      <w:r>
        <w:rPr>
          <w:rFonts w:ascii="Times New Roman"/>
          <w:b w:val="false"/>
          <w:i w:val="false"/>
          <w:color w:val="000000"/>
          <w:sz w:val="28"/>
        </w:rPr>
        <w:t>
      1) облигацияларды ұстаушылар өкілінің толық және қысқартылған атауы;</w:t>
      </w:r>
    </w:p>
    <w:p>
      <w:pPr>
        <w:spacing w:after="0"/>
        <w:ind w:left="0"/>
        <w:jc w:val="both"/>
      </w:pPr>
      <w:r>
        <w:rPr>
          <w:rFonts w:ascii="Times New Roman"/>
          <w:b w:val="false"/>
          <w:i w:val="false"/>
          <w:color w:val="000000"/>
          <w:sz w:val="28"/>
        </w:rPr>
        <w:t>
      2) облигацияларды ұстаушылар өкілінің орналасқан жері, байланыс телефондарының нөмірлері;</w:t>
      </w:r>
    </w:p>
    <w:p>
      <w:pPr>
        <w:spacing w:after="0"/>
        <w:ind w:left="0"/>
        <w:jc w:val="both"/>
      </w:pPr>
      <w:r>
        <w:rPr>
          <w:rFonts w:ascii="Times New Roman"/>
          <w:b w:val="false"/>
          <w:i w:val="false"/>
          <w:color w:val="000000"/>
          <w:sz w:val="28"/>
        </w:rPr>
        <w:t>
      3) эмитенттің облигациялар ұстаушылардың өкілімен жасасқан шарттың күні мен нөмірі.</w:t>
      </w:r>
    </w:p>
    <w:bookmarkStart w:name="z92" w:id="71"/>
    <w:p>
      <w:pPr>
        <w:spacing w:after="0"/>
        <w:ind w:left="0"/>
        <w:jc w:val="both"/>
      </w:pPr>
      <w:r>
        <w:rPr>
          <w:rFonts w:ascii="Times New Roman"/>
          <w:b w:val="false"/>
          <w:i w:val="false"/>
          <w:color w:val="000000"/>
          <w:sz w:val="28"/>
        </w:rPr>
        <w:t>
      20. Эмитенттің төлем агенті туралы мәліметтер (бар болса):</w:t>
      </w:r>
    </w:p>
    <w:bookmarkEnd w:id="71"/>
    <w:p>
      <w:pPr>
        <w:spacing w:after="0"/>
        <w:ind w:left="0"/>
        <w:jc w:val="both"/>
      </w:pPr>
      <w:r>
        <w:rPr>
          <w:rFonts w:ascii="Times New Roman"/>
          <w:b w:val="false"/>
          <w:i w:val="false"/>
          <w:color w:val="000000"/>
          <w:sz w:val="28"/>
        </w:rPr>
        <w:t>
      1) төлем агентінің толық атауы;</w:t>
      </w:r>
    </w:p>
    <w:p>
      <w:pPr>
        <w:spacing w:after="0"/>
        <w:ind w:left="0"/>
        <w:jc w:val="both"/>
      </w:pPr>
      <w:r>
        <w:rPr>
          <w:rFonts w:ascii="Times New Roman"/>
          <w:b w:val="false"/>
          <w:i w:val="false"/>
          <w:color w:val="000000"/>
          <w:sz w:val="28"/>
        </w:rPr>
        <w:t>
      2) төлем агентінің және оның бағалы қағаздар бойынша кірістерді (облигациялардың нақтылы құнын) төлейтін барлық филиалдарының орналасқан жері, байланыс телефондарының нөмірлері, деректемелері;</w:t>
      </w:r>
    </w:p>
    <w:p>
      <w:pPr>
        <w:spacing w:after="0"/>
        <w:ind w:left="0"/>
        <w:jc w:val="both"/>
      </w:pPr>
      <w:r>
        <w:rPr>
          <w:rFonts w:ascii="Times New Roman"/>
          <w:b w:val="false"/>
          <w:i w:val="false"/>
          <w:color w:val="000000"/>
          <w:sz w:val="28"/>
        </w:rPr>
        <w:t>
      3) эмитенттің төлем агентімен жасасқан шарттың күні мен нөмірі.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