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e0e8" w14:textId="f9ee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27 ақпандағы № ҚР ДСМ-21 бұйрығы. Қазақстан Республикасының Әділет министрлігінде 2021 жылғы 2 наурызда № 22285 болып тіркелді</w:t>
      </w:r>
    </w:p>
    <w:p>
      <w:pPr>
        <w:spacing w:after="0"/>
        <w:ind w:left="0"/>
        <w:jc w:val="both"/>
      </w:pPr>
      <w:bookmarkStart w:name="z1" w:id="0"/>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Республикасының Заңы 11-бабының </w:t>
      </w:r>
      <w:r>
        <w:rPr>
          <w:rFonts w:ascii="Times New Roman"/>
          <w:b w:val="false"/>
          <w:i w:val="false"/>
          <w:color w:val="000000"/>
          <w:sz w:val="28"/>
        </w:rPr>
        <w:t>1) тармақшасына</w:t>
      </w:r>
      <w:r>
        <w:rPr>
          <w:rFonts w:ascii="Times New Roman"/>
          <w:b w:val="false"/>
          <w:i w:val="false"/>
          <w:color w:val="000000"/>
          <w:sz w:val="28"/>
        </w:rPr>
        <w:t xml:space="preserve">, 17-бабы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33-бабына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"Міндетті әлеуметтік медициналық сақтандыруға аударымдарды және (немесе) жарналарды есептеу (ұстап қалу) және аудару қағидалары мен мерзімдерін және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қағидаларын бекіту туралы" Қазақстан Республикасы Денсаулық сақтау министрінің 2017 жылғы 30 маусымдағы № 478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15361 болып тіркелген, 2017 жылғы 3 тамызда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Міндетті әлеуметтік медициналық сақтандыруға аударымдарды және (немесе) жарналарды есептеу (ұстап қалу) және аудару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мынадай редакцияда жазылсын:</w:t>
      </w:r>
    </w:p>
    <w:bookmarkStart w:name="z5" w:id="3"/>
    <w:p>
      <w:pPr>
        <w:spacing w:after="0"/>
        <w:ind w:left="0"/>
        <w:jc w:val="both"/>
      </w:pPr>
      <w:r>
        <w:rPr>
          <w:rFonts w:ascii="Times New Roman"/>
          <w:b w:val="false"/>
          <w:i w:val="false"/>
          <w:color w:val="000000"/>
          <w:sz w:val="28"/>
        </w:rPr>
        <w:t>
      "11) жұмыс істемейтін қандастар;";</w:t>
      </w:r>
    </w:p>
    <w:bookmarkEnd w:id="3"/>
    <w:bookmarkStart w:name="z6" w:id="4"/>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Аударымдардың, жарналардың және (немесе) аударымдарды және (немесе) жарналарды уақтылы және (немесе) толық төлемегені үшін өсімпұлдың артық (қате) есепке жатқызылған сомаларын төлеушілерге қайтаруды жүзеге асыру </w:t>
      </w:r>
      <w:r>
        <w:rPr>
          <w:rFonts w:ascii="Times New Roman"/>
          <w:b w:val="false"/>
          <w:i w:val="false"/>
          <w:color w:val="000000"/>
          <w:sz w:val="28"/>
        </w:rPr>
        <w:t>қағидаларына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тармақшасының үшінші абзацы алып тасталсын;</w:t>
      </w:r>
    </w:p>
    <w:bookmarkStart w:name="z9" w:id="6"/>
    <w:p>
      <w:pPr>
        <w:spacing w:after="0"/>
        <w:ind w:left="0"/>
        <w:jc w:val="both"/>
      </w:pPr>
      <w:r>
        <w:rPr>
          <w:rFonts w:ascii="Times New Roman"/>
          <w:b w:val="false"/>
          <w:i w:val="false"/>
          <w:color w:val="000000"/>
          <w:sz w:val="28"/>
        </w:rPr>
        <w:t xml:space="preserve">
      жоғарыда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жазылсын.</w:t>
      </w:r>
    </w:p>
    <w:bookmarkEnd w:id="6"/>
    <w:bookmarkStart w:name="z10" w:id="7"/>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10"/>
    <w:bookmarkStart w:name="z14"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бірінші вице-министрі М. Шорановқа жүктелсін. </w:t>
      </w:r>
    </w:p>
    <w:bookmarkEnd w:id="11"/>
    <w:bookmarkStart w:name="z15" w:id="12"/>
    <w:p>
      <w:pPr>
        <w:spacing w:after="0"/>
        <w:ind w:left="0"/>
        <w:jc w:val="both"/>
      </w:pPr>
      <w:r>
        <w:rPr>
          <w:rFonts w:ascii="Times New Roman"/>
          <w:b w:val="false"/>
          <w:i w:val="false"/>
          <w:color w:val="000000"/>
          <w:sz w:val="28"/>
        </w:rPr>
        <w:t>
      4. Осы бұйрық қол қойылған күнінен кейін күшіне енеді және 2020 жылғы 01 шілдеден бастап туындаған қатынастарға қолданылады.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27 ақпандағы</w:t>
            </w:r>
            <w:r>
              <w:br/>
            </w:r>
            <w:r>
              <w:rPr>
                <w:rFonts w:ascii="Times New Roman"/>
                <w:b w:val="false"/>
                <w:i w:val="false"/>
                <w:color w:val="000000"/>
                <w:sz w:val="20"/>
              </w:rPr>
              <w:t xml:space="preserve">№ ҚР ДСМ-21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сақтандыруға</w:t>
            </w:r>
            <w:r>
              <w:br/>
            </w:r>
            <w:r>
              <w:rPr>
                <w:rFonts w:ascii="Times New Roman"/>
                <w:b w:val="false"/>
                <w:i w:val="false"/>
                <w:color w:val="000000"/>
                <w:sz w:val="20"/>
              </w:rPr>
              <w:t>аударымдарды және (немесе)</w:t>
            </w:r>
            <w:r>
              <w:br/>
            </w:r>
            <w:r>
              <w:rPr>
                <w:rFonts w:ascii="Times New Roman"/>
                <w:b w:val="false"/>
                <w:i w:val="false"/>
                <w:color w:val="000000"/>
                <w:sz w:val="20"/>
              </w:rPr>
              <w:t>жарналарды есептеу (ұстап</w:t>
            </w:r>
            <w:r>
              <w:br/>
            </w:r>
            <w:r>
              <w:rPr>
                <w:rFonts w:ascii="Times New Roman"/>
                <w:b w:val="false"/>
                <w:i w:val="false"/>
                <w:color w:val="000000"/>
                <w:sz w:val="20"/>
              </w:rPr>
              <w:t>қалу) және аудару қағидалары</w:t>
            </w:r>
            <w:r>
              <w:br/>
            </w:r>
            <w:r>
              <w:rPr>
                <w:rFonts w:ascii="Times New Roman"/>
                <w:b w:val="false"/>
                <w:i w:val="false"/>
                <w:color w:val="000000"/>
                <w:sz w:val="20"/>
              </w:rPr>
              <w:t xml:space="preserve">мен мерзімдеріне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3"/>
    <w:p>
      <w:pPr>
        <w:spacing w:after="0"/>
        <w:ind w:left="0"/>
        <w:jc w:val="left"/>
      </w:pPr>
      <w:r>
        <w:rPr>
          <w:rFonts w:ascii="Times New Roman"/>
          <w:b/>
          <w:i w:val="false"/>
          <w:color w:val="000000"/>
        </w:rPr>
        <w:t xml:space="preserve"> Міндетті әлеуметтік медициналық сақтандыру қорына жарналар төлеуден босатылған адамдар үшін міндетті әлеуметтік медициналық сақтандыруға мемлекеттің жарналары түрінде бюджет қаражатына қажеттілік туралы 20_____ жылғы _________ (ай) _________ күні _______ сағ._______ мин жағдай бойынша өтінім</w:t>
      </w:r>
    </w:p>
    <w:bookmarkEnd w:id="13"/>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 қажеттілік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Өтінім ұсынатын тұлғалар тобы: "Азаматтарға арналған үкімет" мемлекеттік корпорациясы" КеАҚ</w:t>
      </w:r>
    </w:p>
    <w:p>
      <w:pPr>
        <w:spacing w:after="0"/>
        <w:ind w:left="0"/>
        <w:jc w:val="both"/>
      </w:pPr>
      <w:r>
        <w:rPr>
          <w:rFonts w:ascii="Times New Roman"/>
          <w:b w:val="false"/>
          <w:i w:val="false"/>
          <w:color w:val="000000"/>
          <w:sz w:val="28"/>
        </w:rPr>
        <w:t>
      Қайда ұсынылады: Қазақстан Республикасы Денсаулық сақтау министрлігі</w:t>
      </w:r>
    </w:p>
    <w:p>
      <w:pPr>
        <w:spacing w:after="0"/>
        <w:ind w:left="0"/>
        <w:jc w:val="both"/>
      </w:pPr>
      <w:r>
        <w:rPr>
          <w:rFonts w:ascii="Times New Roman"/>
          <w:b w:val="false"/>
          <w:i w:val="false"/>
          <w:color w:val="000000"/>
          <w:sz w:val="28"/>
        </w:rPr>
        <w:t>
      Тапсыру мерзімі: Қазақстан Республикасы Еңбек және халықты әлеуметтік қорғау министрлігінің ақпараттық жүйесінен деректерді алған күннен бастап үш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974"/>
        <w:gridCol w:w="872"/>
        <w:gridCol w:w="4569"/>
        <w:gridCol w:w="365"/>
        <w:gridCol w:w="1620"/>
        <w:gridCol w:w="1790"/>
        <w:gridCol w:w="366"/>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226</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066</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102</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351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төленуге тиісті міндетті әлеуметтік медициналық сақтандыруға мемлекет жарнасының мөлшері,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 айқындайтын ағымдағы қаржы жылының екі жылы алдындағы орташа айлық жалақы, теңге</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 төлеуден босатылған Қазақстан Республикасының азаматтары үшін міндетті медициналық сақтандыруға мемлекет жарналары түріндегі әлеуметтік медициналық сақтандыру қорына трансферттер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тұлғалар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5) тармақшасында көзделген адамдарды қоспағанда, баланы (балаларды) үш жасқа толғанға дейін тәрбиелеп отырған жұмыс істемейтін адам (баланың заңды өкілдерінің бірі)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бала (балалар) үш жасқа толғанға дейін оның күтіміне байланысты демалыстағы адамдар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балаға күтім жасайтын жұмыс істемейтін тұлғалар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мүгедекке күтім жасайтын жұмыс істемейтін адам</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 (қауіпсіздігі барынша төмен мекемелерді қоспағанда) сот үкімі бойынша жазасын өтеп жатқан адамдар)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ұсталатын адамдар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 бойынша оқитын адамдар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мемлекеттік атаулы әлеуметтік көмек алушылар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 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___________________________________</w:t>
      </w:r>
    </w:p>
    <w:p>
      <w:pPr>
        <w:spacing w:after="0"/>
        <w:ind w:left="0"/>
        <w:jc w:val="both"/>
      </w:pPr>
      <w:r>
        <w:rPr>
          <w:rFonts w:ascii="Times New Roman"/>
          <w:b w:val="false"/>
          <w:i w:val="false"/>
          <w:color w:val="000000"/>
          <w:sz w:val="28"/>
        </w:rPr>
        <w:t xml:space="preserve">
      Басшы _____________________________________________________________ </w:t>
      </w:r>
    </w:p>
    <w:p>
      <w:pPr>
        <w:spacing w:after="0"/>
        <w:ind w:left="0"/>
        <w:jc w:val="both"/>
      </w:pPr>
      <w:r>
        <w:rPr>
          <w:rFonts w:ascii="Times New Roman"/>
          <w:b w:val="false"/>
          <w:i w:val="false"/>
          <w:color w:val="000000"/>
          <w:sz w:val="28"/>
        </w:rPr>
        <w:t>
                              (Т.А.Ж.) (бар болса)                         (Қолы)</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27 ақпандағы</w:t>
            </w:r>
            <w:r>
              <w:br/>
            </w:r>
            <w:r>
              <w:rPr>
                <w:rFonts w:ascii="Times New Roman"/>
                <w:b w:val="false"/>
                <w:i w:val="false"/>
                <w:color w:val="000000"/>
                <w:sz w:val="20"/>
              </w:rPr>
              <w:t xml:space="preserve">№ ҚР ДСМ-21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Аударымдардың, жарналардың</w:t>
            </w:r>
            <w:r>
              <w:br/>
            </w:r>
            <w:r>
              <w:rPr>
                <w:rFonts w:ascii="Times New Roman"/>
                <w:b w:val="false"/>
                <w:i w:val="false"/>
                <w:color w:val="000000"/>
                <w:sz w:val="20"/>
              </w:rPr>
              <w:t>және (немесе) аударымдарды</w:t>
            </w:r>
            <w:r>
              <w:br/>
            </w:r>
            <w:r>
              <w:rPr>
                <w:rFonts w:ascii="Times New Roman"/>
                <w:b w:val="false"/>
                <w:i w:val="false"/>
                <w:color w:val="000000"/>
                <w:sz w:val="20"/>
              </w:rPr>
              <w:t>және (немесе) жарналарды</w:t>
            </w:r>
            <w:r>
              <w:br/>
            </w:r>
            <w:r>
              <w:rPr>
                <w:rFonts w:ascii="Times New Roman"/>
                <w:b w:val="false"/>
                <w:i w:val="false"/>
                <w:color w:val="000000"/>
                <w:sz w:val="20"/>
              </w:rPr>
              <w:t>уақтылы және (немесе) толық</w:t>
            </w:r>
            <w:r>
              <w:br/>
            </w:r>
            <w:r>
              <w:rPr>
                <w:rFonts w:ascii="Times New Roman"/>
                <w:b w:val="false"/>
                <w:i w:val="false"/>
                <w:color w:val="000000"/>
                <w:sz w:val="20"/>
              </w:rPr>
              <w:t>төлемегені үшін өсімпұлдың</w:t>
            </w:r>
            <w:r>
              <w:br/>
            </w:r>
            <w:r>
              <w:rPr>
                <w:rFonts w:ascii="Times New Roman"/>
                <w:b w:val="false"/>
                <w:i w:val="false"/>
                <w:color w:val="000000"/>
                <w:sz w:val="20"/>
              </w:rPr>
              <w:t>артық (қате) есепке</w:t>
            </w:r>
            <w:r>
              <w:br/>
            </w:r>
            <w:r>
              <w:rPr>
                <w:rFonts w:ascii="Times New Roman"/>
                <w:b w:val="false"/>
                <w:i w:val="false"/>
                <w:color w:val="000000"/>
                <w:sz w:val="20"/>
              </w:rPr>
              <w:t>жатқызылған сомаларын</w:t>
            </w:r>
            <w:r>
              <w:br/>
            </w:r>
            <w:r>
              <w:rPr>
                <w:rFonts w:ascii="Times New Roman"/>
                <w:b w:val="false"/>
                <w:i w:val="false"/>
                <w:color w:val="000000"/>
                <w:sz w:val="20"/>
              </w:rPr>
              <w:t>төлеушілерге қайтаруды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медициналық</w:t>
            </w:r>
            <w:r>
              <w:br/>
            </w:r>
            <w:r>
              <w:rPr>
                <w:rFonts w:ascii="Times New Roman"/>
                <w:b w:val="false"/>
                <w:i w:val="false"/>
                <w:color w:val="000000"/>
                <w:sz w:val="20"/>
              </w:rPr>
              <w:t xml:space="preserve">сақтандыру қоры" </w:t>
            </w:r>
            <w:r>
              <w:br/>
            </w:r>
            <w:r>
              <w:rPr>
                <w:rFonts w:ascii="Times New Roman"/>
                <w:b w:val="false"/>
                <w:i w:val="false"/>
                <w:color w:val="000000"/>
                <w:sz w:val="20"/>
              </w:rPr>
              <w:t xml:space="preserve">коммерциялық емес </w:t>
            </w:r>
            <w:r>
              <w:br/>
            </w:r>
            <w:r>
              <w:rPr>
                <w:rFonts w:ascii="Times New Roman"/>
                <w:b w:val="false"/>
                <w:i w:val="false"/>
                <w:color w:val="000000"/>
                <w:sz w:val="20"/>
              </w:rPr>
              <w:t>акционерлік қоғамы</w:t>
            </w:r>
            <w:r>
              <w:br/>
            </w:r>
            <w:r>
              <w:rPr>
                <w:rFonts w:ascii="Times New Roman"/>
                <w:b w:val="false"/>
                <w:i w:val="false"/>
                <w:color w:val="000000"/>
                <w:sz w:val="20"/>
              </w:rPr>
              <w:t>Басқармасының төрағасына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көрсетілсін)</w:t>
            </w:r>
          </w:p>
        </w:tc>
      </w:tr>
    </w:tbl>
    <w:bookmarkStart w:name="z21"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(аударымдарды және (немесе) жарналарды және (немесе) өсімпұлды төлеушінің немесе төлеуші банктің,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20__ ж ______ _____ №___ төлем тапсырмамен, референс__________ аударылған аударымдардың және (немесе) жарнаның және (немесе) өсімпұлдың артық (қате) төленген сомаларын: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845"/>
        <w:gridCol w:w="4901"/>
        <w:gridCol w:w="846"/>
        <w:gridCol w:w="1376"/>
        <w:gridCol w:w="1376"/>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сомасы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 сомасы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атына қайтаруды жүргізуді сұраймын, төлемнің жалпы сомасы ________, қайтарылатын жалпы сомасы ________.</w:t>
      </w:r>
    </w:p>
    <w:p>
      <w:pPr>
        <w:spacing w:after="0"/>
        <w:ind w:left="0"/>
        <w:jc w:val="both"/>
      </w:pPr>
      <w:r>
        <w:rPr>
          <w:rFonts w:ascii="Times New Roman"/>
          <w:b w:val="false"/>
          <w:i w:val="false"/>
          <w:color w:val="000000"/>
          <w:sz w:val="28"/>
        </w:rPr>
        <w:t>
      Кейінгі төлемдермен түзету мынадай себепке байланысты мүмкін емес (қажеттісін белгілеу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Төлеушi немесе банк бiр немесе бiрнеше төлем тапсырмасы негiзiнде екi немесе одан да көп рет қордың шотына қате аударылған;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Артық есептелген (бөлшектеп қайтару);</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 "Міндетті әлеуметтік медициналық сақтандыру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28 бабының </w:t>
      </w:r>
      <w:r>
        <w:rPr>
          <w:rFonts w:ascii="Times New Roman"/>
          <w:b w:val="false"/>
          <w:i w:val="false"/>
          <w:color w:val="000000"/>
          <w:sz w:val="28"/>
        </w:rPr>
        <w:t>7-тармағына</w:t>
      </w:r>
      <w:r>
        <w:rPr>
          <w:rFonts w:ascii="Times New Roman"/>
          <w:b w:val="false"/>
          <w:i w:val="false"/>
          <w:color w:val="000000"/>
          <w:sz w:val="28"/>
        </w:rPr>
        <w:t xml:space="preserve"> сәйкес аударымдар мен жарналарды төлеуден босатылған, олар үшін жарнаны мемлекет төлейтін адамдар үшін қате аударылған;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 Төлемді тағайындау коды дұрыс көрсетілмеген;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Төлем тапсырмасының тізімдік бөлігінде төлем кезеңінде қате жіберілген;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 Төлеушінің деректемелері дұрыс көрсетілмеген;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 Аударымдар және (немесе) жарналар және (немесе) өсімпұлдар болып табылмайтын қаражат қордың шотына қате аударылды;</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 Дара кәсіпкер, жеке практикамен айналысатын адам, сондай-ақ шаруа немесе фермер қожалығы ретінде тіркелмеген жеке тұлға аударған;</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 "Экономиканы тұрақтандыру жөніндегі одан арғы шаралар туралы" Қазақстан Республикасы Президентiнiң 2020 жылғы 16 наурыздағы № 287 </w:t>
      </w:r>
      <w:r>
        <w:rPr>
          <w:rFonts w:ascii="Times New Roman"/>
          <w:b w:val="false"/>
          <w:i w:val="false"/>
          <w:color w:val="000000"/>
          <w:sz w:val="28"/>
        </w:rPr>
        <w:t>Жарлығын</w:t>
      </w:r>
      <w:r>
        <w:rPr>
          <w:rFonts w:ascii="Times New Roman"/>
          <w:b w:val="false"/>
          <w:i w:val="false"/>
          <w:color w:val="000000"/>
          <w:sz w:val="28"/>
        </w:rPr>
        <w:t xml:space="preserve"> салық салу мәселелері бойынша iске асыру жөнiндегi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сәйкес аударымдар мен жарналарды төлеуден босатылған адамдар.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Қайтаруды келесі деректемелер бойынша жүргізуді (керегін белгілеу) сұраймыз: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төлем тапсырмасында көрсетілген банк деректемелеріне (құжат);</w:t>
      </w:r>
      <w:r>
        <w:br/>
      </w:r>
      <w:r>
        <w:rPr>
          <w:rFonts w:ascii="Times New Roman"/>
          <w:b w:val="false"/>
          <w:i w:val="false"/>
          <w:color w:val="000000"/>
          <w:sz w:val="28"/>
        </w:rPr>
        <w:t>
</w:t>
      </w:r>
      <w:r>
        <w:br/>
      </w:r>
    </w:p>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банктік деректемені ауыстырған кезде келесі деректемелерді толтыру қажет: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Төлеушінің атауы: _______________</w:t>
      </w:r>
    </w:p>
    <w:p>
      <w:pPr>
        <w:spacing w:after="0"/>
        <w:ind w:left="0"/>
        <w:jc w:val="both"/>
      </w:pPr>
      <w:r>
        <w:rPr>
          <w:rFonts w:ascii="Times New Roman"/>
          <w:b w:val="false"/>
          <w:i w:val="false"/>
          <w:color w:val="000000"/>
          <w:sz w:val="28"/>
        </w:rPr>
        <w:t>
      ЖСН (БСН): ____________________</w:t>
      </w:r>
    </w:p>
    <w:p>
      <w:pPr>
        <w:spacing w:after="0"/>
        <w:ind w:left="0"/>
        <w:jc w:val="both"/>
      </w:pPr>
      <w:r>
        <w:rPr>
          <w:rFonts w:ascii="Times New Roman"/>
          <w:b w:val="false"/>
          <w:i w:val="false"/>
          <w:color w:val="000000"/>
          <w:sz w:val="28"/>
        </w:rPr>
        <w:t>
      Төлеушінің БСК: _________________</w:t>
      </w:r>
    </w:p>
    <w:p>
      <w:pPr>
        <w:spacing w:after="0"/>
        <w:ind w:left="0"/>
        <w:jc w:val="both"/>
      </w:pPr>
      <w:r>
        <w:rPr>
          <w:rFonts w:ascii="Times New Roman"/>
          <w:b w:val="false"/>
          <w:i w:val="false"/>
          <w:color w:val="000000"/>
          <w:sz w:val="28"/>
        </w:rPr>
        <w:t>
      Төлеушінің банкі: ________________</w:t>
      </w:r>
    </w:p>
    <w:p>
      <w:pPr>
        <w:spacing w:after="0"/>
        <w:ind w:left="0"/>
        <w:jc w:val="both"/>
      </w:pPr>
      <w:r>
        <w:rPr>
          <w:rFonts w:ascii="Times New Roman"/>
          <w:b w:val="false"/>
          <w:i w:val="false"/>
          <w:color w:val="000000"/>
          <w:sz w:val="28"/>
        </w:rPr>
        <w:t xml:space="preserve">
      Төлеушінің ЖСК (IBAN): ________________________________ </w:t>
      </w:r>
    </w:p>
    <w:p>
      <w:pPr>
        <w:spacing w:after="0"/>
        <w:ind w:left="0"/>
        <w:jc w:val="both"/>
      </w:pPr>
      <w:r>
        <w:rPr>
          <w:rFonts w:ascii="Times New Roman"/>
          <w:b w:val="false"/>
          <w:i w:val="false"/>
          <w:color w:val="000000"/>
          <w:sz w:val="28"/>
        </w:rPr>
        <w:t>
      (20-сандық ағымдағы дербес банктік есеп-шоты)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жарналарды пайдасына жүргізген жеке тұлғадан соманы қайтаруға келісімі туралы арызы (қажет болған жағдайда);</w:t>
      </w:r>
    </w:p>
    <w:p>
      <w:pPr>
        <w:spacing w:after="0"/>
        <w:ind w:left="0"/>
        <w:jc w:val="both"/>
      </w:pPr>
      <w:r>
        <w:rPr>
          <w:rFonts w:ascii="Times New Roman"/>
          <w:b w:val="false"/>
          <w:i w:val="false"/>
          <w:color w:val="000000"/>
          <w:sz w:val="28"/>
        </w:rPr>
        <w:t>
      2) төлем құжатының көшірмесі не аударымдардың және (немесе) жарналардың және (немесе) өсімпұлдың төленгенін растайтын құжат.</w:t>
      </w:r>
    </w:p>
    <w:p>
      <w:pPr>
        <w:spacing w:after="0"/>
        <w:ind w:left="0"/>
        <w:jc w:val="both"/>
      </w:pPr>
      <w:r>
        <w:rPr>
          <w:rFonts w:ascii="Times New Roman"/>
          <w:b w:val="false"/>
          <w:i w:val="false"/>
          <w:color w:val="000000"/>
          <w:sz w:val="28"/>
        </w:rPr>
        <w:t xml:space="preserve">
      Басшы 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 қолы)</w:t>
      </w:r>
    </w:p>
    <w:p>
      <w:pPr>
        <w:spacing w:after="0"/>
        <w:ind w:left="0"/>
        <w:jc w:val="both"/>
      </w:pPr>
      <w:r>
        <w:rPr>
          <w:rFonts w:ascii="Times New Roman"/>
          <w:b w:val="false"/>
          <w:i w:val="false"/>
          <w:color w:val="000000"/>
          <w:sz w:val="28"/>
        </w:rPr>
        <w:t xml:space="preserve">
      Бас бухгалтер (болған жағдайда)________________/_______________ </w:t>
      </w:r>
    </w:p>
    <w:p>
      <w:pPr>
        <w:spacing w:after="0"/>
        <w:ind w:left="0"/>
        <w:jc w:val="both"/>
      </w:pPr>
      <w:r>
        <w:rPr>
          <w:rFonts w:ascii="Times New Roman"/>
          <w:b w:val="false"/>
          <w:i w:val="false"/>
          <w:color w:val="000000"/>
          <w:sz w:val="28"/>
        </w:rPr>
        <w:t>
      (тегі, аты, әкесінің аты (болған жағдайда) / қолы)</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Ескертпе: өтініш бланкіде толтырылып, мөртаңбамен расталады (факсимильді қолтаңбаға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