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fe1f" w14:textId="96ef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бұйрығына және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30 наурыздағы № 11-1-4/113 бұйрығы. Қазақстан Республикасының Әділет министрлігінде 2021 жылғы 30 наурызда № 22428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8438 болып тіркелген, 2013 жылғы 19 маусымдағы № 207-208 (27481-27482)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"Сенімхат бір жұмыс күні мерзіміне беріледі, оған Сыртқы істер министрлігінің Аппарат басшысы мен бас бухгалтері қол қояды.";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4) тармақша мынадай редакцияда жазылсын:</w:t>
      </w:r>
    </w:p>
    <w:bookmarkEnd w:id="4"/>
    <w:bookmarkStart w:name="z8" w:id="5"/>
    <w:p>
      <w:pPr>
        <w:spacing w:after="0"/>
        <w:ind w:left="0"/>
        <w:jc w:val="both"/>
      </w:pPr>
      <w:r>
        <w:rPr>
          <w:rFonts w:ascii="Times New Roman"/>
          <w:b w:val="false"/>
          <w:i w:val="false"/>
          <w:color w:val="000000"/>
          <w:sz w:val="28"/>
        </w:rPr>
        <w:t>
      "4) Сыртқы істер министрлігінің Аппарат басшысымен жазбаша келісілгеннен кейін билетті қайтару/айырбастау айыппұлына (іссапар кейінге қалдырылған немесе ауыстырылған, ауырған кезде, басқа да форс-мажорлық жағдайларда);";</w:t>
      </w:r>
    </w:p>
    <w:bookmarkEnd w:id="5"/>
    <w:bookmarkStart w:name="z9" w:id="6"/>
    <w:p>
      <w:pPr>
        <w:spacing w:after="0"/>
        <w:ind w:left="0"/>
        <w:jc w:val="both"/>
      </w:pPr>
      <w:r>
        <w:rPr>
          <w:rFonts w:ascii="Times New Roman"/>
          <w:b w:val="false"/>
          <w:i w:val="false"/>
          <w:color w:val="000000"/>
          <w:sz w:val="28"/>
        </w:rPr>
        <w:t>
      8) тармақшаның бірінші бөлігі мынадай редакцияда жазылсын:</w:t>
      </w:r>
    </w:p>
    <w:bookmarkEnd w:id="6"/>
    <w:bookmarkStart w:name="z10" w:id="7"/>
    <w:p>
      <w:pPr>
        <w:spacing w:after="0"/>
        <w:ind w:left="0"/>
        <w:jc w:val="both"/>
      </w:pPr>
      <w:r>
        <w:rPr>
          <w:rFonts w:ascii="Times New Roman"/>
          <w:b w:val="false"/>
          <w:i w:val="false"/>
          <w:color w:val="000000"/>
          <w:sz w:val="28"/>
        </w:rPr>
        <w:t>
      "8) Сыртқы істер министрлігінің Аппарат басшысымен жазбаша келісілгеннен кейін түбіртекке немесе чекке сәйкес визаны ресімдеуді жеделдеткені үшін алымдарға іссапар шығыстарын төлеуге қаражат бөлінеді.";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12" w:id="8"/>
    <w:p>
      <w:pPr>
        <w:spacing w:after="0"/>
        <w:ind w:left="0"/>
        <w:jc w:val="both"/>
      </w:pPr>
      <w:r>
        <w:rPr>
          <w:rFonts w:ascii="Times New Roman"/>
          <w:b w:val="false"/>
          <w:i w:val="false"/>
          <w:color w:val="000000"/>
          <w:sz w:val="28"/>
        </w:rPr>
        <w:t>
      "22. Іссапар шығыстарын төлеуге бөлінген қаражатты үшінші адам (бұдан әрі – есеп беретін адам) алған жағдайда, заңнамада белгіленген тәртіппен расталған сенімхат ұсыну қажет. Сенімхат мемлекеттік органның бірінші басшысының немесе орталық атқарушы органның аппарат басшысының (орталық атқарушы органның бірінші басшысының, аппарат басшысының өкілеттігі жүктелген лауазымды адамның немесе осыған уәкілетті басқа адамның) және мемлекеттік органның бас (аға) бухгалтерінің қолы қойылған мемлекеттік органның ресми бланкісінде беріледі.";</w:t>
      </w:r>
    </w:p>
    <w:bookmarkEnd w:id="8"/>
    <w:bookmarkStart w:name="z13"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2.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14926 болып тіркелген, 2017 жылғы 5 сәуірде Қазақстан Республикасының нормативтік құқықтық актілерінің эталондық бақылау банкінде жарияланған) мынадай өзгерістер енгізілсін: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"Өкілдік шығындар" бөлінетін бюджеттік бағдарламасын бөлу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"9. Өкілдік шығындарға арналған қаражатты бөлу Министрліктің Аппарат басшысының (бұдан әрі – Аппарат басшысы) немесе оның міндетін атқаратын адамның бұйрығымен ресімделеді. </w:t>
      </w:r>
    </w:p>
    <w:bookmarkEnd w:id="12"/>
    <w:p>
      <w:pPr>
        <w:spacing w:after="0"/>
        <w:ind w:left="0"/>
        <w:jc w:val="both"/>
      </w:pPr>
      <w:r>
        <w:rPr>
          <w:rFonts w:ascii="Times New Roman"/>
          <w:b w:val="false"/>
          <w:i w:val="false"/>
          <w:color w:val="000000"/>
          <w:sz w:val="28"/>
        </w:rPr>
        <w:t>
      Іс-шараларға қатысу үшін Қазақстан Республикасына шақырылатын тұлғалардың қонақүйде тұруын және баратын пунктіне дейінгі көліктік шығындарын төлеуге, Қазақстан Республикасы Президентінің, Қазақстан Республикасы Премьер-Министрінің, Қазақстан Республикасы Мемлекеттік хатшысының, Қазақстан Республикасы Сыртқы істер министрінің шет мемлекеттерге сапарлары барысында өкілдік мақсаттарға арналған, сондай-ақ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есебіндегі мемлекеттік органдардың лауазымды адамдары үшін автокөліктік қызмет көрсетуге және аудармашылардың қызметтерін төлеуге арналған қаражат бөлінген жағдайда, Аппарат басшысының бұйрығы Қазақстан Республикасы Сыртқы істер министрінің немесе оның міндетін атқаратын адамның қарары негізінде қабылданады.</w:t>
      </w:r>
    </w:p>
    <w:p>
      <w:pPr>
        <w:spacing w:after="0"/>
        <w:ind w:left="0"/>
        <w:jc w:val="both"/>
      </w:pPr>
      <w:r>
        <w:rPr>
          <w:rFonts w:ascii="Times New Roman"/>
          <w:b w:val="false"/>
          <w:i w:val="false"/>
          <w:color w:val="000000"/>
          <w:sz w:val="28"/>
        </w:rPr>
        <w:t>
      Шетелдік делегацияларды "аса жоғары деңгейде" және/немесе "жоғары деңгейде" қабылдаған жағдайда, Қазақстан Республикасының Мемлекеттік Протоколына сәйкес делегация деңгейі Аппарат басшысының бұйрығында көрсетіледі.</w:t>
      </w:r>
    </w:p>
    <w:p>
      <w:pPr>
        <w:spacing w:after="0"/>
        <w:ind w:left="0"/>
        <w:jc w:val="both"/>
      </w:pPr>
      <w:r>
        <w:rPr>
          <w:rFonts w:ascii="Times New Roman"/>
          <w:b w:val="false"/>
          <w:i w:val="false"/>
          <w:color w:val="000000"/>
          <w:sz w:val="28"/>
        </w:rPr>
        <w:t>
      Аппарат басшысының өкілдік шығындарға қаражат бөлу туралы бұйрығы жоспарланған іс-шара басталғанға дейін қабылданады.</w:t>
      </w:r>
    </w:p>
    <w:p>
      <w:pPr>
        <w:spacing w:after="0"/>
        <w:ind w:left="0"/>
        <w:jc w:val="both"/>
      </w:pPr>
      <w:r>
        <w:rPr>
          <w:rFonts w:ascii="Times New Roman"/>
          <w:b w:val="false"/>
          <w:i w:val="false"/>
          <w:color w:val="000000"/>
          <w:sz w:val="28"/>
        </w:rPr>
        <w:t>
      Объективті себептерге байланысты Аппарат басшысының бұйрығын жоспарланған іс-шара басталғанға дейін қабылдау мүмкін болмаған жағдайда, Аппарат басшысы іс-шара өткен күннен бастап екі айдан аспайтын мерзімде өкілдік шығындарды өтеу туралы бұйрықты қабылдайды.</w:t>
      </w:r>
    </w:p>
    <w:p>
      <w:pPr>
        <w:spacing w:after="0"/>
        <w:ind w:left="0"/>
        <w:jc w:val="both"/>
      </w:pPr>
      <w:r>
        <w:rPr>
          <w:rFonts w:ascii="Times New Roman"/>
          <w:b w:val="false"/>
          <w:i w:val="false"/>
          <w:color w:val="000000"/>
          <w:sz w:val="28"/>
        </w:rPr>
        <w:t>
      Егер делегацияның Қазақстан Республикасында болу бағдарламасында өзгеше көзделмесе Қазақстан Республикасына шақырылған шетелдік делегациялардың қатысушыларына іс-шараларға қатысу үшін межелі пунктінде тұру үшін қаражат бөлу кезінде іс-шарадан 1 (бір) күн бұрын және 1 (бір) күн өте есептік уақыт алынады.</w:t>
      </w:r>
    </w:p>
    <w:p>
      <w:pPr>
        <w:spacing w:after="0"/>
        <w:ind w:left="0"/>
        <w:jc w:val="both"/>
      </w:pPr>
      <w:r>
        <w:rPr>
          <w:rFonts w:ascii="Times New Roman"/>
          <w:b w:val="false"/>
          <w:i w:val="false"/>
          <w:color w:val="000000"/>
          <w:sz w:val="28"/>
        </w:rPr>
        <w:t>
      Шетелдік делегацияның қатысушысына тасымалдау шығынына қаражат бөлген жағдайда, Қазақстан Республикасының аумағының шегінде іс-шараның өткізудің соңғы пунктіне дейін бағыты ескеріледі.</w:t>
      </w:r>
    </w:p>
    <w:p>
      <w:pPr>
        <w:spacing w:after="0"/>
        <w:ind w:left="0"/>
        <w:jc w:val="both"/>
      </w:pPr>
      <w:r>
        <w:rPr>
          <w:rFonts w:ascii="Times New Roman"/>
          <w:b w:val="false"/>
          <w:i w:val="false"/>
          <w:color w:val="000000"/>
          <w:sz w:val="28"/>
        </w:rPr>
        <w:t>
      Шетелдік делегацияларды "аса жоғары деңгейде" және/немесе "жоғары деңгейде" қабылдаған жағдайда іс-шараның деңгейін анықтауды Министрлік Қазақстан Республикасының Мемлекеттік протоколына сәйкес жүзеге асырады.</w:t>
      </w:r>
    </w:p>
    <w:p>
      <w:pPr>
        <w:spacing w:after="0"/>
        <w:ind w:left="0"/>
        <w:jc w:val="both"/>
      </w:pPr>
      <w:r>
        <w:rPr>
          <w:rFonts w:ascii="Times New Roman"/>
          <w:b w:val="false"/>
          <w:i w:val="false"/>
          <w:color w:val="000000"/>
          <w:sz w:val="28"/>
        </w:rPr>
        <w:t>
      Шетелдік делегациялардың Қазақстан Республикасына сапарлары барысында екіжақты қатынастар деңгейіне байланысты және өзара тепе-теңдік қағидатын ескере отырып, Қазақстан тарапынан басшы ретінде мемлекеттік органның бірінші басшысымен не оның орынбасарымен келісім бойынша Қазақстан Республикасының Мемлекеттік протоколында көрсетілмеген өзге лауазымды адам айқындалады, бұл ретте мұндай адам Министрліктің Мемлекеттік протокол қызметімен келісілуі тиіс.</w:t>
      </w:r>
    </w:p>
    <w:p>
      <w:pPr>
        <w:spacing w:after="0"/>
        <w:ind w:left="0"/>
        <w:jc w:val="both"/>
      </w:pPr>
      <w:r>
        <w:rPr>
          <w:rFonts w:ascii="Times New Roman"/>
          <w:b w:val="false"/>
          <w:i w:val="false"/>
          <w:color w:val="000000"/>
          <w:sz w:val="28"/>
        </w:rPr>
        <w:t>
      Қазақстан Республикасы Сыртқы істер министрінің немесе оның міндетін атқарушы тұлғаның қатысуымен экспорттық-импорттық қызмет және инвестициялар тарту мәселелері бойынша "жоғары деңгейде" өткізілетін іс-шараларды қоспағанда, Қазақстан Республикасының Мемлекеттік протоколына сәйкес шетелдік делегациялар үшін ресми қабылдауларды өткізу кезінде Қазақстан Республикасы тарапынан қатысушылардың саны шетелдік делегациялар тарапынан болатын қатысушылардың санынан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"10. Өкілдік шығындарға бөлінген ақша қаржы жылының ішінде пайдаланылмаған немесе ішінара пайдаланылған жағдайда, бюджеттік бағдарламаның әкімшісі Министрлікке түсімдер мен төлемдер бойынша қаржыландырудың жиынтық жоспарына, бюджетті атқару жөніндегі орталық уәкілетті орган бекітетін міндеттемелер бойынша қаржыландырудың жиынтық жоспарына кейіннен өзгерістер енгізе отырып, өкілдік шығындарға қаражат бөлу туралы Аппарат басшысының бұйрығына өзгерістерді уақытылы енгізу үшін өкілдік шығындарға бөлінген ақшаның пайдаланылмаған немесе ішінара пайдаланылған сомалары туралы мәліметті жолдайды.";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"11. Бюджетті атқару жөніндегі орталық уәкілетті орган Аппарат басшысының бұйрығы негізінде Қазақстан Республикасының бюджет заңнамасына сәйкес түсімдер мен төлемдер бойынша қаржыландырудың жиынтық жоспарына, міндеттемелер бойынша қаржыландырудың жиынтық жоспарына өзгерістер енгізеді.";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бесінші абзацы мынадай редакцияда жазылсын:</w:t>
      </w:r>
    </w:p>
    <w:bookmarkStart w:name="z23" w:id="15"/>
    <w:p>
      <w:pPr>
        <w:spacing w:after="0"/>
        <w:ind w:left="0"/>
        <w:jc w:val="both"/>
      </w:pPr>
      <w:r>
        <w:rPr>
          <w:rFonts w:ascii="Times New Roman"/>
          <w:b w:val="false"/>
          <w:i w:val="false"/>
          <w:color w:val="000000"/>
          <w:sz w:val="28"/>
        </w:rPr>
        <w:t>
      "Аппарат басшысының уәкілдік шығындарға қаражат бөлу туралы қабылданған бұйрығының негізінде Министрлік Қазақстан Республикасы Қаржы министрлігі Қазынашылық комитетінің Нұр-Сұлтан қаласы бойынша Қазынашылық департаментінде (Қазынашылық департаменті) қолма-қол шетел валютасын алу мақсатында Министрліктің лауазымды адамына сенімхат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бөлігі мынадай редакцияда жазылсын:</w:t>
      </w:r>
    </w:p>
    <w:bookmarkStart w:name="z25" w:id="16"/>
    <w:p>
      <w:pPr>
        <w:spacing w:after="0"/>
        <w:ind w:left="0"/>
        <w:jc w:val="both"/>
      </w:pPr>
      <w:r>
        <w:rPr>
          <w:rFonts w:ascii="Times New Roman"/>
          <w:b w:val="false"/>
          <w:i w:val="false"/>
          <w:color w:val="000000"/>
          <w:sz w:val="28"/>
        </w:rPr>
        <w:t>
      "Қазақстан Республикасы Президентінің, Қазақстан Республикасы Тұңғыш Президенті – Елбасының, Қазақстан Республикасы Премьер-Министрінің, Қазақстан Республикасы Мемлекеттік хатшысының, Қазақстан Республикасы Сыртқы істер министрінің шетелдік сапарлары кезінде жұмсалатын өкілдік шығындар үшін қаражат алуға уәкілетті лауазымды адамдар іс-шараны өткізгеннен кейін күнтізбелік он күн ішінде Министрлікке республикалық бюджеттік бағдарламалар әкімшісінің елтаңбалы мөрімен расталған және Қазақстан Республикасы Президентінің, Қазақстан Республикасы Мемлекеттік хатшысының шетелдік сапарлары кезінде Қазақстан Республикасының Президенті Кеңсесінің Бастығы, Қазақстан Республикасы Тұңғыш Президенті – Елбасының шетелдік сапарлары кезінде Қазақстан Республикасының Тұңғыш Президенті – Елбасы Кеңсесінің Бастығы, Қазақстан Республикасы Премьер-Министрінің шетелдік сапарлары кезінде Қазақстан Республикасы Премьер-Министрінің Кеңсесі Басшысының орынбасары, Қазақстан Республикасы Сыртқы істер министрінің шетелдік сапарлары кезінде Қазақстан Республикасы Сыртқы істер министрлігінің Аппарат басшысы растаған өкілдік мақсаттарға арналған шығындар бойынша актіні береді.".</w:t>
      </w:r>
    </w:p>
    <w:bookmarkEnd w:id="16"/>
    <w:bookmarkStart w:name="z26" w:id="17"/>
    <w:p>
      <w:pPr>
        <w:spacing w:after="0"/>
        <w:ind w:left="0"/>
        <w:jc w:val="both"/>
      </w:pPr>
      <w:r>
        <w:rPr>
          <w:rFonts w:ascii="Times New Roman"/>
          <w:b w:val="false"/>
          <w:i w:val="false"/>
          <w:color w:val="000000"/>
          <w:sz w:val="28"/>
        </w:rPr>
        <w:t xml:space="preserve">
      3. Қазақстан Республикасы Сыртқы істер министрлігінің Валюта-қаржы департаменті Қазақстан Республикасының заңнамасында белгіленген тәртіппен: </w:t>
      </w:r>
    </w:p>
    <w:bookmarkEnd w:id="17"/>
    <w:bookmarkStart w:name="z27"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8" w:id="19"/>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19"/>
    <w:bookmarkStart w:name="z29" w:id="2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0"/>
    <w:bookmarkStart w:name="z30" w:id="21"/>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21"/>
    <w:bookmarkStart w:name="z31"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30 наурыздағы</w:t>
            </w:r>
            <w:r>
              <w:br/>
            </w:r>
            <w:r>
              <w:rPr>
                <w:rFonts w:ascii="Times New Roman"/>
                <w:b w:val="false"/>
                <w:i w:val="false"/>
                <w:color w:val="000000"/>
                <w:sz w:val="20"/>
              </w:rPr>
              <w:t>№ 11-1-4/113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адамдарды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 жерлерге іссапарға жіберу мақсатында </w:t>
            </w:r>
            <w:r>
              <w:br/>
            </w:r>
            <w:r>
              <w:rPr>
                <w:rFonts w:ascii="Times New Roman"/>
                <w:b w:val="false"/>
                <w:i w:val="false"/>
                <w:color w:val="000000"/>
                <w:sz w:val="20"/>
              </w:rPr>
              <w:t xml:space="preserve">республикалық бюджетте "Шет </w:t>
            </w:r>
            <w:r>
              <w:br/>
            </w:r>
            <w:r>
              <w:rPr>
                <w:rFonts w:ascii="Times New Roman"/>
                <w:b w:val="false"/>
                <w:i w:val="false"/>
                <w:color w:val="000000"/>
                <w:sz w:val="20"/>
              </w:rPr>
              <w:t xml:space="preserve">елдердегі іссапарлар" </w:t>
            </w:r>
            <w:r>
              <w:br/>
            </w:r>
            <w:r>
              <w:rPr>
                <w:rFonts w:ascii="Times New Roman"/>
                <w:b w:val="false"/>
                <w:i w:val="false"/>
                <w:color w:val="000000"/>
                <w:sz w:val="20"/>
              </w:rPr>
              <w:t xml:space="preserve">бағдарламасы және "Сыртқы </w:t>
            </w:r>
            <w:r>
              <w:br/>
            </w:r>
            <w:r>
              <w:rPr>
                <w:rFonts w:ascii="Times New Roman"/>
                <w:b w:val="false"/>
                <w:i w:val="false"/>
                <w:color w:val="000000"/>
                <w:sz w:val="20"/>
              </w:rPr>
              <w:t xml:space="preserve">саяси қызметтерді үйлестіру </w:t>
            </w:r>
            <w:r>
              <w:br/>
            </w:r>
            <w:r>
              <w:rPr>
                <w:rFonts w:ascii="Times New Roman"/>
                <w:b w:val="false"/>
                <w:i w:val="false"/>
                <w:color w:val="000000"/>
                <w:sz w:val="20"/>
              </w:rPr>
              <w:t xml:space="preserve">жөніндегі қызметтер", </w:t>
            </w:r>
            <w:r>
              <w:br/>
            </w:r>
            <w:r>
              <w:rPr>
                <w:rFonts w:ascii="Times New Roman"/>
                <w:b w:val="false"/>
                <w:i w:val="false"/>
                <w:color w:val="000000"/>
                <w:sz w:val="20"/>
              </w:rPr>
              <w:t xml:space="preserve">"Мемлекеттік шекараны </w:t>
            </w:r>
            <w:r>
              <w:br/>
            </w:r>
            <w:r>
              <w:rPr>
                <w:rFonts w:ascii="Times New Roman"/>
                <w:b w:val="false"/>
                <w:i w:val="false"/>
                <w:color w:val="000000"/>
                <w:sz w:val="20"/>
              </w:rPr>
              <w:t xml:space="preserve">делимитациялау және </w:t>
            </w:r>
            <w:r>
              <w:br/>
            </w:r>
            <w:r>
              <w:rPr>
                <w:rFonts w:ascii="Times New Roman"/>
                <w:b w:val="false"/>
                <w:i w:val="false"/>
                <w:color w:val="000000"/>
                <w:sz w:val="20"/>
              </w:rPr>
              <w:t xml:space="preserve">демаркациялау" және "Шет </w:t>
            </w:r>
            <w:r>
              <w:br/>
            </w:r>
            <w:r>
              <w:rPr>
                <w:rFonts w:ascii="Times New Roman"/>
                <w:b w:val="false"/>
                <w:i w:val="false"/>
                <w:color w:val="000000"/>
                <w:sz w:val="20"/>
              </w:rPr>
              <w:t xml:space="preserve">елдердегі дипломатиялық </w:t>
            </w:r>
            <w:r>
              <w:br/>
            </w:r>
            <w:r>
              <w:rPr>
                <w:rFonts w:ascii="Times New Roman"/>
                <w:b w:val="false"/>
                <w:i w:val="false"/>
                <w:color w:val="000000"/>
                <w:sz w:val="20"/>
              </w:rPr>
              <w:t xml:space="preserve">өкілдіктердің арнайы, </w:t>
            </w:r>
            <w:r>
              <w:br/>
            </w:r>
            <w:r>
              <w:rPr>
                <w:rFonts w:ascii="Times New Roman"/>
                <w:b w:val="false"/>
                <w:i w:val="false"/>
                <w:color w:val="000000"/>
                <w:sz w:val="20"/>
              </w:rPr>
              <w:t xml:space="preserve">инженерлік-техникалық және </w:t>
            </w:r>
            <w:r>
              <w:br/>
            </w:r>
            <w:r>
              <w:rPr>
                <w:rFonts w:ascii="Times New Roman"/>
                <w:b w:val="false"/>
                <w:i w:val="false"/>
                <w:color w:val="000000"/>
                <w:sz w:val="20"/>
              </w:rPr>
              <w:t xml:space="preserve">физикалық қорғалуын </w:t>
            </w:r>
            <w:r>
              <w:br/>
            </w:r>
            <w:r>
              <w:rPr>
                <w:rFonts w:ascii="Times New Roman"/>
                <w:b w:val="false"/>
                <w:i w:val="false"/>
                <w:color w:val="000000"/>
                <w:sz w:val="20"/>
              </w:rPr>
              <w:t xml:space="preserve">қамтамасыз ету" </w:t>
            </w:r>
            <w:r>
              <w:br/>
            </w:r>
            <w:r>
              <w:rPr>
                <w:rFonts w:ascii="Times New Roman"/>
                <w:b w:val="false"/>
                <w:i w:val="false"/>
                <w:color w:val="000000"/>
                <w:sz w:val="20"/>
              </w:rPr>
              <w:t xml:space="preserve">бағдарламаларының </w:t>
            </w:r>
            <w:r>
              <w:br/>
            </w:r>
            <w:r>
              <w:rPr>
                <w:rFonts w:ascii="Times New Roman"/>
                <w:b w:val="false"/>
                <w:i w:val="false"/>
                <w:color w:val="000000"/>
                <w:sz w:val="20"/>
              </w:rPr>
              <w:t xml:space="preserve">162 ерекшелігі бойынша </w:t>
            </w:r>
            <w:r>
              <w:br/>
            </w:r>
            <w:r>
              <w:rPr>
                <w:rFonts w:ascii="Times New Roman"/>
                <w:b w:val="false"/>
                <w:i w:val="false"/>
                <w:color w:val="000000"/>
                <w:sz w:val="20"/>
              </w:rPr>
              <w:t xml:space="preserve">көзделген қаражатты пайдалану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 сомасына (АҚШ</w:t>
      </w:r>
    </w:p>
    <w:p>
      <w:pPr>
        <w:spacing w:after="0"/>
        <w:ind w:left="0"/>
        <w:jc w:val="both"/>
      </w:pPr>
      <w:r>
        <w:rPr>
          <w:rFonts w:ascii="Times New Roman"/>
          <w:b w:val="false"/>
          <w:i w:val="false"/>
          <w:color w:val="000000"/>
          <w:sz w:val="28"/>
        </w:rPr>
        <w:t>
      доллары немесе еуро) Аванстық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Аппарат басшысы</w:t>
            </w:r>
            <w:r>
              <w:br/>
            </w:r>
            <w:r>
              <w:rPr>
                <w:rFonts w:ascii="Times New Roman"/>
                <w:b w:val="false"/>
                <w:i w:val="false"/>
                <w:color w:val="000000"/>
                <w:sz w:val="20"/>
              </w:rPr>
              <w:t>Жүргізілген шығыстардың</w:t>
            </w:r>
            <w:r>
              <w:br/>
            </w:r>
            <w:r>
              <w:rPr>
                <w:rFonts w:ascii="Times New Roman"/>
                <w:b w:val="false"/>
                <w:i w:val="false"/>
                <w:color w:val="000000"/>
                <w:sz w:val="20"/>
              </w:rPr>
              <w:t>орындылығын растаймын</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күні "___" _______20___жыл</w:t>
            </w:r>
          </w:p>
        </w:tc>
      </w:tr>
    </w:tbl>
    <w:p>
      <w:pPr>
        <w:spacing w:after="0"/>
        <w:ind w:left="0"/>
        <w:jc w:val="both"/>
      </w:pPr>
      <w:r>
        <w:rPr>
          <w:rFonts w:ascii="Times New Roman"/>
          <w:b w:val="false"/>
          <w:i w:val="false"/>
          <w:color w:val="000000"/>
          <w:sz w:val="28"/>
        </w:rPr>
        <w:t xml:space="preserve">
      Аванстық есеп № ______________ "___" ___________20____жыл 20____жыл </w:t>
      </w:r>
    </w:p>
    <w:p>
      <w:pPr>
        <w:spacing w:after="0"/>
        <w:ind w:left="0"/>
        <w:jc w:val="both"/>
      </w:pPr>
      <w:r>
        <w:rPr>
          <w:rFonts w:ascii="Times New Roman"/>
          <w:b w:val="false"/>
          <w:i w:val="false"/>
          <w:color w:val="000000"/>
          <w:sz w:val="28"/>
        </w:rPr>
        <w:t xml:space="preserve">
      ______________________ № ___________ негіздеме </w:t>
      </w:r>
    </w:p>
    <w:p>
      <w:pPr>
        <w:spacing w:after="0"/>
        <w:ind w:left="0"/>
        <w:jc w:val="both"/>
      </w:pPr>
      <w:r>
        <w:rPr>
          <w:rFonts w:ascii="Times New Roman"/>
          <w:b w:val="false"/>
          <w:i w:val="false"/>
          <w:color w:val="000000"/>
          <w:sz w:val="28"/>
        </w:rPr>
        <w:t xml:space="preserve">
      Іссапарға жіберілушінің тегі, аты, әкесінің аты (бар болса)_______________________ </w:t>
      </w:r>
    </w:p>
    <w:p>
      <w:pPr>
        <w:spacing w:after="0"/>
        <w:ind w:left="0"/>
        <w:jc w:val="both"/>
      </w:pPr>
      <w:r>
        <w:rPr>
          <w:rFonts w:ascii="Times New Roman"/>
          <w:b w:val="false"/>
          <w:i w:val="false"/>
          <w:color w:val="000000"/>
          <w:sz w:val="28"/>
        </w:rPr>
        <w:t xml:space="preserve">
      Есеп берушінің тегі, аты, әкесінің аты (бар болса) ______________________________ </w:t>
      </w:r>
    </w:p>
    <w:p>
      <w:pPr>
        <w:spacing w:after="0"/>
        <w:ind w:left="0"/>
        <w:jc w:val="both"/>
      </w:pPr>
      <w:r>
        <w:rPr>
          <w:rFonts w:ascii="Times New Roman"/>
          <w:b w:val="false"/>
          <w:i w:val="false"/>
          <w:color w:val="000000"/>
          <w:sz w:val="28"/>
        </w:rPr>
        <w:t xml:space="preserve">
      Іссапар мерзімі __________________________________________________________ </w:t>
      </w:r>
    </w:p>
    <w:p>
      <w:pPr>
        <w:spacing w:after="0"/>
        <w:ind w:left="0"/>
        <w:jc w:val="both"/>
      </w:pPr>
      <w:r>
        <w:rPr>
          <w:rFonts w:ascii="Times New Roman"/>
          <w:b w:val="false"/>
          <w:i w:val="false"/>
          <w:color w:val="000000"/>
          <w:sz w:val="28"/>
        </w:rPr>
        <w:t xml:space="preserve">
      Бағдарлама ______________________________________________________________ </w:t>
      </w:r>
    </w:p>
    <w:p>
      <w:pPr>
        <w:spacing w:after="0"/>
        <w:ind w:left="0"/>
        <w:jc w:val="both"/>
      </w:pPr>
      <w:r>
        <w:rPr>
          <w:rFonts w:ascii="Times New Roman"/>
          <w:b w:val="false"/>
          <w:i w:val="false"/>
          <w:color w:val="000000"/>
          <w:sz w:val="28"/>
        </w:rPr>
        <w:t xml:space="preserve">
      Ерекшелік _______________________________________________________________ </w:t>
      </w:r>
    </w:p>
    <w:p>
      <w:pPr>
        <w:spacing w:after="0"/>
        <w:ind w:left="0"/>
        <w:jc w:val="both"/>
      </w:pPr>
      <w:r>
        <w:rPr>
          <w:rFonts w:ascii="Times New Roman"/>
          <w:b w:val="false"/>
          <w:i w:val="false"/>
          <w:color w:val="000000"/>
          <w:sz w:val="28"/>
        </w:rPr>
        <w:t xml:space="preserve">
      Елдің атауы ______________________________________________________________ </w:t>
      </w:r>
    </w:p>
    <w:p>
      <w:pPr>
        <w:spacing w:after="0"/>
        <w:ind w:left="0"/>
        <w:jc w:val="both"/>
      </w:pPr>
      <w:r>
        <w:rPr>
          <w:rFonts w:ascii="Times New Roman"/>
          <w:b w:val="false"/>
          <w:i w:val="false"/>
          <w:color w:val="000000"/>
          <w:sz w:val="28"/>
        </w:rPr>
        <w:t xml:space="preserve">
      Валютаның атауы _________________________________________________________ </w:t>
      </w:r>
    </w:p>
    <w:p>
      <w:pPr>
        <w:spacing w:after="0"/>
        <w:ind w:left="0"/>
        <w:jc w:val="both"/>
      </w:pPr>
      <w:r>
        <w:rPr>
          <w:rFonts w:ascii="Times New Roman"/>
          <w:b w:val="false"/>
          <w:i w:val="false"/>
          <w:color w:val="000000"/>
          <w:sz w:val="28"/>
        </w:rPr>
        <w:t xml:space="preserve">
      Валютадағы операцияның атауы 1еуро/АҚШ доллары үшін теңгенің Қазақстан </w:t>
      </w:r>
    </w:p>
    <w:p>
      <w:pPr>
        <w:spacing w:after="0"/>
        <w:ind w:left="0"/>
        <w:jc w:val="both"/>
      </w:pPr>
      <w:r>
        <w:rPr>
          <w:rFonts w:ascii="Times New Roman"/>
          <w:b w:val="false"/>
          <w:i w:val="false"/>
          <w:color w:val="000000"/>
          <w:sz w:val="28"/>
        </w:rPr>
        <w:t xml:space="preserve">
      Республикасының Ұлттық Банктегі бағамы теңгедегі баламасы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20____жыл_________________ қарызы </w:t>
      </w:r>
    </w:p>
    <w:p>
      <w:pPr>
        <w:spacing w:after="0"/>
        <w:ind w:left="0"/>
        <w:jc w:val="both"/>
      </w:pPr>
      <w:r>
        <w:rPr>
          <w:rFonts w:ascii="Times New Roman"/>
          <w:b w:val="false"/>
          <w:i w:val="false"/>
          <w:color w:val="000000"/>
          <w:sz w:val="28"/>
        </w:rPr>
        <w:t xml:space="preserve">
      № шығыс кассалық ордері бойынша __________________________________ алынды. </w:t>
      </w:r>
    </w:p>
    <w:p>
      <w:pPr>
        <w:spacing w:after="0"/>
        <w:ind w:left="0"/>
        <w:jc w:val="both"/>
      </w:pPr>
      <w:r>
        <w:rPr>
          <w:rFonts w:ascii="Times New Roman"/>
          <w:b w:val="false"/>
          <w:i w:val="false"/>
          <w:color w:val="000000"/>
          <w:sz w:val="28"/>
        </w:rPr>
        <w:t xml:space="preserve">
      Барлығы __________________________________________________________ алынды </w:t>
      </w:r>
    </w:p>
    <w:p>
      <w:pPr>
        <w:spacing w:after="0"/>
        <w:ind w:left="0"/>
        <w:jc w:val="both"/>
      </w:pPr>
      <w:r>
        <w:rPr>
          <w:rFonts w:ascii="Times New Roman"/>
          <w:b w:val="false"/>
          <w:i w:val="false"/>
          <w:color w:val="000000"/>
          <w:sz w:val="28"/>
        </w:rPr>
        <w:t xml:space="preserve">
      Шығыстар ________________________________________________________________ </w:t>
      </w:r>
    </w:p>
    <w:p>
      <w:pPr>
        <w:spacing w:after="0"/>
        <w:ind w:left="0"/>
        <w:jc w:val="both"/>
      </w:pPr>
      <w:r>
        <w:rPr>
          <w:rFonts w:ascii="Times New Roman"/>
          <w:b w:val="false"/>
          <w:i w:val="false"/>
          <w:color w:val="000000"/>
          <w:sz w:val="28"/>
        </w:rPr>
        <w:t xml:space="preserve">
      20______жыл ______________ № сметасы бойынша қалдық ______ </w:t>
      </w:r>
    </w:p>
    <w:p>
      <w:pPr>
        <w:spacing w:after="0"/>
        <w:ind w:left="0"/>
        <w:jc w:val="both"/>
      </w:pPr>
      <w:r>
        <w:rPr>
          <w:rFonts w:ascii="Times New Roman"/>
          <w:b w:val="false"/>
          <w:i w:val="false"/>
          <w:color w:val="000000"/>
          <w:sz w:val="28"/>
        </w:rPr>
        <w:t xml:space="preserve">
      Оның ішінде авиабилеттер: </w:t>
      </w:r>
    </w:p>
    <w:p>
      <w:pPr>
        <w:spacing w:after="0"/>
        <w:ind w:left="0"/>
        <w:jc w:val="both"/>
      </w:pPr>
      <w:r>
        <w:rPr>
          <w:rFonts w:ascii="Times New Roman"/>
          <w:b w:val="false"/>
          <w:i w:val="false"/>
          <w:color w:val="000000"/>
          <w:sz w:val="28"/>
        </w:rPr>
        <w:t>
      Мынадай сомаға: есеп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субшот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іссапарға жіберілген адамның/есеп берушінің қолы </w:t>
      </w:r>
    </w:p>
    <w:p>
      <w:pPr>
        <w:spacing w:after="0"/>
        <w:ind w:left="0"/>
        <w:jc w:val="both"/>
      </w:pPr>
      <w:r>
        <w:rPr>
          <w:rFonts w:ascii="Times New Roman"/>
          <w:b w:val="false"/>
          <w:i w:val="false"/>
          <w:color w:val="000000"/>
          <w:sz w:val="28"/>
        </w:rPr>
        <w:t xml:space="preserve">
      Күні ____________________________________________________________ </w:t>
      </w:r>
    </w:p>
    <w:p>
      <w:pPr>
        <w:spacing w:after="0"/>
        <w:ind w:left="0"/>
        <w:jc w:val="both"/>
      </w:pPr>
      <w:r>
        <w:rPr>
          <w:rFonts w:ascii="Times New Roman"/>
          <w:b w:val="false"/>
          <w:i w:val="false"/>
          <w:color w:val="000000"/>
          <w:sz w:val="28"/>
        </w:rPr>
        <w:t xml:space="preserve">
      Аванстық есепті қабылдаған _______________________________________ </w:t>
      </w:r>
    </w:p>
    <w:p>
      <w:pPr>
        <w:spacing w:after="0"/>
        <w:ind w:left="0"/>
        <w:jc w:val="both"/>
      </w:pPr>
      <w:r>
        <w:rPr>
          <w:rFonts w:ascii="Times New Roman"/>
          <w:b w:val="false"/>
          <w:i w:val="false"/>
          <w:color w:val="000000"/>
          <w:sz w:val="28"/>
        </w:rPr>
        <w:t xml:space="preserve">
      Аванстық есепті тексерген _________________________________________ </w:t>
      </w:r>
    </w:p>
    <w:p>
      <w:pPr>
        <w:spacing w:after="0"/>
        <w:ind w:left="0"/>
        <w:jc w:val="both"/>
      </w:pPr>
      <w:r>
        <w:rPr>
          <w:rFonts w:ascii="Times New Roman"/>
          <w:b w:val="false"/>
          <w:i w:val="false"/>
          <w:color w:val="000000"/>
          <w:sz w:val="28"/>
        </w:rPr>
        <w:t xml:space="preserve">
      Басқарма басшысы _______________________________________________ </w:t>
      </w:r>
    </w:p>
    <w:p>
      <w:pPr>
        <w:spacing w:after="0"/>
        <w:ind w:left="0"/>
        <w:jc w:val="both"/>
      </w:pPr>
      <w:r>
        <w:rPr>
          <w:rFonts w:ascii="Times New Roman"/>
          <w:b w:val="false"/>
          <w:i w:val="false"/>
          <w:color w:val="000000"/>
          <w:sz w:val="28"/>
        </w:rPr>
        <w:t xml:space="preserve">
      Аванстық есеп іссапар аяқталғаннан кейін үш күннен </w:t>
      </w:r>
    </w:p>
    <w:p>
      <w:pPr>
        <w:spacing w:after="0"/>
        <w:ind w:left="0"/>
        <w:jc w:val="both"/>
      </w:pPr>
      <w:r>
        <w:rPr>
          <w:rFonts w:ascii="Times New Roman"/>
          <w:b w:val="false"/>
          <w:i w:val="false"/>
          <w:color w:val="000000"/>
          <w:sz w:val="28"/>
        </w:rPr>
        <w:t>
      кешіктірілмей ұсынылады парақтың сыртқы беті</w:t>
      </w:r>
    </w:p>
    <w:p>
      <w:pPr>
        <w:spacing w:after="0"/>
        <w:ind w:left="0"/>
        <w:jc w:val="both"/>
      </w:pPr>
      <w:r>
        <w:rPr>
          <w:rFonts w:ascii="Times New Roman"/>
          <w:b w:val="false"/>
          <w:i w:val="false"/>
          <w:color w:val="000000"/>
          <w:sz w:val="28"/>
        </w:rPr>
        <w:t>
      Шығындарды толық таратып көрсету (шетел валютасында)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3075"/>
        <w:gridCol w:w="3075"/>
        <w:gridCol w:w="1891"/>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іссапарға жіберілген адамның/есеп берушінің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барлық есептерге растаушы құжаттар қоса беріледі </w:t>
      </w:r>
    </w:p>
    <w:p>
      <w:pPr>
        <w:spacing w:after="0"/>
        <w:ind w:left="0"/>
        <w:jc w:val="both"/>
      </w:pPr>
      <w:r>
        <w:rPr>
          <w:rFonts w:ascii="Times New Roman"/>
          <w:b w:val="false"/>
          <w:i w:val="false"/>
          <w:color w:val="000000"/>
          <w:sz w:val="28"/>
        </w:rPr>
        <w:t xml:space="preserve">
      Өкілдік шығыстар Қазақстан Республикасының Президенті Кеңсесі Бастығының, </w:t>
      </w:r>
    </w:p>
    <w:p>
      <w:pPr>
        <w:spacing w:after="0"/>
        <w:ind w:left="0"/>
        <w:jc w:val="both"/>
      </w:pPr>
      <w:r>
        <w:rPr>
          <w:rFonts w:ascii="Times New Roman"/>
          <w:b w:val="false"/>
          <w:i w:val="false"/>
          <w:color w:val="000000"/>
          <w:sz w:val="28"/>
        </w:rPr>
        <w:t xml:space="preserve">
      Қазақстан Республикасының Премьер-Министрі Кеңсесі Басшысы орынбасарының, </w:t>
      </w:r>
    </w:p>
    <w:p>
      <w:pPr>
        <w:spacing w:after="0"/>
        <w:ind w:left="0"/>
        <w:jc w:val="both"/>
      </w:pPr>
      <w:r>
        <w:rPr>
          <w:rFonts w:ascii="Times New Roman"/>
          <w:b w:val="false"/>
          <w:i w:val="false"/>
          <w:color w:val="000000"/>
          <w:sz w:val="28"/>
        </w:rPr>
        <w:t xml:space="preserve">
      Сыртқы істер министрлігінің Аппарат басшысының, Қазақстан Республикасының </w:t>
      </w:r>
    </w:p>
    <w:p>
      <w:pPr>
        <w:spacing w:after="0"/>
        <w:ind w:left="0"/>
        <w:jc w:val="both"/>
      </w:pPr>
      <w:r>
        <w:rPr>
          <w:rFonts w:ascii="Times New Roman"/>
          <w:b w:val="false"/>
          <w:i w:val="false"/>
          <w:color w:val="000000"/>
          <w:sz w:val="28"/>
        </w:rPr>
        <w:t xml:space="preserve">
      Орталық сайлау комиссиясы төрағасының немесе мемлекеттік органдардың </w:t>
      </w:r>
    </w:p>
    <w:p>
      <w:pPr>
        <w:spacing w:after="0"/>
        <w:ind w:left="0"/>
        <w:jc w:val="both"/>
      </w:pPr>
      <w:r>
        <w:rPr>
          <w:rFonts w:ascii="Times New Roman"/>
          <w:b w:val="false"/>
          <w:i w:val="false"/>
          <w:color w:val="000000"/>
          <w:sz w:val="28"/>
        </w:rPr>
        <w:t xml:space="preserve">
      лауазымды адамдарын жіберген кезде өкілеттік берілген адамның қолы елтаңбалық </w:t>
      </w:r>
    </w:p>
    <w:p>
      <w:pPr>
        <w:spacing w:after="0"/>
        <w:ind w:left="0"/>
        <w:jc w:val="both"/>
      </w:pPr>
      <w:r>
        <w:rPr>
          <w:rFonts w:ascii="Times New Roman"/>
          <w:b w:val="false"/>
          <w:i w:val="false"/>
          <w:color w:val="000000"/>
          <w:sz w:val="28"/>
        </w:rPr>
        <w:t>
      мөрмен расталған актіге сәйкес есептен шығарылады. Ескерту Қосымша төленді: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2351"/>
        <w:gridCol w:w="2352"/>
        <w:gridCol w:w="1446"/>
        <w:gridCol w:w="1447"/>
        <w:gridCol w:w="1447"/>
      </w:tblGrid>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 нөмірі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