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010c" w14:textId="4260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жеке құрамымен тәрбие, әлеуметтік-құқықтық, психологиялық және идеологиялық жұмысты ұйымдастыру қағидаларын бекіту туралы" Қазақстан Республикасы Қорғаныс министрінің 2019 жылғы 21 мамырдағы № 355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2021 жылғы 15 сәуірдегі № 222 бұйрығы. Қазақстан Республикасының Әділет министрлігінде 2021 жылғы 19 сәуірде № 22563 болып тіркелді. Күші жойылды - Қазақстан Республикасы Қорғаныс министрінің 2022 жылғы 13 қазандағы № 911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13.10.2022 </w:t>
      </w:r>
      <w:r>
        <w:rPr>
          <w:rFonts w:ascii="Times New Roman"/>
          <w:b w:val="false"/>
          <w:i w:val="false"/>
          <w:color w:val="ff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Қорғаныс министрінің 2019 жылғы 21 мамырдағы № 355 "Қазақстан Республикасы Қарулы Күштерінің жеке құрамымен тәрбие, әлеуметтік-құқықтық, психологиялық және идеологиялық жұмысты ұйымдастыру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18715 болып тіркеліп, 2019 жылғы 28 мамырда электронды түрде Қазақстан Республикасының нормативтік құқұқтық актілердің эталондық бақылау банкісінде жарияланған)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1-1 параграф келесідей мазмұнда толықтырылсын:</w:t>
      </w:r>
    </w:p>
    <w:bookmarkStart w:name="z4" w:id="2"/>
    <w:p>
      <w:pPr>
        <w:spacing w:after="0"/>
        <w:ind w:left="0"/>
        <w:jc w:val="both"/>
      </w:pPr>
      <w:r>
        <w:rPr>
          <w:rFonts w:ascii="Times New Roman"/>
          <w:b w:val="false"/>
          <w:i w:val="false"/>
          <w:color w:val="000000"/>
          <w:sz w:val="28"/>
        </w:rPr>
        <w:t>
      "1-1 параграф. ҚР ҚК-да мемлекеттік-құқұқтық даярлықты ұйымдастыру</w:t>
      </w:r>
    </w:p>
    <w:bookmarkEnd w:id="2"/>
    <w:p>
      <w:pPr>
        <w:spacing w:after="0"/>
        <w:ind w:left="0"/>
        <w:jc w:val="both"/>
      </w:pPr>
      <w:r>
        <w:rPr>
          <w:rFonts w:ascii="Times New Roman"/>
          <w:b w:val="false"/>
          <w:i w:val="false"/>
          <w:color w:val="000000"/>
          <w:sz w:val="28"/>
        </w:rPr>
        <w:t>
      11-1. Мемлекеттік-құқықтық даярлық (бұдан әрі – МҚД) ҚР ҚК алдында тұрған міндеттерді шешуде ақпараттық қамтамасыз етудің анағұрлым пәрменді құрамдастарының бірі болып табыла отырып, әскери ұжымға ақпараттық-идеологиялық және тәрбиелік ықпал етудің әртүрлі нысандары мен әдістерін қолдану жолымен жүзеге асырылады.</w:t>
      </w:r>
    </w:p>
    <w:p>
      <w:pPr>
        <w:spacing w:after="0"/>
        <w:ind w:left="0"/>
        <w:jc w:val="both"/>
      </w:pPr>
      <w:r>
        <w:rPr>
          <w:rFonts w:ascii="Times New Roman"/>
          <w:b w:val="false"/>
          <w:i w:val="false"/>
          <w:color w:val="000000"/>
          <w:sz w:val="28"/>
        </w:rPr>
        <w:t>
      11-2. МҚД ҚР ҚК барлық әскери басқару органдарында, әскери бөлімдері мен мекемелерінде ротаға (батареяға, корабльге) дейін және оларға теңестірілгендерді қоса алғанда, жеке құрамның барлық санаттарымен ұйымдастырылады және жүргізіледі.</w:t>
      </w:r>
    </w:p>
    <w:p>
      <w:pPr>
        <w:spacing w:after="0"/>
        <w:ind w:left="0"/>
        <w:jc w:val="both"/>
      </w:pPr>
      <w:r>
        <w:rPr>
          <w:rFonts w:ascii="Times New Roman"/>
          <w:b w:val="false"/>
          <w:i w:val="false"/>
          <w:color w:val="000000"/>
          <w:sz w:val="28"/>
        </w:rPr>
        <w:t>
      11-3. МҚД әскери қызметшілердің санасында қазақстандық патриотизм сезімін, Отанды қорғау бойынша конституциялық және әскери борышына адалдығын қалыптастыруға, "Қазақстан – 2050" мемлекетті дамыту стратегиясының негізгі ережелері аясында мемлекетте жүргізілетін саясатты (идеологияны) дұрыс түсінуге бағытталған.</w:t>
      </w:r>
    </w:p>
    <w:p>
      <w:pPr>
        <w:spacing w:after="0"/>
        <w:ind w:left="0"/>
        <w:jc w:val="both"/>
      </w:pPr>
      <w:r>
        <w:rPr>
          <w:rFonts w:ascii="Times New Roman"/>
          <w:b w:val="false"/>
          <w:i w:val="false"/>
          <w:color w:val="000000"/>
          <w:sz w:val="28"/>
        </w:rPr>
        <w:t>
      11-4. МҚД-ның негізгі міндеттері мыналар болып табылады:</w:t>
      </w:r>
    </w:p>
    <w:p>
      <w:pPr>
        <w:spacing w:after="0"/>
        <w:ind w:left="0"/>
        <w:jc w:val="both"/>
      </w:pPr>
      <w:r>
        <w:rPr>
          <w:rFonts w:ascii="Times New Roman"/>
          <w:b w:val="false"/>
          <w:i w:val="false"/>
          <w:color w:val="000000"/>
          <w:sz w:val="28"/>
        </w:rPr>
        <w:t>
      1) жеке құрамға жоғары рухани мәдениетті және адамгершілікті, мемлекеттік көзқарас пен әлеуметтік белсенділікті дарыту, оған мемлекеттік саясаттың негіздерін және ел басшылығы қазақстандық қоғамның дамуы мен өзгеруі саласында қабылдайтын шараларды түсіндіру жолымен құқықтық хабардар болу және сауаттылық дәрежесін арттыру;</w:t>
      </w:r>
    </w:p>
    <w:p>
      <w:pPr>
        <w:spacing w:after="0"/>
        <w:ind w:left="0"/>
        <w:jc w:val="both"/>
      </w:pPr>
      <w:r>
        <w:rPr>
          <w:rFonts w:ascii="Times New Roman"/>
          <w:b w:val="false"/>
          <w:i w:val="false"/>
          <w:color w:val="000000"/>
          <w:sz w:val="28"/>
        </w:rPr>
        <w:t>
      2) ҚР ҚК алдында тұрған заңдылықты, әскери тәртіп пен құқық тәртібін нығайтуға, жеке құрам арасында құқық бұзушылықтардың, қаза табу және жарақаттану дәйектерінің алдын алуға, армиялық ортада теріс ақпараттық ықпал етуге қарсы іс-қимылға бағытталған міндеттерді идеологиялық қамтамасыз ету;</w:t>
      </w:r>
    </w:p>
    <w:p>
      <w:pPr>
        <w:spacing w:after="0"/>
        <w:ind w:left="0"/>
        <w:jc w:val="both"/>
      </w:pPr>
      <w:r>
        <w:rPr>
          <w:rFonts w:ascii="Times New Roman"/>
          <w:b w:val="false"/>
          <w:i w:val="false"/>
          <w:color w:val="000000"/>
          <w:sz w:val="28"/>
        </w:rPr>
        <w:t>
      3) жеке құрамның жоғары ерікті төзімділігін, корпоративтік рухы мен ұйымшылдығын нығайту, әскери (еңбек) ұжымдарда салауатты моральдық-адамгершілік ахуалды ұстау;</w:t>
      </w:r>
    </w:p>
    <w:p>
      <w:pPr>
        <w:spacing w:after="0"/>
        <w:ind w:left="0"/>
        <w:jc w:val="both"/>
      </w:pPr>
      <w:r>
        <w:rPr>
          <w:rFonts w:ascii="Times New Roman"/>
          <w:b w:val="false"/>
          <w:i w:val="false"/>
          <w:color w:val="000000"/>
          <w:sz w:val="28"/>
        </w:rPr>
        <w:t>
      4) армияны дамыту және кәсібилендіру процесінде жеке құрамды кешенді (идеологиялық, әскери-патриоттық, құқықтық, рухани-адамгершілік, эстетикалық) тәрбиелеу аспектілерін одан әрі дамыту;</w:t>
      </w:r>
    </w:p>
    <w:p>
      <w:pPr>
        <w:spacing w:after="0"/>
        <w:ind w:left="0"/>
        <w:jc w:val="both"/>
      </w:pPr>
      <w:r>
        <w:rPr>
          <w:rFonts w:ascii="Times New Roman"/>
          <w:b w:val="false"/>
          <w:i w:val="false"/>
          <w:color w:val="000000"/>
          <w:sz w:val="28"/>
        </w:rPr>
        <w:t>
      5) әскери (еңбек) ұжымдарға басшылық жасау (басқару) жөніндегі практикалық қызметтегі лауазымды адамдардың құқықтық, психологиялық және педагогикалық білімдерін, дағдылары мен машықтарын жетілдіру.</w:t>
      </w:r>
    </w:p>
    <w:p>
      <w:pPr>
        <w:spacing w:after="0"/>
        <w:ind w:left="0"/>
        <w:jc w:val="both"/>
      </w:pPr>
      <w:r>
        <w:rPr>
          <w:rFonts w:ascii="Times New Roman"/>
          <w:b w:val="false"/>
          <w:i w:val="false"/>
          <w:color w:val="000000"/>
          <w:sz w:val="28"/>
        </w:rPr>
        <w:t>
      11-5. МҚД бойынша сабақтар оқу жылына бекітілген бірыңғай тақырыптық жоспар және күнтізбелік жоспарлар бойынша жеке құрамның мынадай санаттары бойынша тұрақты негізде ұйымдастырылады және өткізіледі:</w:t>
      </w:r>
    </w:p>
    <w:p>
      <w:pPr>
        <w:spacing w:after="0"/>
        <w:ind w:left="0"/>
        <w:jc w:val="both"/>
      </w:pPr>
      <w:r>
        <w:rPr>
          <w:rFonts w:ascii="Times New Roman"/>
          <w:b w:val="false"/>
          <w:i w:val="false"/>
          <w:color w:val="000000"/>
          <w:sz w:val="28"/>
        </w:rPr>
        <w:t>
      1) ҚР ҚМ мен ҚР ҚК БШ құрылымдық бөлімшелерінің, ҚР ҚК бас басқармаларының, Тыл және қару-жарақ бастығының, түрлері бас қолбасшыларының, тектері мен өңірлік қолбасшылықтар әскерлері қолбасшыларының басқармаларының, мекемелердің (әскери оқу орындарының, жергілікті әскери басқару органдарының) офицерлерімен - 20 оқу сағаттық бағдарлама бойынша, бұл ретте кемінде 2 оқу сағаты резервке бөлінеді;</w:t>
      </w:r>
    </w:p>
    <w:p>
      <w:pPr>
        <w:spacing w:after="0"/>
        <w:ind w:left="0"/>
        <w:jc w:val="both"/>
      </w:pPr>
      <w:r>
        <w:rPr>
          <w:rFonts w:ascii="Times New Roman"/>
          <w:b w:val="false"/>
          <w:i w:val="false"/>
          <w:color w:val="000000"/>
          <w:sz w:val="28"/>
        </w:rPr>
        <w:t>
      2) әскери бөлімдердің (бригадалардың, полктардың, корабльдардың, базалардың, арсеналдардың, жеке батальондардың, дивизиондар және роталардың) және бөлімшелердің (желілік батальондардың, дивизиондардың, роталардың, батареялардың және оларға теңестірілгендердің) офицерлерімен – 50 сағаттық бағдарлама, бұл ретте кемінде 2 оқу сағаты резервке бөлінеді;</w:t>
      </w:r>
    </w:p>
    <w:p>
      <w:pPr>
        <w:spacing w:after="0"/>
        <w:ind w:left="0"/>
        <w:jc w:val="both"/>
      </w:pPr>
      <w:r>
        <w:rPr>
          <w:rFonts w:ascii="Times New Roman"/>
          <w:b w:val="false"/>
          <w:i w:val="false"/>
          <w:color w:val="000000"/>
          <w:sz w:val="28"/>
        </w:rPr>
        <w:t>
      3) сержанттармен (старшиналармен) және келісімшарт бойынша әскери қызметшілермен – 100 сағаттық бағдарлама бойынша, 30 оқу сағатын қоса, бұл ретте кемінде 4 оқу сағаты резервке бөлінеді;</w:t>
      </w:r>
    </w:p>
    <w:p>
      <w:pPr>
        <w:spacing w:after="0"/>
        <w:ind w:left="0"/>
        <w:jc w:val="both"/>
      </w:pPr>
      <w:r>
        <w:rPr>
          <w:rFonts w:ascii="Times New Roman"/>
          <w:b w:val="false"/>
          <w:i w:val="false"/>
          <w:color w:val="000000"/>
          <w:sz w:val="28"/>
        </w:rPr>
        <w:t>
      4) сарбаздармен (матростармен) – 160 сағаттық бағдарлама бойынша, бұл ретте кемінде 6 сағат резервке бөлінеді.</w:t>
      </w:r>
    </w:p>
    <w:p>
      <w:pPr>
        <w:spacing w:after="0"/>
        <w:ind w:left="0"/>
        <w:jc w:val="both"/>
      </w:pPr>
      <w:r>
        <w:rPr>
          <w:rFonts w:ascii="Times New Roman"/>
          <w:b w:val="false"/>
          <w:i w:val="false"/>
          <w:color w:val="000000"/>
          <w:sz w:val="28"/>
        </w:rPr>
        <w:t>
      11-6. Жеке құраммен МҚД бойынша сабақтар таңертеңгі уақытта мынадай есеппен өткізіледі:</w:t>
      </w:r>
    </w:p>
    <w:p>
      <w:pPr>
        <w:spacing w:after="0"/>
        <w:ind w:left="0"/>
        <w:jc w:val="both"/>
      </w:pPr>
      <w:r>
        <w:rPr>
          <w:rFonts w:ascii="Times New Roman"/>
          <w:b w:val="false"/>
          <w:i w:val="false"/>
          <w:color w:val="000000"/>
          <w:sz w:val="28"/>
        </w:rPr>
        <w:t>
      1) офицерлермен – айына 2 рет (бірінші және үшінші дүйсенбі) екі оқу сағатынан;</w:t>
      </w:r>
    </w:p>
    <w:p>
      <w:pPr>
        <w:spacing w:after="0"/>
        <w:ind w:left="0"/>
        <w:jc w:val="both"/>
      </w:pPr>
      <w:r>
        <w:rPr>
          <w:rFonts w:ascii="Times New Roman"/>
          <w:b w:val="false"/>
          <w:i w:val="false"/>
          <w:color w:val="000000"/>
          <w:sz w:val="28"/>
        </w:rPr>
        <w:t>
      2) сержанттар құрамы лауазымында келісімшарт бойынша әскери қызметін өткеріп жатқан сержанттармен (старшиналар) және келісімшарт бойынша әскери қызметшілерімен – аптасына 1 рет дүйсенбі күндері екі оқу сағатынан;</w:t>
      </w:r>
    </w:p>
    <w:p>
      <w:pPr>
        <w:spacing w:after="0"/>
        <w:ind w:left="0"/>
        <w:jc w:val="both"/>
      </w:pPr>
      <w:r>
        <w:rPr>
          <w:rFonts w:ascii="Times New Roman"/>
          <w:b w:val="false"/>
          <w:i w:val="false"/>
          <w:color w:val="000000"/>
          <w:sz w:val="28"/>
        </w:rPr>
        <w:t>
      3) қатардағы құрам лауазымдарында келісімшарт бойынша әскери қызметін өткеріп жатқан сержанттармен (старшиналар) және келісімшарт әскери қызметкершілерімен – аптасына 1 рет дүйсенбі күндері екі оқу сағатынан;</w:t>
      </w:r>
    </w:p>
    <w:p>
      <w:pPr>
        <w:spacing w:after="0"/>
        <w:ind w:left="0"/>
        <w:jc w:val="both"/>
      </w:pPr>
      <w:r>
        <w:rPr>
          <w:rFonts w:ascii="Times New Roman"/>
          <w:b w:val="false"/>
          <w:i w:val="false"/>
          <w:color w:val="000000"/>
          <w:sz w:val="28"/>
        </w:rPr>
        <w:t>
      4) сарбаздармен (матростармен) – аптасына 2 рет дүйсенбі мен жұмада (авиациялық базалар үшін – дүйсенбі мен бейсенбіде) 2 оқу сағатынан.</w:t>
      </w:r>
    </w:p>
    <w:p>
      <w:pPr>
        <w:spacing w:after="0"/>
        <w:ind w:left="0"/>
        <w:jc w:val="both"/>
      </w:pPr>
      <w:r>
        <w:rPr>
          <w:rFonts w:ascii="Times New Roman"/>
          <w:b w:val="false"/>
          <w:i w:val="false"/>
          <w:color w:val="000000"/>
          <w:sz w:val="28"/>
        </w:rPr>
        <w:t>
      11-7. МҚД топтарының жетекшілерімен нұсқау беру-әдістемелік сабақтар әскери бөлімдерде (мекемелерде) – апта сайын әр сәрсенбіде бір оқу сағатынан "Тәрбиеші күні" шеңберінде ұйымдастырылады және өткізіледі.</w:t>
      </w:r>
    </w:p>
    <w:p>
      <w:pPr>
        <w:spacing w:after="0"/>
        <w:ind w:left="0"/>
        <w:jc w:val="both"/>
      </w:pPr>
      <w:r>
        <w:rPr>
          <w:rFonts w:ascii="Times New Roman"/>
          <w:b w:val="false"/>
          <w:i w:val="false"/>
          <w:color w:val="000000"/>
          <w:sz w:val="28"/>
        </w:rPr>
        <w:t>
      11-8. МҚД, әскери психология мен педагогика, жалпы құқықтық білім беру бойынша сабақтардың уақыты, орны мен өткізу тәртібін жаңа оқу кезеңі басталар алдында белгіленсін.</w:t>
      </w:r>
    </w:p>
    <w:p>
      <w:pPr>
        <w:spacing w:after="0"/>
        <w:ind w:left="0"/>
        <w:jc w:val="both"/>
      </w:pPr>
      <w:r>
        <w:rPr>
          <w:rFonts w:ascii="Times New Roman"/>
          <w:b w:val="false"/>
          <w:i w:val="false"/>
          <w:color w:val="000000"/>
          <w:sz w:val="28"/>
        </w:rPr>
        <w:t>
      11-9. МҚД топтары жетекшілері болып тағайындалады:</w:t>
      </w:r>
    </w:p>
    <w:p>
      <w:pPr>
        <w:spacing w:after="0"/>
        <w:ind w:left="0"/>
        <w:jc w:val="both"/>
      </w:pPr>
      <w:r>
        <w:rPr>
          <w:rFonts w:ascii="Times New Roman"/>
          <w:b w:val="false"/>
          <w:i w:val="false"/>
          <w:color w:val="000000"/>
          <w:sz w:val="28"/>
        </w:rPr>
        <w:t>
      1) әскери бөлімдер (мекемелер) басқармаларының офицерлерімен – әскери бөлімдер (мекемелер)командирлері (бастықтары);</w:t>
      </w:r>
    </w:p>
    <w:p>
      <w:pPr>
        <w:spacing w:after="0"/>
        <w:ind w:left="0"/>
        <w:jc w:val="both"/>
      </w:pPr>
      <w:r>
        <w:rPr>
          <w:rFonts w:ascii="Times New Roman"/>
          <w:b w:val="false"/>
          <w:i w:val="false"/>
          <w:color w:val="000000"/>
          <w:sz w:val="28"/>
        </w:rPr>
        <w:t>
      2) батальон (дивизион) офицерлерімен – батальон (дивизион) командирлері;</w:t>
      </w:r>
    </w:p>
    <w:p>
      <w:pPr>
        <w:spacing w:after="0"/>
        <w:ind w:left="0"/>
        <w:jc w:val="both"/>
      </w:pPr>
      <w:r>
        <w:rPr>
          <w:rFonts w:ascii="Times New Roman"/>
          <w:b w:val="false"/>
          <w:i w:val="false"/>
          <w:color w:val="000000"/>
          <w:sz w:val="28"/>
        </w:rPr>
        <w:t>
      3) сержанттар құрамы лауазымдарында әскери қызмет өткеретін әскери қызметшілерімен – әскери бөлім (мекеме), бөлімшелер командирінің (бастықтарының) тәрбие және идеологиялық жұмыстар жөніндегі орынбасарлары;</w:t>
      </w:r>
    </w:p>
    <w:p>
      <w:pPr>
        <w:spacing w:after="0"/>
        <w:ind w:left="0"/>
        <w:jc w:val="both"/>
      </w:pPr>
      <w:r>
        <w:rPr>
          <w:rFonts w:ascii="Times New Roman"/>
          <w:b w:val="false"/>
          <w:i w:val="false"/>
          <w:color w:val="000000"/>
          <w:sz w:val="28"/>
        </w:rPr>
        <w:t>
      4) қатардағы құрам лауазымдарында келісімшарт бойынша әскери қызмет өткеретін әскери қызметшілермен – рота (батарея) командирі (командир орынбасары);</w:t>
      </w:r>
    </w:p>
    <w:p>
      <w:pPr>
        <w:spacing w:after="0"/>
        <w:ind w:left="0"/>
        <w:jc w:val="both"/>
      </w:pPr>
      <w:r>
        <w:rPr>
          <w:rFonts w:ascii="Times New Roman"/>
          <w:b w:val="false"/>
          <w:i w:val="false"/>
          <w:color w:val="000000"/>
          <w:sz w:val="28"/>
        </w:rPr>
        <w:t>
      5) мерзімді әскери қызметшілермен – взвод командирі.</w:t>
      </w:r>
    </w:p>
    <w:p>
      <w:pPr>
        <w:spacing w:after="0"/>
        <w:ind w:left="0"/>
        <w:jc w:val="both"/>
      </w:pPr>
      <w:r>
        <w:rPr>
          <w:rFonts w:ascii="Times New Roman"/>
          <w:b w:val="false"/>
          <w:i w:val="false"/>
          <w:color w:val="000000"/>
          <w:sz w:val="28"/>
        </w:rPr>
        <w:t>
      11-10. МҚД топтарындағы әскери қызметшілердің сандық құрамы тиісті әскери басқару органы басшысының, әскери бөлім командирінің (мекеме бастығының) шешімімен 30 адамнан аспайтын болып белгіленсін.</w:t>
      </w:r>
    </w:p>
    <w:p>
      <w:pPr>
        <w:spacing w:after="0"/>
        <w:ind w:left="0"/>
        <w:jc w:val="both"/>
      </w:pPr>
      <w:r>
        <w:rPr>
          <w:rFonts w:ascii="Times New Roman"/>
          <w:b w:val="false"/>
          <w:i w:val="false"/>
          <w:color w:val="000000"/>
          <w:sz w:val="28"/>
        </w:rPr>
        <w:t>
      11-11. Оқу жылына арналған ҚР ҚК жеке құрамымен МҚД бойынша сабақтардың бірыңғай тақырыптық жоспары (бұдан әрі – Тақырыптық жоспар) жаңа оқу жылы басталғанға дейін 10 тәуліктен кешіктірмей Қорғаныс министрінің бірінші орынбасары – ҚР ҚК Бас штабының бастығымен бекітіледі және одан кейін іске асыру үшін бағынысты әскери басқару органдарына, әскери бөлімдер мен мекемелерге жолданады.</w:t>
      </w:r>
    </w:p>
    <w:p>
      <w:pPr>
        <w:spacing w:after="0"/>
        <w:ind w:left="0"/>
        <w:jc w:val="both"/>
      </w:pPr>
      <w:r>
        <w:rPr>
          <w:rFonts w:ascii="Times New Roman"/>
          <w:b w:val="false"/>
          <w:i w:val="false"/>
          <w:color w:val="000000"/>
          <w:sz w:val="28"/>
        </w:rPr>
        <w:t>
      11-12. Тақырыптық жоспар сабақтардың оқу курсын көздейді, ол негізгі екі бөлімнен тұрады:</w:t>
      </w:r>
    </w:p>
    <w:p>
      <w:pPr>
        <w:spacing w:after="0"/>
        <w:ind w:left="0"/>
        <w:jc w:val="both"/>
      </w:pPr>
      <w:r>
        <w:rPr>
          <w:rFonts w:ascii="Times New Roman"/>
          <w:b w:val="false"/>
          <w:i w:val="false"/>
          <w:color w:val="000000"/>
          <w:sz w:val="28"/>
        </w:rPr>
        <w:t>
      1) МҚД (барлық санаттағы әскери қызметшілер үшін);</w:t>
      </w:r>
    </w:p>
    <w:p>
      <w:pPr>
        <w:spacing w:after="0"/>
        <w:ind w:left="0"/>
        <w:jc w:val="both"/>
      </w:pPr>
      <w:r>
        <w:rPr>
          <w:rFonts w:ascii="Times New Roman"/>
          <w:b w:val="false"/>
          <w:i w:val="false"/>
          <w:color w:val="000000"/>
          <w:sz w:val="28"/>
        </w:rPr>
        <w:t>
      2) әскери психология және педагогика (командалық буынның офицерлері, сержанттары (старшиналары) және бағынысында жеке құрам бар лауазымды адамдар үшін).</w:t>
      </w:r>
    </w:p>
    <w:p>
      <w:pPr>
        <w:spacing w:after="0"/>
        <w:ind w:left="0"/>
        <w:jc w:val="both"/>
      </w:pPr>
      <w:r>
        <w:rPr>
          <w:rFonts w:ascii="Times New Roman"/>
          <w:b w:val="false"/>
          <w:i w:val="false"/>
          <w:color w:val="000000"/>
          <w:sz w:val="28"/>
        </w:rPr>
        <w:t>
      11-13. Тақырыптық жоспарда хронологиялық тәртіпте жасалған бөлімдер (кіші бөлімдер) бойынша сабақтар тақырыптары көрсетіледі.</w:t>
      </w:r>
    </w:p>
    <w:p>
      <w:pPr>
        <w:spacing w:after="0"/>
        <w:ind w:left="0"/>
        <w:jc w:val="both"/>
      </w:pPr>
      <w:r>
        <w:rPr>
          <w:rFonts w:ascii="Times New Roman"/>
          <w:b w:val="false"/>
          <w:i w:val="false"/>
          <w:color w:val="000000"/>
          <w:sz w:val="28"/>
        </w:rPr>
        <w:t>
      11-14. Тақырыптарды зерделеу тәртібін (сабақтарды өткізу күнін, уақытын, нысандары мен әдістерін) оқу жылына арналған МҚД бойынша күнтізбелік сабақтар жоспарында тиісті әскери басқару органының (ҚР ҚК бас басқармасының, ҚР ҚК түрінің, әскер тегінің, өңірлік қолбасшылығының, әскери бөлімнің, мекеменің, әскери оқу орнының) бірінші басшысы (штабы) айқындайды.</w:t>
      </w:r>
    </w:p>
    <w:p>
      <w:pPr>
        <w:spacing w:after="0"/>
        <w:ind w:left="0"/>
        <w:jc w:val="both"/>
      </w:pPr>
      <w:r>
        <w:rPr>
          <w:rFonts w:ascii="Times New Roman"/>
          <w:b w:val="false"/>
          <w:i w:val="false"/>
          <w:color w:val="000000"/>
          <w:sz w:val="28"/>
        </w:rPr>
        <w:t>
      11-15. Күнтізбелік жоспарды ҚР ҚМ және ҚР ҚК БШ құрылымдық бөлімшелерін қоспағанда, сабақтарды өткізудің нақты күндерін, уақытын, нысандары мен әдістерін белгілеумен, оларды мемлекеттің өміріндегі оқиғалар қатарына (негізгі және айтулы күндер) байланыстыра отырып, Тақырыптық жоспарда айқындалған сабақтар тақырыбына сәйкес тиісті әскери басқару органының (Қарулы Күштер түрінің, ҚР ҚК бас басқармасының, әскер тегінің, өңірлік қолбасшылығының, әскери бөлімнің, корабльдің, мекеменің) бірінші басшысы бекітеді.</w:t>
      </w:r>
    </w:p>
    <w:p>
      <w:pPr>
        <w:spacing w:after="0"/>
        <w:ind w:left="0"/>
        <w:jc w:val="both"/>
      </w:pPr>
      <w:r>
        <w:rPr>
          <w:rFonts w:ascii="Times New Roman"/>
          <w:b w:val="false"/>
          <w:i w:val="false"/>
          <w:color w:val="000000"/>
          <w:sz w:val="28"/>
        </w:rPr>
        <w:t>
      11-16. МҚД топтары әскери қызметшілері қатысуы мен үлгерімін есепке алу барлық әскери басқару органдарында, ҚР ҚК әскери бөлімдері мен мекемелерінде әскери қызметшілердің қатысуы мен үлгерімін есепке алу журналдарында жүргізілcін.</w:t>
      </w:r>
    </w:p>
    <w:p>
      <w:pPr>
        <w:spacing w:after="0"/>
        <w:ind w:left="0"/>
        <w:jc w:val="both"/>
      </w:pPr>
      <w:r>
        <w:rPr>
          <w:rFonts w:ascii="Times New Roman"/>
          <w:b w:val="false"/>
          <w:i w:val="false"/>
          <w:color w:val="000000"/>
          <w:sz w:val="28"/>
        </w:rPr>
        <w:t>
      11-17. МҚД бойынша сабақтарды өткізудің негізгі нысандары:</w:t>
      </w:r>
    </w:p>
    <w:p>
      <w:pPr>
        <w:spacing w:after="0"/>
        <w:ind w:left="0"/>
        <w:jc w:val="both"/>
      </w:pPr>
      <w:r>
        <w:rPr>
          <w:rFonts w:ascii="Times New Roman"/>
          <w:b w:val="false"/>
          <w:i w:val="false"/>
          <w:color w:val="000000"/>
          <w:sz w:val="28"/>
        </w:rPr>
        <w:t>
      1) офицерлермен, сержанттармен және келісімшарт бойынша әскери қызметшілермен – дәріс, тестілеу (жазбаша жауап алу), оқыту кезеңінің (оқу жылының) қорытындылары бойынша бақылау сабағы;</w:t>
      </w:r>
    </w:p>
    <w:p>
      <w:pPr>
        <w:spacing w:after="0"/>
        <w:ind w:left="0"/>
        <w:jc w:val="both"/>
      </w:pPr>
      <w:r>
        <w:rPr>
          <w:rFonts w:ascii="Times New Roman"/>
          <w:b w:val="false"/>
          <w:i w:val="false"/>
          <w:color w:val="000000"/>
          <w:sz w:val="28"/>
        </w:rPr>
        <w:t>
      2) сарбаздармен (матростармен) – дәріс, өзіндік дайындық, тестілеу (жазбаша жауап алу), оқыту кезеңінің (оқу жылының) қорытындылары бойынша бақылау сабағы;</w:t>
      </w:r>
    </w:p>
    <w:p>
      <w:pPr>
        <w:spacing w:after="0"/>
        <w:ind w:left="0"/>
        <w:jc w:val="both"/>
      </w:pPr>
      <w:r>
        <w:rPr>
          <w:rFonts w:ascii="Times New Roman"/>
          <w:b w:val="false"/>
          <w:i w:val="false"/>
          <w:color w:val="000000"/>
          <w:sz w:val="28"/>
        </w:rPr>
        <w:t>
      3) әскери психология мен педагогика жүйесінде офицерлермен (сержанттармен, старшиналармен) – дәріс, тестілеу (жазбаша жауап алу), оқыту кезеңінің (оқу жылының) қорытындылары бойынша бақылау сабағы;</w:t>
      </w:r>
    </w:p>
    <w:p>
      <w:pPr>
        <w:spacing w:after="0"/>
        <w:ind w:left="0"/>
        <w:jc w:val="both"/>
      </w:pPr>
      <w:r>
        <w:rPr>
          <w:rFonts w:ascii="Times New Roman"/>
          <w:b w:val="false"/>
          <w:i w:val="false"/>
          <w:color w:val="000000"/>
          <w:sz w:val="28"/>
        </w:rPr>
        <w:t>
      11-18. Инспекторлық, қорытынды және бақылау тексерулер, МҚД бойынша бақылау сабақтарын өткізу кезеңінде тыңдаушылардың білімі оқу жылының басынан бастап зерделенген МҚД тақырыптары көлемінде 4 балдық жүйе бойынша: "үздік", "жақсы", "қанағаттанарлық", "қанағаттанарлықсыз" болып бағаланады.</w:t>
      </w:r>
    </w:p>
    <w:p>
      <w:pPr>
        <w:spacing w:after="0"/>
        <w:ind w:left="0"/>
        <w:jc w:val="both"/>
      </w:pPr>
      <w:r>
        <w:rPr>
          <w:rFonts w:ascii="Times New Roman"/>
          <w:b w:val="false"/>
          <w:i w:val="false"/>
          <w:color w:val="000000"/>
          <w:sz w:val="28"/>
        </w:rPr>
        <w:t>
      11-19. Сонымен қатар, тестілеуді (жазбаша жауап алуды) МҚД топтарының жетекшілері журналға бағаларды қоя отырып, әрбір зерделенген тақырыптан кейін әскери қызметшілердің оқу материалын меңгеру дәрежесін айқындау мақсатында пайдаланады.</w:t>
      </w:r>
    </w:p>
    <w:p>
      <w:pPr>
        <w:spacing w:after="0"/>
        <w:ind w:left="0"/>
        <w:jc w:val="both"/>
      </w:pPr>
      <w:r>
        <w:rPr>
          <w:rFonts w:ascii="Times New Roman"/>
          <w:b w:val="false"/>
          <w:i w:val="false"/>
          <w:color w:val="000000"/>
          <w:sz w:val="28"/>
        </w:rPr>
        <w:t>
      11-20. Бұл ретте, әскери қызметшілерге тестілеу үшін баға, егер бақылау сұрақтарының жалпы санынан дұрыс жауаптардың саны мыналарды құраса қойылады:</w:t>
      </w:r>
    </w:p>
    <w:p>
      <w:pPr>
        <w:spacing w:after="0"/>
        <w:ind w:left="0"/>
        <w:jc w:val="both"/>
      </w:pPr>
      <w:r>
        <w:rPr>
          <w:rFonts w:ascii="Times New Roman"/>
          <w:b w:val="false"/>
          <w:i w:val="false"/>
          <w:color w:val="000000"/>
          <w:sz w:val="28"/>
        </w:rPr>
        <w:t>
      "үздік" – 90 %-дан жоғары;</w:t>
      </w:r>
    </w:p>
    <w:p>
      <w:pPr>
        <w:spacing w:after="0"/>
        <w:ind w:left="0"/>
        <w:jc w:val="both"/>
      </w:pPr>
      <w:r>
        <w:rPr>
          <w:rFonts w:ascii="Times New Roman"/>
          <w:b w:val="false"/>
          <w:i w:val="false"/>
          <w:color w:val="000000"/>
          <w:sz w:val="28"/>
        </w:rPr>
        <w:t>
      "жақсы" – 75 %-дан 90 %-ға дейін;</w:t>
      </w:r>
    </w:p>
    <w:p>
      <w:pPr>
        <w:spacing w:after="0"/>
        <w:ind w:left="0"/>
        <w:jc w:val="both"/>
      </w:pPr>
      <w:r>
        <w:rPr>
          <w:rFonts w:ascii="Times New Roman"/>
          <w:b w:val="false"/>
          <w:i w:val="false"/>
          <w:color w:val="000000"/>
          <w:sz w:val="28"/>
        </w:rPr>
        <w:t>
      "қанағаттанарлық" – 50 %-дан 75 %-ға дейін;</w:t>
      </w:r>
    </w:p>
    <w:p>
      <w:pPr>
        <w:spacing w:after="0"/>
        <w:ind w:left="0"/>
        <w:jc w:val="both"/>
      </w:pPr>
      <w:r>
        <w:rPr>
          <w:rFonts w:ascii="Times New Roman"/>
          <w:b w:val="false"/>
          <w:i w:val="false"/>
          <w:color w:val="000000"/>
          <w:sz w:val="28"/>
        </w:rPr>
        <w:t>
      "қанағаттанарлықсыз" –50 %-дан аз.</w:t>
      </w:r>
    </w:p>
    <w:p>
      <w:pPr>
        <w:spacing w:after="0"/>
        <w:ind w:left="0"/>
        <w:jc w:val="both"/>
      </w:pPr>
      <w:r>
        <w:rPr>
          <w:rFonts w:ascii="Times New Roman"/>
          <w:b w:val="false"/>
          <w:i w:val="false"/>
          <w:color w:val="000000"/>
          <w:sz w:val="28"/>
        </w:rPr>
        <w:t>
      11-21. МҚД бойынша оқу-жаттығу топтарына (бөлімшелерге, әскери бөлімдерге, мекемелерге) бағалар мынадай есеппен әскери қызметшілердің жеке бағалары негізінде айқындалады:</w:t>
      </w:r>
    </w:p>
    <w:p>
      <w:pPr>
        <w:spacing w:after="0"/>
        <w:ind w:left="0"/>
        <w:jc w:val="both"/>
      </w:pPr>
      <w:r>
        <w:rPr>
          <w:rFonts w:ascii="Times New Roman"/>
          <w:b w:val="false"/>
          <w:i w:val="false"/>
          <w:color w:val="000000"/>
          <w:sz w:val="28"/>
        </w:rPr>
        <w:t>
      "үздік", егер тексерілетін әскери қызметшілердің кемінде 90 %-ы оң баға алса, олардың ішінде кемінде 60 %-ы – "үздік" деген бағадан төмен емес;</w:t>
      </w:r>
    </w:p>
    <w:p>
      <w:pPr>
        <w:spacing w:after="0"/>
        <w:ind w:left="0"/>
        <w:jc w:val="both"/>
      </w:pPr>
      <w:r>
        <w:rPr>
          <w:rFonts w:ascii="Times New Roman"/>
          <w:b w:val="false"/>
          <w:i w:val="false"/>
          <w:color w:val="000000"/>
          <w:sz w:val="28"/>
        </w:rPr>
        <w:t>
      "жақсы", егер тексерілетін әскери қызметшілердің кемінде 90 %-ы оң баға алса, олардың ішінде кемінде 60 %-ы – "жақсы" деген бағадан төмен емес;</w:t>
      </w:r>
    </w:p>
    <w:p>
      <w:pPr>
        <w:spacing w:after="0"/>
        <w:ind w:left="0"/>
        <w:jc w:val="both"/>
      </w:pPr>
      <w:r>
        <w:rPr>
          <w:rFonts w:ascii="Times New Roman"/>
          <w:b w:val="false"/>
          <w:i w:val="false"/>
          <w:color w:val="000000"/>
          <w:sz w:val="28"/>
        </w:rPr>
        <w:t>
      "қанағаттанарлық", егер тексерілетін әскери қызметшілердің кемінде 80 %-ы оң баға алса;</w:t>
      </w:r>
    </w:p>
    <w:p>
      <w:pPr>
        <w:spacing w:after="0"/>
        <w:ind w:left="0"/>
        <w:jc w:val="both"/>
      </w:pPr>
      <w:r>
        <w:rPr>
          <w:rFonts w:ascii="Times New Roman"/>
          <w:b w:val="false"/>
          <w:i w:val="false"/>
          <w:color w:val="000000"/>
          <w:sz w:val="28"/>
        </w:rPr>
        <w:t>
      "қанағаттанарлықсыз", егер "қанағаттанарлық" деген бағаны айқындау үшін шарттар орындалмаса.";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келесідей редакцияда жазылсын:</w:t>
      </w:r>
    </w:p>
    <w:bookmarkStart w:name="z6" w:id="3"/>
    <w:p>
      <w:pPr>
        <w:spacing w:after="0"/>
        <w:ind w:left="0"/>
        <w:jc w:val="both"/>
      </w:pPr>
      <w:r>
        <w:rPr>
          <w:rFonts w:ascii="Times New Roman"/>
          <w:b w:val="false"/>
          <w:i w:val="false"/>
          <w:color w:val="000000"/>
          <w:sz w:val="28"/>
        </w:rPr>
        <w:t>
      "12. Офицерлік жиналыс олардың сана-сезіміне және ұжымда одан әрі мінез-құлқына қоғамдық (ұжымдық) ықпал ету арқылы офицерлерді қосымша тәрбиелеу мен басқару тетігі болып табыла отырып, тұрақты негізде офицерлер құрамының қоғамдық консультативтік-кеңесші органы нысанында әрекет 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келесідей редакцияда жазылсын:</w:t>
      </w:r>
    </w:p>
    <w:bookmarkStart w:name="z8" w:id="4"/>
    <w:p>
      <w:pPr>
        <w:spacing w:after="0"/>
        <w:ind w:left="0"/>
        <w:jc w:val="both"/>
      </w:pPr>
      <w:r>
        <w:rPr>
          <w:rFonts w:ascii="Times New Roman"/>
          <w:b w:val="false"/>
          <w:i w:val="false"/>
          <w:color w:val="000000"/>
          <w:sz w:val="28"/>
        </w:rPr>
        <w:t>
      "20. Әскери басқару органының бірінші басшысы, әскери бөлімнің (мекеменің) командирі (бастығы) офицерлер жиналысының төрағасы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w:t>
      </w:r>
      <w:r>
        <w:rPr>
          <w:rFonts w:ascii="Times New Roman"/>
          <w:b w:val="false"/>
          <w:i w:val="false"/>
          <w:color w:val="000000"/>
          <w:sz w:val="28"/>
        </w:rPr>
        <w:t xml:space="preserve"> келесідей редакцияда жазылсын:</w:t>
      </w:r>
    </w:p>
    <w:bookmarkStart w:name="z10" w:id="5"/>
    <w:p>
      <w:pPr>
        <w:spacing w:after="0"/>
        <w:ind w:left="0"/>
        <w:jc w:val="both"/>
      </w:pPr>
      <w:r>
        <w:rPr>
          <w:rFonts w:ascii="Times New Roman"/>
          <w:b w:val="false"/>
          <w:i w:val="false"/>
          <w:color w:val="000000"/>
          <w:sz w:val="28"/>
        </w:rPr>
        <w:t>
      "22. Кеңес құрамы офицерлердің жалпы жиналысында ашық дауыс беру арқылы әскери бөлім (мекеме) командирінің (бастығының) орынбасарлары, сондай-ақ офицерлер ұжымында сенімді, беделді және құрметті пайдаланатын офицерлер санының көпшілік даусымен сайланады.";</w:t>
      </w:r>
    </w:p>
    <w:bookmarkEnd w:id="5"/>
    <w:bookmarkStart w:name="z11" w:id="6"/>
    <w:p>
      <w:pPr>
        <w:spacing w:after="0"/>
        <w:ind w:left="0"/>
        <w:jc w:val="both"/>
      </w:pPr>
      <w:r>
        <w:rPr>
          <w:rFonts w:ascii="Times New Roman"/>
          <w:b w:val="false"/>
          <w:i w:val="false"/>
          <w:color w:val="000000"/>
          <w:sz w:val="28"/>
        </w:rPr>
        <w:t>
      "23. Кеңестің сандық құрамы офицерлер жиналысының шешімімен айқындалады және мүшелердің тақ санынан тұрады. Кеңес хатшысы болып әскери бөлімнің (мекеменің) кадр органының (қызметінің) офицері тағайындалады.";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келесідей редакцияда жазылсын:</w:t>
      </w:r>
    </w:p>
    <w:bookmarkStart w:name="z14" w:id="7"/>
    <w:p>
      <w:pPr>
        <w:spacing w:after="0"/>
        <w:ind w:left="0"/>
        <w:jc w:val="both"/>
      </w:pPr>
      <w:r>
        <w:rPr>
          <w:rFonts w:ascii="Times New Roman"/>
          <w:b w:val="false"/>
          <w:i w:val="false"/>
          <w:color w:val="000000"/>
          <w:sz w:val="28"/>
        </w:rPr>
        <w:t>
      "28. Офицерлер жиналысының шешімдері ашық дауыс беру арқылы қатысып отырғандардың қарапайым көпшілік дауысымен қабылданады және Кеңес хатшысы тиісті хаттамада көрсетеді.";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келесідей редакцияда жазылсын:</w:t>
      </w:r>
    </w:p>
    <w:bookmarkStart w:name="z16" w:id="8"/>
    <w:p>
      <w:pPr>
        <w:spacing w:after="0"/>
        <w:ind w:left="0"/>
        <w:jc w:val="both"/>
      </w:pPr>
      <w:r>
        <w:rPr>
          <w:rFonts w:ascii="Times New Roman"/>
          <w:b w:val="false"/>
          <w:i w:val="false"/>
          <w:color w:val="000000"/>
          <w:sz w:val="28"/>
        </w:rPr>
        <w:t>
      "73. Нервтік-психикалық тұрақсыздық, бейімсіздік және күйзеліс белгілері бар, өмірінде жағымсыз оқиғалардан, отбасылық-тұрмыстық және қаржылық қиындықтарды, психофизиологиялық, жеке басылық және басқа да проблемаларды бастан өткеріп жатқан жоғары деңгейдегі өзіне-өзі қол жұмсау қаупі бар әскери қызметшілер осы Қағидаларға 5-қосымшаға сәйкес нысан бойынша динамикалық қадағалау журналында есепке алынады.</w:t>
      </w:r>
    </w:p>
    <w:bookmarkEnd w:id="8"/>
    <w:p>
      <w:pPr>
        <w:spacing w:after="0"/>
        <w:ind w:left="0"/>
        <w:jc w:val="both"/>
      </w:pPr>
      <w:r>
        <w:rPr>
          <w:rFonts w:ascii="Times New Roman"/>
          <w:b w:val="false"/>
          <w:i w:val="false"/>
          <w:color w:val="000000"/>
          <w:sz w:val="28"/>
        </w:rPr>
        <w:t>
      Әскери қызметшілер динамикалық қадағалау тобына әскери бөлім (мекеме) командирінің (бастығының) атына психологтың баянаты негізінде енгізіледі (алынып тасталады).</w:t>
      </w:r>
    </w:p>
    <w:p>
      <w:pPr>
        <w:spacing w:after="0"/>
        <w:ind w:left="0"/>
        <w:jc w:val="both"/>
      </w:pPr>
      <w:r>
        <w:rPr>
          <w:rFonts w:ascii="Times New Roman"/>
          <w:b w:val="false"/>
          <w:i w:val="false"/>
          <w:color w:val="000000"/>
          <w:sz w:val="28"/>
        </w:rPr>
        <w:t>
      Динамикалық қадағалау тобына енгізілген әскери қызметшіні ауыстырған кезде оған ақпараттық анықтама жасалады, ол әскери қызметшінің жеке ісімен бірге ауыстыру орнына жіберіледі. Ақпараттық анықтамада психологиялық сипаттама және әскери қызметшінің динамикалық қадағалау тобында болу себептері мазмұндалуы тиіс.</w:t>
      </w:r>
    </w:p>
    <w:p>
      <w:pPr>
        <w:spacing w:after="0"/>
        <w:ind w:left="0"/>
        <w:jc w:val="both"/>
      </w:pPr>
      <w:r>
        <w:rPr>
          <w:rFonts w:ascii="Times New Roman"/>
          <w:b w:val="false"/>
          <w:i w:val="false"/>
          <w:color w:val="000000"/>
          <w:sz w:val="28"/>
        </w:rPr>
        <w:t>
      Динамикалық қадағалау тобына енгізілген әскери қызметшіні емдеу мекемесіне жіберген кезде емдеу мекемесінің басшылығы (қолбасшылығы) осы әскери қызметшінің динамикалық қадағалау тобында болғаны туралы жазбаша ескертіледі.";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келесідей редакцияда жазылсын:</w:t>
      </w:r>
    </w:p>
    <w:bookmarkStart w:name="z18" w:id="9"/>
    <w:p>
      <w:pPr>
        <w:spacing w:after="0"/>
        <w:ind w:left="0"/>
        <w:jc w:val="both"/>
      </w:pPr>
      <w:r>
        <w:rPr>
          <w:rFonts w:ascii="Times New Roman"/>
          <w:b w:val="false"/>
          <w:i w:val="false"/>
          <w:color w:val="000000"/>
          <w:sz w:val="28"/>
        </w:rPr>
        <w:t>
      "75. Психодиагностикалық қарап тексеру нәтижелері бойынша мынадай қорытындылардың бірі шығарылады:</w:t>
      </w:r>
    </w:p>
    <w:bookmarkEnd w:id="9"/>
    <w:p>
      <w:pPr>
        <w:spacing w:after="0"/>
        <w:ind w:left="0"/>
        <w:jc w:val="both"/>
      </w:pPr>
      <w:r>
        <w:rPr>
          <w:rFonts w:ascii="Times New Roman"/>
          <w:b w:val="false"/>
          <w:i w:val="false"/>
          <w:color w:val="000000"/>
          <w:sz w:val="28"/>
        </w:rPr>
        <w:t>
      1) "бірінші кезекте ұсынылады" – бірінші санат;</w:t>
      </w:r>
    </w:p>
    <w:p>
      <w:pPr>
        <w:spacing w:after="0"/>
        <w:ind w:left="0"/>
        <w:jc w:val="both"/>
      </w:pPr>
      <w:r>
        <w:rPr>
          <w:rFonts w:ascii="Times New Roman"/>
          <w:b w:val="false"/>
          <w:i w:val="false"/>
          <w:color w:val="000000"/>
          <w:sz w:val="28"/>
        </w:rPr>
        <w:t>
      2) "ұсынылады" – екінші санат;</w:t>
      </w:r>
    </w:p>
    <w:p>
      <w:pPr>
        <w:spacing w:after="0"/>
        <w:ind w:left="0"/>
        <w:jc w:val="both"/>
      </w:pPr>
      <w:r>
        <w:rPr>
          <w:rFonts w:ascii="Times New Roman"/>
          <w:b w:val="false"/>
          <w:i w:val="false"/>
          <w:color w:val="000000"/>
          <w:sz w:val="28"/>
        </w:rPr>
        <w:t>
      3) "шартты түрде ұсынылады" – үшінші санат;</w:t>
      </w:r>
    </w:p>
    <w:p>
      <w:pPr>
        <w:spacing w:after="0"/>
        <w:ind w:left="0"/>
        <w:jc w:val="both"/>
      </w:pPr>
      <w:r>
        <w:rPr>
          <w:rFonts w:ascii="Times New Roman"/>
          <w:b w:val="false"/>
          <w:i w:val="false"/>
          <w:color w:val="000000"/>
          <w:sz w:val="28"/>
        </w:rPr>
        <w:t>
      4) "ұсынылмайды" – төртінші санат.";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келесідей редакцияда жазылсын:</w:t>
      </w:r>
    </w:p>
    <w:bookmarkStart w:name="z20" w:id="10"/>
    <w:p>
      <w:pPr>
        <w:spacing w:after="0"/>
        <w:ind w:left="0"/>
        <w:jc w:val="both"/>
      </w:pPr>
      <w:r>
        <w:rPr>
          <w:rFonts w:ascii="Times New Roman"/>
          <w:b w:val="false"/>
          <w:i w:val="false"/>
          <w:color w:val="000000"/>
          <w:sz w:val="28"/>
        </w:rPr>
        <w:t>
      "88. Өзіне-өзі қол жұмсау оқиғаларының профилактикасы Қазақстан Республикасы Қарулы Күштерінің жеке құрамы арасында өзіне-өзі қол жұмсау оқиғаларын болдырмау, оларды жасауға ықпал еткен себептер мен жағдайларды жою мақсатында жүргізілетін ұйымдық, психологиялық, медициналық, тәрбиелік, әлеуметтік және құқықтық іс-шаралар кешенін ұсынады.";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келесідей редакцияда жазылсын:</w:t>
      </w:r>
    </w:p>
    <w:bookmarkStart w:name="z22" w:id="11"/>
    <w:p>
      <w:pPr>
        <w:spacing w:after="0"/>
        <w:ind w:left="0"/>
        <w:jc w:val="both"/>
      </w:pPr>
      <w:r>
        <w:rPr>
          <w:rFonts w:ascii="Times New Roman"/>
          <w:b w:val="false"/>
          <w:i w:val="false"/>
          <w:color w:val="000000"/>
          <w:sz w:val="28"/>
        </w:rPr>
        <w:t>
      "89. Өзіне-өзі қол жұмсау оқиғаларының профилактикасы жөніндегі жұмыс жалпы және арнайы бағыттағы іс-шараларды жүргізуді көздейді.";</w:t>
      </w:r>
    </w:p>
    <w:bookmarkEnd w:id="11"/>
    <w:bookmarkStart w:name="z23" w:id="12"/>
    <w:p>
      <w:pPr>
        <w:spacing w:after="0"/>
        <w:ind w:left="0"/>
        <w:jc w:val="both"/>
      </w:pPr>
      <w:r>
        <w:rPr>
          <w:rFonts w:ascii="Times New Roman"/>
          <w:b w:val="false"/>
          <w:i w:val="false"/>
          <w:color w:val="000000"/>
          <w:sz w:val="28"/>
        </w:rPr>
        <w:t>
      89-1 және 89-2 тармағымен келесі мазмұнда толықтырылсын:</w:t>
      </w:r>
    </w:p>
    <w:bookmarkEnd w:id="12"/>
    <w:bookmarkStart w:name="z24" w:id="13"/>
    <w:p>
      <w:pPr>
        <w:spacing w:after="0"/>
        <w:ind w:left="0"/>
        <w:jc w:val="both"/>
      </w:pPr>
      <w:r>
        <w:rPr>
          <w:rFonts w:ascii="Times New Roman"/>
          <w:b w:val="false"/>
          <w:i w:val="false"/>
          <w:color w:val="000000"/>
          <w:sz w:val="28"/>
        </w:rPr>
        <w:t>
      "89-1. Жалпы бағыттағы профилактикалық іс-шаралар мыналарды қамтиды:</w:t>
      </w:r>
    </w:p>
    <w:bookmarkEnd w:id="13"/>
    <w:p>
      <w:pPr>
        <w:spacing w:after="0"/>
        <w:ind w:left="0"/>
        <w:jc w:val="both"/>
      </w:pPr>
      <w:r>
        <w:rPr>
          <w:rFonts w:ascii="Times New Roman"/>
          <w:b w:val="false"/>
          <w:i w:val="false"/>
          <w:color w:val="000000"/>
          <w:sz w:val="28"/>
        </w:rPr>
        <w:t>
      1) психодиагностикалық іс-шаралар барысында келісімшарт бойынша әскери қызметке, Қорғаныс министрлігінің әскери оқу орындарына оқуға түсетін азаматтар, сондай-ақ Қарулы Күштер қатарында әскери қызмет өткеретін әскери қызметшілер қатарынан өзіне-өзі қол жұмсау мінез-құлық қаупі бар адамдарды анықтау;</w:t>
      </w:r>
    </w:p>
    <w:p>
      <w:pPr>
        <w:spacing w:after="0"/>
        <w:ind w:left="0"/>
        <w:jc w:val="both"/>
      </w:pPr>
      <w:r>
        <w:rPr>
          <w:rFonts w:ascii="Times New Roman"/>
          <w:b w:val="false"/>
          <w:i w:val="false"/>
          <w:color w:val="000000"/>
          <w:sz w:val="28"/>
        </w:rPr>
        <w:t>
      2) жас буынның әскери қызмет жағдайларына бейімдеу процесін оңтайландыру жөніндегі іс-шаралар кешенін жүргізу;</w:t>
      </w:r>
    </w:p>
    <w:p>
      <w:pPr>
        <w:spacing w:after="0"/>
        <w:ind w:left="0"/>
        <w:jc w:val="both"/>
      </w:pPr>
      <w:r>
        <w:rPr>
          <w:rFonts w:ascii="Times New Roman"/>
          <w:b w:val="false"/>
          <w:i w:val="false"/>
          <w:color w:val="000000"/>
          <w:sz w:val="28"/>
        </w:rPr>
        <w:t>
      3) жеке құрамның қызметтік іс-әрекетінде стресстік жағдайларға психикалық тұрақтылығын қалыптастыруға бағытталған сабақтарды (тренингтерді) ұйымдастыру;</w:t>
      </w:r>
    </w:p>
    <w:p>
      <w:pPr>
        <w:spacing w:after="0"/>
        <w:ind w:left="0"/>
        <w:jc w:val="both"/>
      </w:pPr>
      <w:r>
        <w:rPr>
          <w:rFonts w:ascii="Times New Roman"/>
          <w:b w:val="false"/>
          <w:i w:val="false"/>
          <w:color w:val="000000"/>
          <w:sz w:val="28"/>
        </w:rPr>
        <w:t>
      4) әскери қызметшілердің шамадан тыс шаршауын және психоэмоционалдық ширығуын ескерту үшін жеке құрамның қызмет уақыты мен демалыс уақытының тиімді режимін қамтамасыз ету;</w:t>
      </w:r>
    </w:p>
    <w:p>
      <w:pPr>
        <w:spacing w:after="0"/>
        <w:ind w:left="0"/>
        <w:jc w:val="both"/>
      </w:pPr>
      <w:r>
        <w:rPr>
          <w:rFonts w:ascii="Times New Roman"/>
          <w:b w:val="false"/>
          <w:i w:val="false"/>
          <w:color w:val="000000"/>
          <w:sz w:val="28"/>
        </w:rPr>
        <w:t>
      5) жауынгерлік кезекшілікке, қарауылдық және ішкі қызметке түсер алдындағы әскери қызметшілердің психикалық жай-күйін бағалау;</w:t>
      </w:r>
    </w:p>
    <w:p>
      <w:pPr>
        <w:spacing w:after="0"/>
        <w:ind w:left="0"/>
        <w:jc w:val="both"/>
      </w:pPr>
      <w:r>
        <w:rPr>
          <w:rFonts w:ascii="Times New Roman"/>
          <w:b w:val="false"/>
          <w:i w:val="false"/>
          <w:color w:val="000000"/>
          <w:sz w:val="28"/>
        </w:rPr>
        <w:t>
      6) әскери тәртіпті бұзуға бейім, ұжымда және отбасында жанжалдық өзара қарым-қатынастары бар, ерекше жағдайларда қызметтік міндеттерін орындаған әскери қызметшілермен профилактикалық жұмыс жүргізу;</w:t>
      </w:r>
    </w:p>
    <w:p>
      <w:pPr>
        <w:spacing w:after="0"/>
        <w:ind w:left="0"/>
        <w:jc w:val="both"/>
      </w:pPr>
      <w:r>
        <w:rPr>
          <w:rFonts w:ascii="Times New Roman"/>
          <w:b w:val="false"/>
          <w:i w:val="false"/>
          <w:color w:val="000000"/>
          <w:sz w:val="28"/>
        </w:rPr>
        <w:t>
      7) қызметтік қызметтің қысылтаяң жағдайларының әскери қызметшілердің денсаулық жай-күйіне жағымсыз әсер етуінің салдарларын төмендетуге бағытталған оңалту іс-шараларын ұйымдастыру;</w:t>
      </w:r>
    </w:p>
    <w:p>
      <w:pPr>
        <w:spacing w:after="0"/>
        <w:ind w:left="0"/>
        <w:jc w:val="both"/>
      </w:pPr>
      <w:r>
        <w:rPr>
          <w:rFonts w:ascii="Times New Roman"/>
          <w:b w:val="false"/>
          <w:i w:val="false"/>
          <w:color w:val="000000"/>
          <w:sz w:val="28"/>
        </w:rPr>
        <w:t>
      8) әскери ұжымдардағы топішілік процестерді зерделеу;</w:t>
      </w:r>
    </w:p>
    <w:p>
      <w:pPr>
        <w:spacing w:after="0"/>
        <w:ind w:left="0"/>
        <w:jc w:val="both"/>
      </w:pPr>
      <w:r>
        <w:rPr>
          <w:rFonts w:ascii="Times New Roman"/>
          <w:b w:val="false"/>
          <w:i w:val="false"/>
          <w:color w:val="000000"/>
          <w:sz w:val="28"/>
        </w:rPr>
        <w:t>
      9) моральдық-психологиялық ахуалды оңтайландыру, қызметтік ұжымдарда достық, жолдастық, өзара көмек атмосферасын, әрбір әскери қызметшінің жеке басының қадір-қасиетін сыйлауды қолдау;</w:t>
      </w:r>
    </w:p>
    <w:p>
      <w:pPr>
        <w:spacing w:after="0"/>
        <w:ind w:left="0"/>
        <w:jc w:val="both"/>
      </w:pPr>
      <w:r>
        <w:rPr>
          <w:rFonts w:ascii="Times New Roman"/>
          <w:b w:val="false"/>
          <w:i w:val="false"/>
          <w:color w:val="000000"/>
          <w:sz w:val="28"/>
        </w:rPr>
        <w:t>
      10) әскери ұжымдардағы жанжалдардың уақтылы ескерту және оларды шешу;</w:t>
      </w:r>
    </w:p>
    <w:p>
      <w:pPr>
        <w:spacing w:after="0"/>
        <w:ind w:left="0"/>
        <w:jc w:val="both"/>
      </w:pPr>
      <w:r>
        <w:rPr>
          <w:rFonts w:ascii="Times New Roman"/>
          <w:b w:val="false"/>
          <w:i w:val="false"/>
          <w:color w:val="000000"/>
          <w:sz w:val="28"/>
        </w:rPr>
        <w:t>
      11) әскери қызметшілерді әлеуметтік және құқықтық қорғау кепілдіктерін іске асыру;</w:t>
      </w:r>
    </w:p>
    <w:p>
      <w:pPr>
        <w:spacing w:after="0"/>
        <w:ind w:left="0"/>
        <w:jc w:val="both"/>
      </w:pPr>
      <w:r>
        <w:rPr>
          <w:rFonts w:ascii="Times New Roman"/>
          <w:b w:val="false"/>
          <w:i w:val="false"/>
          <w:color w:val="000000"/>
          <w:sz w:val="28"/>
        </w:rPr>
        <w:t>
      12) әскери бөлімдер (мекемелерде) әскери қызметшілердің бойында жағымды құндылық бағдарларын, көзқарастары мен талаптарын, әлеуметтік оптимизмін қалыптастыратын қолайлы әлеуметтік-мәдени ортаны құру;</w:t>
      </w:r>
    </w:p>
    <w:p>
      <w:pPr>
        <w:spacing w:after="0"/>
        <w:ind w:left="0"/>
        <w:jc w:val="both"/>
      </w:pPr>
      <w:r>
        <w:rPr>
          <w:rFonts w:ascii="Times New Roman"/>
          <w:b w:val="false"/>
          <w:i w:val="false"/>
          <w:color w:val="000000"/>
          <w:sz w:val="28"/>
        </w:rPr>
        <w:t>
      13) әскери қызметшілер арасында отбасы институтын нығайту, отбасылық қатынастардың рухани-адамгершілік дәстүрлерін дамыту, қолайсыз отбасыларға консультативтік көмек көрсету және психологиялық қолдау көрсету;</w:t>
      </w:r>
    </w:p>
    <w:p>
      <w:pPr>
        <w:spacing w:after="0"/>
        <w:ind w:left="0"/>
        <w:jc w:val="both"/>
      </w:pPr>
      <w:r>
        <w:rPr>
          <w:rFonts w:ascii="Times New Roman"/>
          <w:b w:val="false"/>
          <w:i w:val="false"/>
          <w:color w:val="000000"/>
          <w:sz w:val="28"/>
        </w:rPr>
        <w:t>
      14) өзіне-өзі қол жұмсау оқиғаларының профилактикасы мүддесінде дәстүрлі діни конфессиялардың, қоғамдық бірлестіктердің рухани-адамгершілік әлеуетін пайдалану;</w:t>
      </w:r>
    </w:p>
    <w:p>
      <w:pPr>
        <w:spacing w:after="0"/>
        <w:ind w:left="0"/>
        <w:jc w:val="both"/>
      </w:pPr>
      <w:r>
        <w:rPr>
          <w:rFonts w:ascii="Times New Roman"/>
          <w:b w:val="false"/>
          <w:i w:val="false"/>
          <w:color w:val="000000"/>
          <w:sz w:val="28"/>
        </w:rPr>
        <w:t>
      15) жеке құрамның құқықтық ақпараттандырылуын, қаржылық сауаттылығын арттыру, психологиялық денсаулығын нығайту;</w:t>
      </w:r>
    </w:p>
    <w:p>
      <w:pPr>
        <w:spacing w:after="0"/>
        <w:ind w:left="0"/>
        <w:jc w:val="both"/>
      </w:pPr>
      <w:r>
        <w:rPr>
          <w:rFonts w:ascii="Times New Roman"/>
          <w:b w:val="false"/>
          <w:i w:val="false"/>
          <w:color w:val="000000"/>
          <w:sz w:val="28"/>
        </w:rPr>
        <w:t>
      16) әскери қызметшілердің мүдделерін ескере отырып, бос уақытын жақсарту, дене шынықтыру сабақтары және спорт үшін қажетті жағдайлар жасау.";</w:t>
      </w:r>
    </w:p>
    <w:bookmarkStart w:name="z25" w:id="14"/>
    <w:p>
      <w:pPr>
        <w:spacing w:after="0"/>
        <w:ind w:left="0"/>
        <w:jc w:val="both"/>
      </w:pPr>
      <w:r>
        <w:rPr>
          <w:rFonts w:ascii="Times New Roman"/>
          <w:b w:val="false"/>
          <w:i w:val="false"/>
          <w:color w:val="000000"/>
          <w:sz w:val="28"/>
        </w:rPr>
        <w:t>
      "89-2. Арнайы бағыттағы профилактикалық іс-шаралар мыналарды қамтиды:</w:t>
      </w:r>
    </w:p>
    <w:bookmarkEnd w:id="14"/>
    <w:p>
      <w:pPr>
        <w:spacing w:after="0"/>
        <w:ind w:left="0"/>
        <w:jc w:val="both"/>
      </w:pPr>
      <w:r>
        <w:rPr>
          <w:rFonts w:ascii="Times New Roman"/>
          <w:b w:val="false"/>
          <w:i w:val="false"/>
          <w:color w:val="000000"/>
          <w:sz w:val="28"/>
        </w:rPr>
        <w:t>
      1) психологиялық жұмыс мамандары жүргізген психологиялық тексеру нәтижелері бойынша өзіне-өзі қол жұмсау мінез-құлық қаупі бар әскери қызметшілерді анықтау және олармен кейіннен психологиялық-педагогикалық жұмыс жүргізу;</w:t>
      </w:r>
    </w:p>
    <w:p>
      <w:pPr>
        <w:spacing w:after="0"/>
        <w:ind w:left="0"/>
        <w:jc w:val="both"/>
      </w:pPr>
      <w:r>
        <w:rPr>
          <w:rFonts w:ascii="Times New Roman"/>
          <w:b w:val="false"/>
          <w:i w:val="false"/>
          <w:color w:val="000000"/>
          <w:sz w:val="28"/>
        </w:rPr>
        <w:t>
      2) командирлерді (басшыларды) әскери қызметшілерде әлеуметтік-психологиялық бейімсіздік, өзіне-өзі қол жұмсау мінез-құлық белгілерін анықтау тәсілдеріне, сондай-ақ профилактикалық іс-шараларды жүргізу әдістемесіне оқыту;</w:t>
      </w:r>
    </w:p>
    <w:p>
      <w:pPr>
        <w:spacing w:after="0"/>
        <w:ind w:left="0"/>
        <w:jc w:val="both"/>
      </w:pPr>
      <w:r>
        <w:rPr>
          <w:rFonts w:ascii="Times New Roman"/>
          <w:b w:val="false"/>
          <w:i w:val="false"/>
          <w:color w:val="000000"/>
          <w:sz w:val="28"/>
        </w:rPr>
        <w:t>
      3) оқу-жауынгерлік міндеттерді орындау кезінде және күнделікті тыныс-тіршілікте әскери қызметшілердің психикалық жай-күйін бақылау;</w:t>
      </w:r>
    </w:p>
    <w:p>
      <w:pPr>
        <w:spacing w:after="0"/>
        <w:ind w:left="0"/>
        <w:jc w:val="both"/>
      </w:pPr>
      <w:r>
        <w:rPr>
          <w:rFonts w:ascii="Times New Roman"/>
          <w:b w:val="false"/>
          <w:i w:val="false"/>
          <w:color w:val="000000"/>
          <w:sz w:val="28"/>
        </w:rPr>
        <w:t>
      4) психикасы тұрақсыз, әскери мамандықты игеруде және дене бітімін дамытуда қалып қойған, қолайсыз отбасылардан шыққан, спирттік ішімдіктерді (есірткіні) пайдалануға бейім, құмар ойындарға (лудоманияға) бейім, сондай-ақ қаржылық және отбасылық-тұрмыстық қиындықтары бар әскери қызметшілерді жеке бақылау;</w:t>
      </w:r>
    </w:p>
    <w:p>
      <w:pPr>
        <w:spacing w:after="0"/>
        <w:ind w:left="0"/>
        <w:jc w:val="both"/>
      </w:pPr>
      <w:r>
        <w:rPr>
          <w:rFonts w:ascii="Times New Roman"/>
          <w:b w:val="false"/>
          <w:i w:val="false"/>
          <w:color w:val="000000"/>
          <w:sz w:val="28"/>
        </w:rPr>
        <w:t>
      5) жіті дағдарыс жағдайы, өзіне-өзі қол жұмсау мінез-құлық белгілері анықталған әскери қызметшілермен жеке тәрбие және профилактикалық жұмыс жүргізу, оларға бастапқы психологиялық қолдау және көмек көрсету;</w:t>
      </w:r>
    </w:p>
    <w:p>
      <w:pPr>
        <w:spacing w:after="0"/>
        <w:ind w:left="0"/>
        <w:jc w:val="both"/>
      </w:pPr>
      <w:r>
        <w:rPr>
          <w:rFonts w:ascii="Times New Roman"/>
          <w:b w:val="false"/>
          <w:i w:val="false"/>
          <w:color w:val="000000"/>
          <w:sz w:val="28"/>
        </w:rPr>
        <w:t>
      6) өзіне-өзі қол жұмсау мінез-құлық белгілері бар жіті дағдарыс жағдайындағы әскери қызметшілерді медициналық айғақтар бойынша белгіленген тәртіппен медициналық мекемелерге жіберу;</w:t>
      </w:r>
    </w:p>
    <w:p>
      <w:pPr>
        <w:spacing w:after="0"/>
        <w:ind w:left="0"/>
        <w:jc w:val="both"/>
      </w:pPr>
      <w:r>
        <w:rPr>
          <w:rFonts w:ascii="Times New Roman"/>
          <w:b w:val="false"/>
          <w:i w:val="false"/>
          <w:color w:val="000000"/>
          <w:sz w:val="28"/>
        </w:rPr>
        <w:t>
      7) өзіне-өзі қол жұмсау мінез-құлық белгілері бар жіті дағдарыс жағдайындағы әскери қызметшілерге мамандандырылған медициналық көмек көрсету;</w:t>
      </w:r>
    </w:p>
    <w:p>
      <w:pPr>
        <w:spacing w:after="0"/>
        <w:ind w:left="0"/>
        <w:jc w:val="both"/>
      </w:pPr>
      <w:r>
        <w:rPr>
          <w:rFonts w:ascii="Times New Roman"/>
          <w:b w:val="false"/>
          <w:i w:val="false"/>
          <w:color w:val="000000"/>
          <w:sz w:val="28"/>
        </w:rPr>
        <w:t>
      8) өзіне-өзі қол жұмсау мінез-құлық белгілері бар өткір дағдарыс жағдайын бастан өткерген әскери қызметшілерге әлеуметтік-психологиялық бейімдеу жөніндегі іс-шараларды жүзеге асыру, қызмет уақыты мен демалыс уақытының тиімді режимін ұйымдастыру;</w:t>
      </w:r>
    </w:p>
    <w:p>
      <w:pPr>
        <w:spacing w:after="0"/>
        <w:ind w:left="0"/>
        <w:jc w:val="both"/>
      </w:pPr>
      <w:r>
        <w:rPr>
          <w:rFonts w:ascii="Times New Roman"/>
          <w:b w:val="false"/>
          <w:i w:val="false"/>
          <w:color w:val="000000"/>
          <w:sz w:val="28"/>
        </w:rPr>
        <w:t>
      9) өзіне-өзі қол жұмсау мінез-құлық белгілері бар өткір дағдарыс жағдайындағы әскери қызметшілердің отбасы мүшелерімен жұмыс жүргізу және оларға консультациялық көмек, әлеуметтік және психологиялық қолдау көрсету.";</w:t>
      </w:r>
    </w:p>
    <w:bookmarkStart w:name="z26" w:id="15"/>
    <w:p>
      <w:pPr>
        <w:spacing w:after="0"/>
        <w:ind w:left="0"/>
        <w:jc w:val="both"/>
      </w:pPr>
      <w:r>
        <w:rPr>
          <w:rFonts w:ascii="Times New Roman"/>
          <w:b w:val="false"/>
          <w:i w:val="false"/>
          <w:color w:val="000000"/>
          <w:sz w:val="28"/>
        </w:rPr>
        <w:t>
      94-1 тармағымен келесі мазмұнда толықтырылсын:</w:t>
      </w:r>
    </w:p>
    <w:bookmarkEnd w:id="15"/>
    <w:bookmarkStart w:name="z27" w:id="16"/>
    <w:p>
      <w:pPr>
        <w:spacing w:after="0"/>
        <w:ind w:left="0"/>
        <w:jc w:val="both"/>
      </w:pPr>
      <w:r>
        <w:rPr>
          <w:rFonts w:ascii="Times New Roman"/>
          <w:b w:val="false"/>
          <w:i w:val="false"/>
          <w:color w:val="000000"/>
          <w:sz w:val="28"/>
        </w:rPr>
        <w:t>
      "94-1. Әскери ұжымдарда өзіне-өзі қол жұмсау оқиғаларына жол бермеу жөніндегі шараларды тиімді іске асыру, психологиялық көмек көрсету барысында сенімді қарым-қатынас орнату үшін психологиялық жұмыс мамандары нарядтарға және жеке құрамға әкімшілік, тәртіптік ықпал ету шараларын қолдануды талап ететін және психологқа әскери қызметшілер мен азаматтық персоналға қатысты доминантты, директивалық позицияны ұстануды ұйғаратын қызметтік жұмыстың басқа да түрлеріне тағайындалмайды.";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117-тармақтың</w:t>
      </w:r>
      <w:r>
        <w:rPr>
          <w:rFonts w:ascii="Times New Roman"/>
          <w:b w:val="false"/>
          <w:i w:val="false"/>
          <w:color w:val="000000"/>
          <w:sz w:val="28"/>
        </w:rPr>
        <w:t xml:space="preserve"> 1) тармақшасы келесідей редакцияда жазылсын:</w:t>
      </w:r>
    </w:p>
    <w:bookmarkStart w:name="z29" w:id="17"/>
    <w:p>
      <w:pPr>
        <w:spacing w:after="0"/>
        <w:ind w:left="0"/>
        <w:jc w:val="both"/>
      </w:pPr>
      <w:r>
        <w:rPr>
          <w:rFonts w:ascii="Times New Roman"/>
          <w:b w:val="false"/>
          <w:i w:val="false"/>
          <w:color w:val="000000"/>
          <w:sz w:val="28"/>
        </w:rPr>
        <w:t>
      "1) әскерлерде жеке құраммен тәрбие, әлеуметтік-құқықтық, психологиялық және идеологиялық жұмысты ұйымдастыру және өткізу, мемлекеттік идеологияны және ел жетекшілігімен мемлекеттің қорғаныс қабілетін нығайту, ұлтаралық және конфессияаралық келісімді қамтамасыз ету жөнінде қабылданып жатқан шараларды түсіндіру;";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p>
    <w:bookmarkStart w:name="z31" w:id="18"/>
    <w:p>
      <w:pPr>
        <w:spacing w:after="0"/>
        <w:ind w:left="0"/>
        <w:jc w:val="both"/>
      </w:pPr>
      <w:r>
        <w:rPr>
          <w:rFonts w:ascii="Times New Roman"/>
          <w:b w:val="false"/>
          <w:i w:val="false"/>
          <w:color w:val="000000"/>
          <w:sz w:val="28"/>
        </w:rPr>
        <w:t>
      "118. Әскери ұжымдарға деструктивті идеялардың енуіне жол бермеу саласындағы идеологиялық жұмыс мынадай тәртіппен ұйымдастырылады және жүргізіледі:</w:t>
      </w:r>
    </w:p>
    <w:bookmarkEnd w:id="18"/>
    <w:p>
      <w:pPr>
        <w:spacing w:after="0"/>
        <w:ind w:left="0"/>
        <w:jc w:val="both"/>
      </w:pPr>
      <w:r>
        <w:rPr>
          <w:rFonts w:ascii="Times New Roman"/>
          <w:b w:val="false"/>
          <w:i w:val="false"/>
          <w:color w:val="000000"/>
          <w:sz w:val="28"/>
        </w:rPr>
        <w:t>
      1) діни экстремизмге қарсы іс-қимыл саласындағы идеологиялық жұмысты жоспарлау;</w:t>
      </w:r>
    </w:p>
    <w:p>
      <w:pPr>
        <w:spacing w:after="0"/>
        <w:ind w:left="0"/>
        <w:jc w:val="both"/>
      </w:pPr>
      <w:r>
        <w:rPr>
          <w:rFonts w:ascii="Times New Roman"/>
          <w:b w:val="false"/>
          <w:i w:val="false"/>
          <w:color w:val="000000"/>
          <w:sz w:val="28"/>
        </w:rPr>
        <w:t>
      2) әскери қызметшілер мен олардың отбасы мүшелерін рухани қолдау, Отан қорғаушыларды құрметтеу атмосферасын құру, әскери қызметті насихаттау және ҚР ҚК беделін арттыру жөніндегі іс-шаралар кешенін ұйымдастыру және өткізу;</w:t>
      </w:r>
    </w:p>
    <w:p>
      <w:pPr>
        <w:spacing w:after="0"/>
        <w:ind w:left="0"/>
        <w:jc w:val="both"/>
      </w:pPr>
      <w:r>
        <w:rPr>
          <w:rFonts w:ascii="Times New Roman"/>
          <w:b w:val="false"/>
          <w:i w:val="false"/>
          <w:color w:val="000000"/>
          <w:sz w:val="28"/>
        </w:rPr>
        <w:t>
      3) армия ортасына діни идеялардың енуіне әрекет жасау фактісі бойынша әскери қызметшілердің өтініштерін іске асыру бойынша жедел шаралар қабылдау және жеке құрамды қабылданған шешімдер туралы хабардар ету;</w:t>
      </w:r>
    </w:p>
    <w:p>
      <w:pPr>
        <w:spacing w:after="0"/>
        <w:ind w:left="0"/>
        <w:jc w:val="both"/>
      </w:pPr>
      <w:r>
        <w:rPr>
          <w:rFonts w:ascii="Times New Roman"/>
          <w:b w:val="false"/>
          <w:i w:val="false"/>
          <w:color w:val="000000"/>
          <w:sz w:val="28"/>
        </w:rPr>
        <w:t>
      4) әскери басқару органдары орналасқан орындардағы ақпараттық жағдайды талдау;</w:t>
      </w:r>
    </w:p>
    <w:p>
      <w:pPr>
        <w:spacing w:after="0"/>
        <w:ind w:left="0"/>
        <w:jc w:val="both"/>
      </w:pPr>
      <w:r>
        <w:rPr>
          <w:rFonts w:ascii="Times New Roman"/>
          <w:b w:val="false"/>
          <w:i w:val="false"/>
          <w:color w:val="000000"/>
          <w:sz w:val="28"/>
        </w:rPr>
        <w:t>
      5) жеке құрамды теріс ақпараттық әсерден қорғау жөнінде шешімді шаралар қабылдау.";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34" w:id="19"/>
    <w:p>
      <w:pPr>
        <w:spacing w:after="0"/>
        <w:ind w:left="0"/>
        <w:jc w:val="both"/>
      </w:pPr>
      <w:r>
        <w:rPr>
          <w:rFonts w:ascii="Times New Roman"/>
          <w:b w:val="false"/>
          <w:i w:val="false"/>
          <w:color w:val="000000"/>
          <w:sz w:val="28"/>
        </w:rPr>
        <w:t>
      2. Қазақстан Республикасы Қарулы Күштері Бас штабының Тәрбие және идеологиялық жұмыстар департаменті Қазақстан Республикасының заңнамасында белгіленген тәртіппен:</w:t>
      </w:r>
    </w:p>
    <w:bookmarkEnd w:id="19"/>
    <w:bookmarkStart w:name="z35" w:id="2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0"/>
    <w:bookmarkStart w:name="z36" w:id="21"/>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интернет-ресурсында орналастыруды;</w:t>
      </w:r>
    </w:p>
    <w:bookmarkEnd w:id="21"/>
    <w:bookmarkStart w:name="z37" w:id="22"/>
    <w:p>
      <w:pPr>
        <w:spacing w:after="0"/>
        <w:ind w:left="0"/>
        <w:jc w:val="both"/>
      </w:pPr>
      <w:r>
        <w:rPr>
          <w:rFonts w:ascii="Times New Roman"/>
          <w:b w:val="false"/>
          <w:i w:val="false"/>
          <w:color w:val="000000"/>
          <w:sz w:val="28"/>
        </w:rPr>
        <w:t xml:space="preserve">
      3) бірінші ресми жарияланған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22"/>
    <w:bookmarkStart w:name="z38" w:id="23"/>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23"/>
    <w:bookmarkStart w:name="z39" w:id="2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24"/>
    <w:bookmarkStart w:name="z40" w:id="2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15 сәуірдегі</w:t>
            </w:r>
            <w:r>
              <w:br/>
            </w:r>
            <w:r>
              <w:rPr>
                <w:rFonts w:ascii="Times New Roman"/>
                <w:b w:val="false"/>
                <w:i w:val="false"/>
                <w:color w:val="000000"/>
                <w:sz w:val="20"/>
              </w:rPr>
              <w:t>№ 222 бұйрығына</w:t>
            </w:r>
            <w:r>
              <w:br/>
            </w:r>
            <w:r>
              <w:rPr>
                <w:rFonts w:ascii="Times New Roman"/>
                <w:b w:val="false"/>
                <w:i w:val="false"/>
                <w:color w:val="000000"/>
                <w:sz w:val="20"/>
              </w:rPr>
              <w:t>1-қосымша</w:t>
            </w:r>
          </w:p>
        </w:tc>
      </w:tr>
    </w:tbl>
    <w:bookmarkStart w:name="z42" w:id="26"/>
    <w:p>
      <w:pPr>
        <w:spacing w:after="0"/>
        <w:ind w:left="0"/>
        <w:jc w:val="left"/>
      </w:pPr>
      <w:r>
        <w:rPr>
          <w:rFonts w:ascii="Times New Roman"/>
          <w:b/>
          <w:i w:val="false"/>
          <w:color w:val="000000"/>
        </w:rPr>
        <w:t xml:space="preserve"> Әскери басқару органдарында, әскери бөлімдерде (мекемелерде), бөлімшелерде ҚР ҚК жеке құрамымен тәрбие, әлеуметтік-құқықтық, психологиялық және идеологиялық жұмысты ұйымдастыру жөніндегі есеп беру-жоспарлау құжаттамасының тізбесі</w:t>
      </w:r>
    </w:p>
    <w:bookmarkEnd w:id="26"/>
    <w:bookmarkStart w:name="z43" w:id="27"/>
    <w:p>
      <w:pPr>
        <w:spacing w:after="0"/>
        <w:ind w:left="0"/>
        <w:jc w:val="both"/>
      </w:pPr>
      <w:r>
        <w:rPr>
          <w:rFonts w:ascii="Times New Roman"/>
          <w:b w:val="false"/>
          <w:i w:val="false"/>
          <w:color w:val="000000"/>
          <w:sz w:val="28"/>
        </w:rPr>
        <w:t>
      1. ҚР ҚК-да тәрбие, әлеуметтік-құқықтық, психологиялық және идеологиялық жұмысты ұйымдастыру мәселелеріне жауапты ҚР ҚК Бас штабының құрылымдық бөлімшесі:</w:t>
      </w:r>
    </w:p>
    <w:bookmarkEnd w:id="27"/>
    <w:p>
      <w:pPr>
        <w:spacing w:after="0"/>
        <w:ind w:left="0"/>
        <w:jc w:val="both"/>
      </w:pPr>
      <w:r>
        <w:rPr>
          <w:rFonts w:ascii="Times New Roman"/>
          <w:b w:val="false"/>
          <w:i w:val="false"/>
          <w:color w:val="000000"/>
          <w:sz w:val="28"/>
        </w:rPr>
        <w:t>
      1) оқу жылына арналған ҚР ҚК-да тәрбие, әлеуметтік-құқықтық, психологиялық және идеологиялық жұмыстардың кешенді жоспары.</w:t>
      </w:r>
    </w:p>
    <w:p>
      <w:pPr>
        <w:spacing w:after="0"/>
        <w:ind w:left="0"/>
        <w:jc w:val="both"/>
      </w:pPr>
      <w:r>
        <w:rPr>
          <w:rFonts w:ascii="Times New Roman"/>
          <w:b w:val="false"/>
          <w:i w:val="false"/>
          <w:color w:val="000000"/>
          <w:sz w:val="28"/>
        </w:rPr>
        <w:t>
      Мерзімі: жыл сайын 1 қарашаға дейін алдағы жылға;</w:t>
      </w:r>
    </w:p>
    <w:p>
      <w:pPr>
        <w:spacing w:after="0"/>
        <w:ind w:left="0"/>
        <w:jc w:val="both"/>
      </w:pPr>
      <w:r>
        <w:rPr>
          <w:rFonts w:ascii="Times New Roman"/>
          <w:b w:val="false"/>
          <w:i w:val="false"/>
          <w:color w:val="000000"/>
          <w:sz w:val="28"/>
        </w:rPr>
        <w:t>
      2) бір жылға арналған әскери тәртіп пен құқық тәртібін нығайту жөніндегі профилактикалық іс-шаралардың бірыңғай жоспары (басқа мемлекеттік органдармен бірлесіп жүргізілетін іс-шаралар болған кезде жоспарлар осы мемлекеттік органдармен келісіледі).</w:t>
      </w:r>
    </w:p>
    <w:p>
      <w:pPr>
        <w:spacing w:after="0"/>
        <w:ind w:left="0"/>
        <w:jc w:val="both"/>
      </w:pPr>
      <w:r>
        <w:rPr>
          <w:rFonts w:ascii="Times New Roman"/>
          <w:b w:val="false"/>
          <w:i w:val="false"/>
          <w:color w:val="000000"/>
          <w:sz w:val="28"/>
        </w:rPr>
        <w:t>
      Мерзімі: жыл сайын 15 желтоқсанға дейін алдағы жылға;</w:t>
      </w:r>
    </w:p>
    <w:p>
      <w:pPr>
        <w:spacing w:after="0"/>
        <w:ind w:left="0"/>
        <w:jc w:val="both"/>
      </w:pPr>
      <w:r>
        <w:rPr>
          <w:rFonts w:ascii="Times New Roman"/>
          <w:b w:val="false"/>
          <w:i w:val="false"/>
          <w:color w:val="000000"/>
          <w:sz w:val="28"/>
        </w:rPr>
        <w:t>
      3) оқу жылында ҚР ҚК-да тәрбие, әлеуметтік-құқықтық, психологиялық және идеологиялық жұмыстар жай-күйін талдау.</w:t>
      </w:r>
    </w:p>
    <w:p>
      <w:pPr>
        <w:spacing w:after="0"/>
        <w:ind w:left="0"/>
        <w:jc w:val="both"/>
      </w:pPr>
      <w:r>
        <w:rPr>
          <w:rFonts w:ascii="Times New Roman"/>
          <w:b w:val="false"/>
          <w:i w:val="false"/>
          <w:color w:val="000000"/>
          <w:sz w:val="28"/>
        </w:rPr>
        <w:t>
      Мерзімі: есепті жылдан кейін 1 қарашаға дейін;</w:t>
      </w:r>
    </w:p>
    <w:p>
      <w:pPr>
        <w:spacing w:after="0"/>
        <w:ind w:left="0"/>
        <w:jc w:val="both"/>
      </w:pPr>
      <w:r>
        <w:rPr>
          <w:rFonts w:ascii="Times New Roman"/>
          <w:b w:val="false"/>
          <w:i w:val="false"/>
          <w:color w:val="000000"/>
          <w:sz w:val="28"/>
        </w:rPr>
        <w:t>
      4) оқу жылында ҚР ҚК-да тәрбие, әлеуметтік-құқықтық, психологиялық және идеологиялық жұмыстар жай-күйінің қорытындылары туралы Қорғаныс министрінің бірінші орынбасары – ҚР ҚК Бас штабы бастығының бұйрығы.</w:t>
      </w:r>
    </w:p>
    <w:p>
      <w:pPr>
        <w:spacing w:after="0"/>
        <w:ind w:left="0"/>
        <w:jc w:val="both"/>
      </w:pPr>
      <w:r>
        <w:rPr>
          <w:rFonts w:ascii="Times New Roman"/>
          <w:b w:val="false"/>
          <w:i w:val="false"/>
          <w:color w:val="000000"/>
          <w:sz w:val="28"/>
        </w:rPr>
        <w:t>
      Мерзімі: есепті жылдан кейін 20 қарашаға дейін;</w:t>
      </w:r>
    </w:p>
    <w:p>
      <w:pPr>
        <w:spacing w:after="0"/>
        <w:ind w:left="0"/>
        <w:jc w:val="both"/>
      </w:pPr>
      <w:r>
        <w:rPr>
          <w:rFonts w:ascii="Times New Roman"/>
          <w:b w:val="false"/>
          <w:i w:val="false"/>
          <w:color w:val="000000"/>
          <w:sz w:val="28"/>
        </w:rPr>
        <w:t>
      5) оқу жылына арналған Қазақстан Республикасы Қарулы Күштерінің жеке құрамымен МҚД, әскери педагогика және психология жүйесіндегі сабақтардың тақырыптық жоспары.</w:t>
      </w:r>
    </w:p>
    <w:p>
      <w:pPr>
        <w:spacing w:after="0"/>
        <w:ind w:left="0"/>
        <w:jc w:val="both"/>
      </w:pPr>
      <w:r>
        <w:rPr>
          <w:rFonts w:ascii="Times New Roman"/>
          <w:b w:val="false"/>
          <w:i w:val="false"/>
          <w:color w:val="000000"/>
          <w:sz w:val="28"/>
        </w:rPr>
        <w:t>
      Мерзімі: жыл сайын 1 қарашаға дейін алдағы жылға;</w:t>
      </w:r>
    </w:p>
    <w:p>
      <w:pPr>
        <w:spacing w:after="0"/>
        <w:ind w:left="0"/>
        <w:jc w:val="both"/>
      </w:pPr>
      <w:r>
        <w:rPr>
          <w:rFonts w:ascii="Times New Roman"/>
          <w:b w:val="false"/>
          <w:i w:val="false"/>
          <w:color w:val="000000"/>
          <w:sz w:val="28"/>
        </w:rPr>
        <w:t>
      6) жас буынды зерделеу нәтижелерін талдау.</w:t>
      </w:r>
    </w:p>
    <w:p>
      <w:pPr>
        <w:spacing w:after="0"/>
        <w:ind w:left="0"/>
        <w:jc w:val="both"/>
      </w:pPr>
      <w:r>
        <w:rPr>
          <w:rFonts w:ascii="Times New Roman"/>
          <w:b w:val="false"/>
          <w:i w:val="false"/>
          <w:color w:val="000000"/>
          <w:sz w:val="28"/>
        </w:rPr>
        <w:t>
      Мерзімі: жылына екі рет көктемде және күзде, жас жауынгер курсы аяқталған соң 20 күнтізбелік күннен кешіктірмей жасалады;</w:t>
      </w:r>
    </w:p>
    <w:p>
      <w:pPr>
        <w:spacing w:after="0"/>
        <w:ind w:left="0"/>
        <w:jc w:val="both"/>
      </w:pPr>
      <w:r>
        <w:rPr>
          <w:rFonts w:ascii="Times New Roman"/>
          <w:b w:val="false"/>
          <w:i w:val="false"/>
          <w:color w:val="000000"/>
          <w:sz w:val="28"/>
        </w:rPr>
        <w:t>
      7) психологиялық көмек көрсетуге өтініш білдірген адамдарды есепке алу журналы;</w:t>
      </w:r>
    </w:p>
    <w:p>
      <w:pPr>
        <w:spacing w:after="0"/>
        <w:ind w:left="0"/>
        <w:jc w:val="both"/>
      </w:pPr>
      <w:r>
        <w:rPr>
          <w:rFonts w:ascii="Times New Roman"/>
          <w:b w:val="false"/>
          <w:i w:val="false"/>
          <w:color w:val="000000"/>
          <w:sz w:val="28"/>
        </w:rPr>
        <w:t>
      8) психологтың диагностикалық және профилактикалық әңгімелесу журналы;</w:t>
      </w:r>
    </w:p>
    <w:p>
      <w:pPr>
        <w:spacing w:after="0"/>
        <w:ind w:left="0"/>
        <w:jc w:val="both"/>
      </w:pPr>
      <w:r>
        <w:rPr>
          <w:rFonts w:ascii="Times New Roman"/>
          <w:b w:val="false"/>
          <w:i w:val="false"/>
          <w:color w:val="000000"/>
          <w:sz w:val="28"/>
        </w:rPr>
        <w:t>
      9) динамикалық қадағалау тобына енгізілген әскери қызметшілердің тізімдері.</w:t>
      </w:r>
    </w:p>
    <w:p>
      <w:pPr>
        <w:spacing w:after="0"/>
        <w:ind w:left="0"/>
        <w:jc w:val="both"/>
      </w:pPr>
      <w:r>
        <w:rPr>
          <w:rFonts w:ascii="Times New Roman"/>
          <w:b w:val="false"/>
          <w:i w:val="false"/>
          <w:color w:val="000000"/>
          <w:sz w:val="28"/>
        </w:rPr>
        <w:t>
      Мерзімі: ай сайын есепті айдан кейінгі айдың 10-ы күніне дейін.</w:t>
      </w:r>
    </w:p>
    <w:bookmarkStart w:name="z44" w:id="28"/>
    <w:p>
      <w:pPr>
        <w:spacing w:after="0"/>
        <w:ind w:left="0"/>
        <w:jc w:val="both"/>
      </w:pPr>
      <w:r>
        <w:rPr>
          <w:rFonts w:ascii="Times New Roman"/>
          <w:b w:val="false"/>
          <w:i w:val="false"/>
          <w:color w:val="000000"/>
          <w:sz w:val="28"/>
        </w:rPr>
        <w:t>
      2. ҚР ҚК әскер түрлері:</w:t>
      </w:r>
    </w:p>
    <w:bookmarkEnd w:id="28"/>
    <w:p>
      <w:pPr>
        <w:spacing w:after="0"/>
        <w:ind w:left="0"/>
        <w:jc w:val="both"/>
      </w:pPr>
      <w:r>
        <w:rPr>
          <w:rFonts w:ascii="Times New Roman"/>
          <w:b w:val="false"/>
          <w:i w:val="false"/>
          <w:color w:val="000000"/>
          <w:sz w:val="28"/>
        </w:rPr>
        <w:t>
      1) оқу жылына арналған тәрбие, әлеуметтік-құқықтық, психологиялық және идеологиялық жұмыстардың кешенді жоспары.</w:t>
      </w:r>
    </w:p>
    <w:p>
      <w:pPr>
        <w:spacing w:after="0"/>
        <w:ind w:left="0"/>
        <w:jc w:val="both"/>
      </w:pPr>
      <w:r>
        <w:rPr>
          <w:rFonts w:ascii="Times New Roman"/>
          <w:b w:val="false"/>
          <w:i w:val="false"/>
          <w:color w:val="000000"/>
          <w:sz w:val="28"/>
        </w:rPr>
        <w:t>
      Мерзімі: жыл сайын 10 қарашаға дейін алдағы жылға;</w:t>
      </w:r>
    </w:p>
    <w:p>
      <w:pPr>
        <w:spacing w:after="0"/>
        <w:ind w:left="0"/>
        <w:jc w:val="both"/>
      </w:pPr>
      <w:r>
        <w:rPr>
          <w:rFonts w:ascii="Times New Roman"/>
          <w:b w:val="false"/>
          <w:i w:val="false"/>
          <w:color w:val="000000"/>
          <w:sz w:val="28"/>
        </w:rPr>
        <w:t>
      2) күнтізбелік жылға арналған әскери тәртіп пен құқық тәртібін нығайту жөніндегі профилактикалық іс-шаралардың бірыңғай жоспары (басқа мемлекеттік органдармен бірлесіп жүргізілетін іс-шаралар болған кезде жоспарлар осы мемлекеттік органдармен келісіледі).</w:t>
      </w:r>
    </w:p>
    <w:p>
      <w:pPr>
        <w:spacing w:after="0"/>
        <w:ind w:left="0"/>
        <w:jc w:val="both"/>
      </w:pPr>
      <w:r>
        <w:rPr>
          <w:rFonts w:ascii="Times New Roman"/>
          <w:b w:val="false"/>
          <w:i w:val="false"/>
          <w:color w:val="000000"/>
          <w:sz w:val="28"/>
        </w:rPr>
        <w:t>
      Мерзімі: жыл сайын 20 желтоқсанға дейін алдағы жылға;</w:t>
      </w:r>
    </w:p>
    <w:p>
      <w:pPr>
        <w:spacing w:after="0"/>
        <w:ind w:left="0"/>
        <w:jc w:val="both"/>
      </w:pPr>
      <w:r>
        <w:rPr>
          <w:rFonts w:ascii="Times New Roman"/>
          <w:b w:val="false"/>
          <w:i w:val="false"/>
          <w:color w:val="000000"/>
          <w:sz w:val="28"/>
        </w:rPr>
        <w:t>
      3) тәрбие, әлеуметтік-құқықтық, психологиялық және идеологиялық жұмыстардың жай-күйін талдау.</w:t>
      </w:r>
    </w:p>
    <w:p>
      <w:pPr>
        <w:spacing w:after="0"/>
        <w:ind w:left="0"/>
        <w:jc w:val="both"/>
      </w:pPr>
      <w:r>
        <w:rPr>
          <w:rFonts w:ascii="Times New Roman"/>
          <w:b w:val="false"/>
          <w:i w:val="false"/>
          <w:color w:val="000000"/>
          <w:sz w:val="28"/>
        </w:rPr>
        <w:t>
      Мерзімі: жартыжылдық үшін – есепті жартыжылдықтан кейінгі айдың 13 шілдесіне қарай, бір жыл үшін – есепті жылдан кейінгі айдың 13 қаңтарына қарай;</w:t>
      </w:r>
    </w:p>
    <w:p>
      <w:pPr>
        <w:spacing w:after="0"/>
        <w:ind w:left="0"/>
        <w:jc w:val="both"/>
      </w:pPr>
      <w:r>
        <w:rPr>
          <w:rFonts w:ascii="Times New Roman"/>
          <w:b w:val="false"/>
          <w:i w:val="false"/>
          <w:color w:val="000000"/>
          <w:sz w:val="28"/>
        </w:rPr>
        <w:t>
      4) тәрбие, әлеуметтік-құқықтық, психологиялық және идеологиялық жұмыстардың жай-күйінің қорытындылары бойынша ҚК түрі бас қолбасшысының бұйрығы.</w:t>
      </w:r>
    </w:p>
    <w:p>
      <w:pPr>
        <w:spacing w:after="0"/>
        <w:ind w:left="0"/>
        <w:jc w:val="both"/>
      </w:pPr>
      <w:r>
        <w:rPr>
          <w:rFonts w:ascii="Times New Roman"/>
          <w:b w:val="false"/>
          <w:i w:val="false"/>
          <w:color w:val="000000"/>
          <w:sz w:val="28"/>
        </w:rPr>
        <w:t>
      Мерзімі: жартыжылдық үшін – есепті жартыжылдықтан кейінгі айдың 20 шілдесіне қарай, бір жыл үшін – есепті жылдан кейінгі айдың 20 қаңтарына қарай;</w:t>
      </w:r>
    </w:p>
    <w:p>
      <w:pPr>
        <w:spacing w:after="0"/>
        <w:ind w:left="0"/>
        <w:jc w:val="both"/>
      </w:pPr>
      <w:r>
        <w:rPr>
          <w:rFonts w:ascii="Times New Roman"/>
          <w:b w:val="false"/>
          <w:i w:val="false"/>
          <w:color w:val="000000"/>
          <w:sz w:val="28"/>
        </w:rPr>
        <w:t>
      5) оқиғалар мен құқық бұзушылықтарды есепке алудың бірыңғай журналы;</w:t>
      </w:r>
    </w:p>
    <w:p>
      <w:pPr>
        <w:spacing w:after="0"/>
        <w:ind w:left="0"/>
        <w:jc w:val="both"/>
      </w:pPr>
      <w:r>
        <w:rPr>
          <w:rFonts w:ascii="Times New Roman"/>
          <w:b w:val="false"/>
          <w:i w:val="false"/>
          <w:color w:val="000000"/>
          <w:sz w:val="28"/>
        </w:rPr>
        <w:t>
      6) оқу жылына арналған ҚК түрлерінің жеке құрамымен мемлекеттік-құқықтық даярлық, әскери педагогика мен психология жүйесіндегі сабақтардың күнтізбелік жоспары.</w:t>
      </w:r>
    </w:p>
    <w:p>
      <w:pPr>
        <w:spacing w:after="0"/>
        <w:ind w:left="0"/>
        <w:jc w:val="both"/>
      </w:pPr>
      <w:r>
        <w:rPr>
          <w:rFonts w:ascii="Times New Roman"/>
          <w:b w:val="false"/>
          <w:i w:val="false"/>
          <w:color w:val="000000"/>
          <w:sz w:val="28"/>
        </w:rPr>
        <w:t>
      мерзімі: жыл сайын 25 қарашаға дейін алдағы жылға;</w:t>
      </w:r>
    </w:p>
    <w:p>
      <w:pPr>
        <w:spacing w:after="0"/>
        <w:ind w:left="0"/>
        <w:jc w:val="both"/>
      </w:pPr>
      <w:r>
        <w:rPr>
          <w:rFonts w:ascii="Times New Roman"/>
          <w:b w:val="false"/>
          <w:i w:val="false"/>
          <w:color w:val="000000"/>
          <w:sz w:val="28"/>
        </w:rPr>
        <w:t>
      7) оқу жылына арналған ҚК түрі бас қолбасшысы басқармаларының жеке құрамымен мемлекеттік-құқықтық даярлықты ұйымдастыру және жүргізу туралы ҚК түрі бас қолбасшысының бұйрығы.</w:t>
      </w:r>
    </w:p>
    <w:p>
      <w:pPr>
        <w:spacing w:after="0"/>
        <w:ind w:left="0"/>
        <w:jc w:val="both"/>
      </w:pPr>
      <w:r>
        <w:rPr>
          <w:rFonts w:ascii="Times New Roman"/>
          <w:b w:val="false"/>
          <w:i w:val="false"/>
          <w:color w:val="000000"/>
          <w:sz w:val="28"/>
        </w:rPr>
        <w:t>
      Мерзімі: жыл сайын 25 қарашаға дейін;</w:t>
      </w:r>
    </w:p>
    <w:p>
      <w:pPr>
        <w:spacing w:after="0"/>
        <w:ind w:left="0"/>
        <w:jc w:val="both"/>
      </w:pPr>
      <w:r>
        <w:rPr>
          <w:rFonts w:ascii="Times New Roman"/>
          <w:b w:val="false"/>
          <w:i w:val="false"/>
          <w:color w:val="000000"/>
          <w:sz w:val="28"/>
        </w:rPr>
        <w:t>
      8) МҚД жай-күйінің қорытындылары туралы ҚР ҚК түрі бас қолбасшысының бұйрығы.</w:t>
      </w:r>
    </w:p>
    <w:p>
      <w:pPr>
        <w:spacing w:after="0"/>
        <w:ind w:left="0"/>
        <w:jc w:val="both"/>
      </w:pPr>
      <w:r>
        <w:rPr>
          <w:rFonts w:ascii="Times New Roman"/>
          <w:b w:val="false"/>
          <w:i w:val="false"/>
          <w:color w:val="000000"/>
          <w:sz w:val="28"/>
        </w:rPr>
        <w:t>
      Мерзімі: жартыжылдық үшін – есепті жартыжылдықтан кейінгі айдың 25 мамырына қарай, бір жыл үшін – есепті жылдың 20 қарашасына қарай;</w:t>
      </w:r>
    </w:p>
    <w:p>
      <w:pPr>
        <w:spacing w:after="0"/>
        <w:ind w:left="0"/>
        <w:jc w:val="both"/>
      </w:pPr>
      <w:r>
        <w:rPr>
          <w:rFonts w:ascii="Times New Roman"/>
          <w:b w:val="false"/>
          <w:i w:val="false"/>
          <w:color w:val="000000"/>
          <w:sz w:val="28"/>
        </w:rPr>
        <w:t>
      9) ҚР ҚК түрінің жеке құрамымен мемлекеттік-құқықтық даярлықтың жай-күйін талдау.</w:t>
      </w:r>
    </w:p>
    <w:p>
      <w:pPr>
        <w:spacing w:after="0"/>
        <w:ind w:left="0"/>
        <w:jc w:val="both"/>
      </w:pPr>
      <w:r>
        <w:rPr>
          <w:rFonts w:ascii="Times New Roman"/>
          <w:b w:val="false"/>
          <w:i w:val="false"/>
          <w:color w:val="000000"/>
          <w:sz w:val="28"/>
        </w:rPr>
        <w:t>
      Мерзімі: жартыжылдық үшін - есепті жартыжылдықтан кейінгі айдың 23 мамырына қарай, бір жыл үшін - есепті жылдың 18 қарашасына қарай;</w:t>
      </w:r>
    </w:p>
    <w:p>
      <w:pPr>
        <w:spacing w:after="0"/>
        <w:ind w:left="0"/>
        <w:jc w:val="both"/>
      </w:pPr>
      <w:r>
        <w:rPr>
          <w:rFonts w:ascii="Times New Roman"/>
          <w:b w:val="false"/>
          <w:i w:val="false"/>
          <w:color w:val="000000"/>
          <w:sz w:val="28"/>
        </w:rPr>
        <w:t>
      10) ҚК әскер түрінің жеке құрамымен мемлекеттік-құқықтық даярлық жай-күйінің қорытындылары туралы жеткізілім.</w:t>
      </w:r>
    </w:p>
    <w:p>
      <w:pPr>
        <w:spacing w:after="0"/>
        <w:ind w:left="0"/>
        <w:jc w:val="both"/>
      </w:pPr>
      <w:r>
        <w:rPr>
          <w:rFonts w:ascii="Times New Roman"/>
          <w:b w:val="false"/>
          <w:i w:val="false"/>
          <w:color w:val="000000"/>
          <w:sz w:val="28"/>
        </w:rPr>
        <w:t>
      Мерзімі: жартыжылдық үшін - есепті жартыжылдықтан кейінгі айдың 23 мамырына қарай, бір жыл үшін - есепті жылдың 18 қарашасына қарай;</w:t>
      </w:r>
    </w:p>
    <w:p>
      <w:pPr>
        <w:spacing w:after="0"/>
        <w:ind w:left="0"/>
        <w:jc w:val="both"/>
      </w:pPr>
      <w:r>
        <w:rPr>
          <w:rFonts w:ascii="Times New Roman"/>
          <w:b w:val="false"/>
          <w:i w:val="false"/>
          <w:color w:val="000000"/>
          <w:sz w:val="28"/>
        </w:rPr>
        <w:t>
      11) МҚД бойынша сабақтарға қатысушылығы мен үлгерімін есепке алу журналдары;</w:t>
      </w:r>
    </w:p>
    <w:p>
      <w:pPr>
        <w:spacing w:after="0"/>
        <w:ind w:left="0"/>
        <w:jc w:val="both"/>
      </w:pPr>
      <w:r>
        <w:rPr>
          <w:rFonts w:ascii="Times New Roman"/>
          <w:b w:val="false"/>
          <w:i w:val="false"/>
          <w:color w:val="000000"/>
          <w:sz w:val="28"/>
        </w:rPr>
        <w:t>
      12) МҚД бойынша сабақтардың жоспар-конспектілері;</w:t>
      </w:r>
    </w:p>
    <w:p>
      <w:pPr>
        <w:spacing w:after="0"/>
        <w:ind w:left="0"/>
        <w:jc w:val="both"/>
      </w:pPr>
      <w:r>
        <w:rPr>
          <w:rFonts w:ascii="Times New Roman"/>
          <w:b w:val="false"/>
          <w:i w:val="false"/>
          <w:color w:val="000000"/>
          <w:sz w:val="28"/>
        </w:rPr>
        <w:t>
      13) ҚР ҚК түрлерінде діни экстремизмге қарсы іс-қимыл саласындағы идеологиялық жұмыс жоспары (басқа мемлекеттік органдармен бірлесіп жүргізілетін іс-шаралар болған кезде жоспарлар осы мемлекеттік органдармен келісіледі).</w:t>
      </w:r>
    </w:p>
    <w:p>
      <w:pPr>
        <w:spacing w:after="0"/>
        <w:ind w:left="0"/>
        <w:jc w:val="both"/>
      </w:pPr>
      <w:r>
        <w:rPr>
          <w:rFonts w:ascii="Times New Roman"/>
          <w:b w:val="false"/>
          <w:i w:val="false"/>
          <w:color w:val="000000"/>
          <w:sz w:val="28"/>
        </w:rPr>
        <w:t>
      Мерзімі: жыл сайын 25 желтоқсанға дейін алдағы жылға;</w:t>
      </w:r>
    </w:p>
    <w:p>
      <w:pPr>
        <w:spacing w:after="0"/>
        <w:ind w:left="0"/>
        <w:jc w:val="both"/>
      </w:pPr>
      <w:r>
        <w:rPr>
          <w:rFonts w:ascii="Times New Roman"/>
          <w:b w:val="false"/>
          <w:i w:val="false"/>
          <w:color w:val="000000"/>
          <w:sz w:val="28"/>
        </w:rPr>
        <w:t>
      14) ҚР ҚК түрлерінде діни экстремизмге қарсы іс-қимыл саласындағы жұмысты талдау.</w:t>
      </w:r>
    </w:p>
    <w:p>
      <w:pPr>
        <w:spacing w:after="0"/>
        <w:ind w:left="0"/>
        <w:jc w:val="both"/>
      </w:pPr>
      <w:r>
        <w:rPr>
          <w:rFonts w:ascii="Times New Roman"/>
          <w:b w:val="false"/>
          <w:i w:val="false"/>
          <w:color w:val="000000"/>
          <w:sz w:val="28"/>
        </w:rPr>
        <w:t>
      Мерзімі: тоқсан сайын есепті тоқсаннан кейінгі айдың 5-і күніне қарай, жартыжылдық үшін мамырдың 20-сы күніне қарай, бір жыл үшін қарашаның 20-сы күніне қарай;</w:t>
      </w:r>
    </w:p>
    <w:p>
      <w:pPr>
        <w:spacing w:after="0"/>
        <w:ind w:left="0"/>
        <w:jc w:val="both"/>
      </w:pPr>
      <w:r>
        <w:rPr>
          <w:rFonts w:ascii="Times New Roman"/>
          <w:b w:val="false"/>
          <w:i w:val="false"/>
          <w:color w:val="000000"/>
          <w:sz w:val="28"/>
        </w:rPr>
        <w:t>
      15) ҚР ҚК әскер түрлерінде діни экстремизмге қарсы іс-қимыл саласындағы жұмыстың жай-күйі туралы жеткізілім.</w:t>
      </w:r>
    </w:p>
    <w:p>
      <w:pPr>
        <w:spacing w:after="0"/>
        <w:ind w:left="0"/>
        <w:jc w:val="both"/>
      </w:pPr>
      <w:r>
        <w:rPr>
          <w:rFonts w:ascii="Times New Roman"/>
          <w:b w:val="false"/>
          <w:i w:val="false"/>
          <w:color w:val="000000"/>
          <w:sz w:val="28"/>
        </w:rPr>
        <w:t>
      Мерзімі: тоқсан сайын есепті тоқсаннан кейінгі айдың 5-і күніне қарай, жартыжылдық үшін – мамырдың 20-сы күніне қарай, бір жыл үшін – қарашаның 20-сы күніне қарай;</w:t>
      </w:r>
    </w:p>
    <w:p>
      <w:pPr>
        <w:spacing w:after="0"/>
        <w:ind w:left="0"/>
        <w:jc w:val="both"/>
      </w:pPr>
      <w:r>
        <w:rPr>
          <w:rFonts w:ascii="Times New Roman"/>
          <w:b w:val="false"/>
          <w:i w:val="false"/>
          <w:color w:val="000000"/>
          <w:sz w:val="28"/>
        </w:rPr>
        <w:t>
      16) құрылымды бұзатын идеялардың ықпал етуіне ұшыраған адамдарды анықтау мақсатында жеке құрамға сауалнама жүргізу, тестілеу, сұрау нәтижелерін талдау.</w:t>
      </w:r>
    </w:p>
    <w:p>
      <w:pPr>
        <w:spacing w:after="0"/>
        <w:ind w:left="0"/>
        <w:jc w:val="both"/>
      </w:pPr>
      <w:r>
        <w:rPr>
          <w:rFonts w:ascii="Times New Roman"/>
          <w:b w:val="false"/>
          <w:i w:val="false"/>
          <w:color w:val="000000"/>
          <w:sz w:val="28"/>
        </w:rPr>
        <w:t>
      Мерзімі: тоқсан сайын 25-і күніне қарай;</w:t>
      </w:r>
    </w:p>
    <w:p>
      <w:pPr>
        <w:spacing w:after="0"/>
        <w:ind w:left="0"/>
        <w:jc w:val="both"/>
      </w:pPr>
      <w:r>
        <w:rPr>
          <w:rFonts w:ascii="Times New Roman"/>
          <w:b w:val="false"/>
          <w:i w:val="false"/>
          <w:color w:val="000000"/>
          <w:sz w:val="28"/>
        </w:rPr>
        <w:t>
      17) бір жылға арналған әскери қызметшілердің отбасы мүшелерімен жұмыс жоспары.</w:t>
      </w:r>
    </w:p>
    <w:p>
      <w:pPr>
        <w:spacing w:after="0"/>
        <w:ind w:left="0"/>
        <w:jc w:val="both"/>
      </w:pPr>
      <w:r>
        <w:rPr>
          <w:rFonts w:ascii="Times New Roman"/>
          <w:b w:val="false"/>
          <w:i w:val="false"/>
          <w:color w:val="000000"/>
          <w:sz w:val="28"/>
        </w:rPr>
        <w:t>
      Мерзімі: жыл сайын 25 желтоқсанға дейін алдағы жылға;</w:t>
      </w:r>
    </w:p>
    <w:p>
      <w:pPr>
        <w:spacing w:after="0"/>
        <w:ind w:left="0"/>
        <w:jc w:val="both"/>
      </w:pPr>
      <w:r>
        <w:rPr>
          <w:rFonts w:ascii="Times New Roman"/>
          <w:b w:val="false"/>
          <w:i w:val="false"/>
          <w:color w:val="000000"/>
          <w:sz w:val="28"/>
        </w:rPr>
        <w:t>
      18) бір айға арналған әскери қызметшілердің отбасы мүшелерімен жұмыс жоспары.</w:t>
      </w:r>
    </w:p>
    <w:p>
      <w:pPr>
        <w:spacing w:after="0"/>
        <w:ind w:left="0"/>
        <w:jc w:val="both"/>
      </w:pPr>
      <w:r>
        <w:rPr>
          <w:rFonts w:ascii="Times New Roman"/>
          <w:b w:val="false"/>
          <w:i w:val="false"/>
          <w:color w:val="000000"/>
          <w:sz w:val="28"/>
        </w:rPr>
        <w:t>
      Мерзімі: ай сайын 25-і күніне қарай;</w:t>
      </w:r>
    </w:p>
    <w:p>
      <w:pPr>
        <w:spacing w:after="0"/>
        <w:ind w:left="0"/>
        <w:jc w:val="both"/>
      </w:pPr>
      <w:r>
        <w:rPr>
          <w:rFonts w:ascii="Times New Roman"/>
          <w:b w:val="false"/>
          <w:i w:val="false"/>
          <w:color w:val="000000"/>
          <w:sz w:val="28"/>
        </w:rPr>
        <w:t>
      19) жұмыс отырыстарының (кеңестерінің) хаттамалары журналы;</w:t>
      </w:r>
    </w:p>
    <w:p>
      <w:pPr>
        <w:spacing w:after="0"/>
        <w:ind w:left="0"/>
        <w:jc w:val="both"/>
      </w:pPr>
      <w:r>
        <w:rPr>
          <w:rFonts w:ascii="Times New Roman"/>
          <w:b w:val="false"/>
          <w:i w:val="false"/>
          <w:color w:val="000000"/>
          <w:sz w:val="28"/>
        </w:rPr>
        <w:t>
      20) әскери қызметшілердің отбасы мүшелерімен жеке әңгімелесулер журналы;</w:t>
      </w:r>
    </w:p>
    <w:p>
      <w:pPr>
        <w:spacing w:after="0"/>
        <w:ind w:left="0"/>
        <w:jc w:val="both"/>
      </w:pPr>
      <w:r>
        <w:rPr>
          <w:rFonts w:ascii="Times New Roman"/>
          <w:b w:val="false"/>
          <w:i w:val="false"/>
          <w:color w:val="000000"/>
          <w:sz w:val="28"/>
        </w:rPr>
        <w:t>
      21) әскери қызметшілердің отбасы мүшелерімен жұмыс туралы есеп берулер (жеткізілімдер).</w:t>
      </w:r>
    </w:p>
    <w:p>
      <w:pPr>
        <w:spacing w:after="0"/>
        <w:ind w:left="0"/>
        <w:jc w:val="both"/>
      </w:pPr>
      <w:r>
        <w:rPr>
          <w:rFonts w:ascii="Times New Roman"/>
          <w:b w:val="false"/>
          <w:i w:val="false"/>
          <w:color w:val="000000"/>
          <w:sz w:val="28"/>
        </w:rPr>
        <w:t>
      Мерзімі: тоқсан сайын есепті тоқсаннан кейінгі айдың 10-ы күніне қарай, жартыжылдық үшін – мамырдың 20-сы күніне қарай, бір жыл үшін – қарашаның 20-сы күніне қарай;</w:t>
      </w:r>
    </w:p>
    <w:p>
      <w:pPr>
        <w:spacing w:after="0"/>
        <w:ind w:left="0"/>
        <w:jc w:val="both"/>
      </w:pPr>
      <w:r>
        <w:rPr>
          <w:rFonts w:ascii="Times New Roman"/>
          <w:b w:val="false"/>
          <w:i w:val="false"/>
          <w:color w:val="000000"/>
          <w:sz w:val="28"/>
        </w:rPr>
        <w:t>
      22) ҚР ҚК түрлерінің әскери қызметшілеріне анонимдік сауалнама жүргізу нәтижелерін талдау.</w:t>
      </w:r>
    </w:p>
    <w:p>
      <w:pPr>
        <w:spacing w:after="0"/>
        <w:ind w:left="0"/>
        <w:jc w:val="both"/>
      </w:pPr>
      <w:r>
        <w:rPr>
          <w:rFonts w:ascii="Times New Roman"/>
          <w:b w:val="false"/>
          <w:i w:val="false"/>
          <w:color w:val="000000"/>
          <w:sz w:val="28"/>
        </w:rPr>
        <w:t>
      Мерзімі: ай сайын есепті айдың 30 күніне дейін;</w:t>
      </w:r>
    </w:p>
    <w:p>
      <w:pPr>
        <w:spacing w:after="0"/>
        <w:ind w:left="0"/>
        <w:jc w:val="both"/>
      </w:pPr>
      <w:r>
        <w:rPr>
          <w:rFonts w:ascii="Times New Roman"/>
          <w:b w:val="false"/>
          <w:i w:val="false"/>
          <w:color w:val="000000"/>
          <w:sz w:val="28"/>
        </w:rPr>
        <w:t>
      23) психологиялық жұмыстың нәтижелері туралы жеткізілім.</w:t>
      </w:r>
    </w:p>
    <w:p>
      <w:pPr>
        <w:spacing w:after="0"/>
        <w:ind w:left="0"/>
        <w:jc w:val="both"/>
      </w:pPr>
      <w:r>
        <w:rPr>
          <w:rFonts w:ascii="Times New Roman"/>
          <w:b w:val="false"/>
          <w:i w:val="false"/>
          <w:color w:val="000000"/>
          <w:sz w:val="28"/>
        </w:rPr>
        <w:t>
      Мерзімі: ай сайын есепті айдан кейінгі айдың 5-і күніне дейін;</w:t>
      </w:r>
    </w:p>
    <w:p>
      <w:pPr>
        <w:spacing w:after="0"/>
        <w:ind w:left="0"/>
        <w:jc w:val="both"/>
      </w:pPr>
      <w:r>
        <w:rPr>
          <w:rFonts w:ascii="Times New Roman"/>
          <w:b w:val="false"/>
          <w:i w:val="false"/>
          <w:color w:val="000000"/>
          <w:sz w:val="28"/>
        </w:rPr>
        <w:t>
      24) жас буынды әскерге шақыруды зерделеу нәтижелері туралы жеткізілім.</w:t>
      </w:r>
    </w:p>
    <w:p>
      <w:pPr>
        <w:spacing w:after="0"/>
        <w:ind w:left="0"/>
        <w:jc w:val="both"/>
      </w:pPr>
      <w:r>
        <w:rPr>
          <w:rFonts w:ascii="Times New Roman"/>
          <w:b w:val="false"/>
          <w:i w:val="false"/>
          <w:color w:val="000000"/>
          <w:sz w:val="28"/>
        </w:rPr>
        <w:t>
      Мерзімі: жылына екі рет көктемде және күзде жас жауынгер курсы аяқталғаннан кейін күнтізбелік 15 күннен кешіктірілмей жасалады;</w:t>
      </w:r>
    </w:p>
    <w:p>
      <w:pPr>
        <w:spacing w:after="0"/>
        <w:ind w:left="0"/>
        <w:jc w:val="both"/>
      </w:pPr>
      <w:r>
        <w:rPr>
          <w:rFonts w:ascii="Times New Roman"/>
          <w:b w:val="false"/>
          <w:i w:val="false"/>
          <w:color w:val="000000"/>
          <w:sz w:val="28"/>
        </w:rPr>
        <w:t>
      25) жеке құрам арасында өзіне-өзі қол жұмсау көріністерінің алдын алу жөніндегі іс-шаралар жоспары.</w:t>
      </w:r>
    </w:p>
    <w:p>
      <w:pPr>
        <w:spacing w:after="0"/>
        <w:ind w:left="0"/>
        <w:jc w:val="both"/>
      </w:pPr>
      <w:r>
        <w:rPr>
          <w:rFonts w:ascii="Times New Roman"/>
          <w:b w:val="false"/>
          <w:i w:val="false"/>
          <w:color w:val="000000"/>
          <w:sz w:val="28"/>
        </w:rPr>
        <w:t>
      Мерзімі: жылына екі рет көктемде және күзде есептілік іс-шаралар аяқталғаннан кейін күнтізбелік 10 күннен кешіктірілмей жасалады;</w:t>
      </w:r>
    </w:p>
    <w:p>
      <w:pPr>
        <w:spacing w:after="0"/>
        <w:ind w:left="0"/>
        <w:jc w:val="both"/>
      </w:pPr>
      <w:r>
        <w:rPr>
          <w:rFonts w:ascii="Times New Roman"/>
          <w:b w:val="false"/>
          <w:i w:val="false"/>
          <w:color w:val="000000"/>
          <w:sz w:val="28"/>
        </w:rPr>
        <w:t>
      26) психологиялық жұмыс мамандарының тізімі;</w:t>
      </w:r>
    </w:p>
    <w:p>
      <w:pPr>
        <w:spacing w:after="0"/>
        <w:ind w:left="0"/>
        <w:jc w:val="both"/>
      </w:pPr>
      <w:r>
        <w:rPr>
          <w:rFonts w:ascii="Times New Roman"/>
          <w:b w:val="false"/>
          <w:i w:val="false"/>
          <w:color w:val="000000"/>
          <w:sz w:val="28"/>
        </w:rPr>
        <w:t>
      27) психологиялық көмек көрсетуге өтініш білдірген адамдарды есепке алу журналы;</w:t>
      </w:r>
    </w:p>
    <w:p>
      <w:pPr>
        <w:spacing w:after="0"/>
        <w:ind w:left="0"/>
        <w:jc w:val="both"/>
      </w:pPr>
      <w:r>
        <w:rPr>
          <w:rFonts w:ascii="Times New Roman"/>
          <w:b w:val="false"/>
          <w:i w:val="false"/>
          <w:color w:val="000000"/>
          <w:sz w:val="28"/>
        </w:rPr>
        <w:t>
      28) психологтың диагностикалық және профилактикалық әңгімелесулері журналы;</w:t>
      </w:r>
    </w:p>
    <w:p>
      <w:pPr>
        <w:spacing w:after="0"/>
        <w:ind w:left="0"/>
        <w:jc w:val="both"/>
      </w:pPr>
      <w:r>
        <w:rPr>
          <w:rFonts w:ascii="Times New Roman"/>
          <w:b w:val="false"/>
          <w:i w:val="false"/>
          <w:color w:val="000000"/>
          <w:sz w:val="28"/>
        </w:rPr>
        <w:t>
      29) динамикалық байқау тобына енгізілген әскери қызметшілердің (азаматтық персонал адамдарының) тізімдері.</w:t>
      </w:r>
    </w:p>
    <w:p>
      <w:pPr>
        <w:spacing w:after="0"/>
        <w:ind w:left="0"/>
        <w:jc w:val="both"/>
      </w:pPr>
      <w:r>
        <w:rPr>
          <w:rFonts w:ascii="Times New Roman"/>
          <w:b w:val="false"/>
          <w:i w:val="false"/>
          <w:color w:val="000000"/>
          <w:sz w:val="28"/>
        </w:rPr>
        <w:t>
      Мерзімі: ай сайын есепті айдан кейінгі айдың 5-і күніне дейін;</w:t>
      </w:r>
    </w:p>
    <w:p>
      <w:pPr>
        <w:spacing w:after="0"/>
        <w:ind w:left="0"/>
        <w:jc w:val="both"/>
      </w:pPr>
      <w:r>
        <w:rPr>
          <w:rFonts w:ascii="Times New Roman"/>
          <w:b w:val="false"/>
          <w:i w:val="false"/>
          <w:color w:val="000000"/>
          <w:sz w:val="28"/>
        </w:rPr>
        <w:t>
      30) күнтізбелік жылға арналған ардагерлермен жұмыс және ардагерлер ұйымдарымен өзара іс-қимыл жоспары (қоғамдық ұйымдармен бірлесіп өткізетін іс-шаралар болғанда, осы қоғамдық ұйымдармен келісіледі).</w:t>
      </w:r>
    </w:p>
    <w:p>
      <w:pPr>
        <w:spacing w:after="0"/>
        <w:ind w:left="0"/>
        <w:jc w:val="both"/>
      </w:pPr>
      <w:r>
        <w:rPr>
          <w:rFonts w:ascii="Times New Roman"/>
          <w:b w:val="false"/>
          <w:i w:val="false"/>
          <w:color w:val="000000"/>
          <w:sz w:val="28"/>
        </w:rPr>
        <w:t>
      Мерзімі: жыл сайын 25 желтоқсанға дейін алдағы жылға;</w:t>
      </w:r>
    </w:p>
    <w:p>
      <w:pPr>
        <w:spacing w:after="0"/>
        <w:ind w:left="0"/>
        <w:jc w:val="both"/>
      </w:pPr>
      <w:r>
        <w:rPr>
          <w:rFonts w:ascii="Times New Roman"/>
          <w:b w:val="false"/>
          <w:i w:val="false"/>
          <w:color w:val="000000"/>
          <w:sz w:val="28"/>
        </w:rPr>
        <w:t>
      31) ҚР ҚК түрлерінде ардагерлермен жұмыс және ардагерлер ұйымдарымен өзара іс-қимыл жай-күйі туралы жеткізілім.</w:t>
      </w:r>
    </w:p>
    <w:p>
      <w:pPr>
        <w:spacing w:after="0"/>
        <w:ind w:left="0"/>
        <w:jc w:val="both"/>
      </w:pPr>
      <w:r>
        <w:rPr>
          <w:rFonts w:ascii="Times New Roman"/>
          <w:b w:val="false"/>
          <w:i w:val="false"/>
          <w:color w:val="000000"/>
          <w:sz w:val="28"/>
        </w:rPr>
        <w:t>
      Мерзімі: тоқсан сайын есепті тоқсаннан кейінгі 25-сі күніне; бір жыл үшін – қарашаның 20-сы күніне қарай.</w:t>
      </w:r>
    </w:p>
    <w:bookmarkStart w:name="z45" w:id="29"/>
    <w:p>
      <w:pPr>
        <w:spacing w:after="0"/>
        <w:ind w:left="0"/>
        <w:jc w:val="both"/>
      </w:pPr>
      <w:r>
        <w:rPr>
          <w:rFonts w:ascii="Times New Roman"/>
          <w:b w:val="false"/>
          <w:i w:val="false"/>
          <w:color w:val="000000"/>
          <w:sz w:val="28"/>
        </w:rPr>
        <w:t>
      3. ҚР ҚК әскер тектері, ҚР ҚК өңірлік қолбасшылықтары, ҚР ҚК Тыл және қару-жарақ бастығының басқармасы, ҚК Әскери полициясы бас басқармасы:</w:t>
      </w:r>
    </w:p>
    <w:bookmarkEnd w:id="29"/>
    <w:p>
      <w:pPr>
        <w:spacing w:after="0"/>
        <w:ind w:left="0"/>
        <w:jc w:val="both"/>
      </w:pPr>
      <w:r>
        <w:rPr>
          <w:rFonts w:ascii="Times New Roman"/>
          <w:b w:val="false"/>
          <w:i w:val="false"/>
          <w:color w:val="000000"/>
          <w:sz w:val="28"/>
        </w:rPr>
        <w:t>
      1) оқу жылына арналған тәрбие, әлеуметтік-құқықтық, психологиялық және идеологиялық жұмыстардың кешенді жоспары.</w:t>
      </w:r>
    </w:p>
    <w:p>
      <w:pPr>
        <w:spacing w:after="0"/>
        <w:ind w:left="0"/>
        <w:jc w:val="both"/>
      </w:pPr>
      <w:r>
        <w:rPr>
          <w:rFonts w:ascii="Times New Roman"/>
          <w:b w:val="false"/>
          <w:i w:val="false"/>
          <w:color w:val="000000"/>
          <w:sz w:val="28"/>
        </w:rPr>
        <w:t>
      Мерзімі: жыл сайын 25 желтоқсанға дейін алдағы жылға;</w:t>
      </w:r>
    </w:p>
    <w:p>
      <w:pPr>
        <w:spacing w:after="0"/>
        <w:ind w:left="0"/>
        <w:jc w:val="both"/>
      </w:pPr>
      <w:r>
        <w:rPr>
          <w:rFonts w:ascii="Times New Roman"/>
          <w:b w:val="false"/>
          <w:i w:val="false"/>
          <w:color w:val="000000"/>
          <w:sz w:val="28"/>
        </w:rPr>
        <w:t>
      2) бір жылға арналған әскери тәртіп пен құқық тәртібін нығайту жөніндегі профилактикалық іс-шаралардың бірыңғай жоспары (басқа мемлекеттік органдармен бірлесіп жүргізілетін іс-шаралар болған кезде жоспарлар осы мемлекеттік органдармен келісіледі).</w:t>
      </w:r>
    </w:p>
    <w:p>
      <w:pPr>
        <w:spacing w:after="0"/>
        <w:ind w:left="0"/>
        <w:jc w:val="both"/>
      </w:pPr>
      <w:r>
        <w:rPr>
          <w:rFonts w:ascii="Times New Roman"/>
          <w:b w:val="false"/>
          <w:i w:val="false"/>
          <w:color w:val="000000"/>
          <w:sz w:val="28"/>
        </w:rPr>
        <w:t>
      Мерзімі: жыл сайын 25 желтоқсанға дейін алдағы жылға;</w:t>
      </w:r>
    </w:p>
    <w:p>
      <w:pPr>
        <w:spacing w:after="0"/>
        <w:ind w:left="0"/>
        <w:jc w:val="both"/>
      </w:pPr>
      <w:r>
        <w:rPr>
          <w:rFonts w:ascii="Times New Roman"/>
          <w:b w:val="false"/>
          <w:i w:val="false"/>
          <w:color w:val="000000"/>
          <w:sz w:val="28"/>
        </w:rPr>
        <w:t>
      3) тәрбие, әлеуметтік-құқsқтық, психологиялық және идеологиялық жұмыстар жай-күйін талдау.</w:t>
      </w:r>
    </w:p>
    <w:p>
      <w:pPr>
        <w:spacing w:after="0"/>
        <w:ind w:left="0"/>
        <w:jc w:val="both"/>
      </w:pPr>
      <w:r>
        <w:rPr>
          <w:rFonts w:ascii="Times New Roman"/>
          <w:b w:val="false"/>
          <w:i w:val="false"/>
          <w:color w:val="000000"/>
          <w:sz w:val="28"/>
        </w:rPr>
        <w:t>
      Мерзімі: жартыжылдық үшін – есепті жартыжылдықтан кейінгі айдың 13 шілдесіне қарай, бір жыл үшін – есепті жылдан кейінгі айдың 13 қаңтарына қарай;</w:t>
      </w:r>
    </w:p>
    <w:p>
      <w:pPr>
        <w:spacing w:after="0"/>
        <w:ind w:left="0"/>
        <w:jc w:val="both"/>
      </w:pPr>
      <w:r>
        <w:rPr>
          <w:rFonts w:ascii="Times New Roman"/>
          <w:b w:val="false"/>
          <w:i w:val="false"/>
          <w:color w:val="000000"/>
          <w:sz w:val="28"/>
        </w:rPr>
        <w:t>
      4) тәрбие, әлеуметтік-құқықтық, психологиялық және идеологиялық жұмыстардың жай-күйінің қорытындылары туралы ҚР ҚК әскер тектері, ҚР ҚК өңірлік қолбасшылығы әскерлері қолбасшыларының, ҚР ҚК Тыл және қару-жарақ, ҚК Әскери полициясы бас басқармасы бастықтарының бұйрығы.</w:t>
      </w:r>
    </w:p>
    <w:p>
      <w:pPr>
        <w:spacing w:after="0"/>
        <w:ind w:left="0"/>
        <w:jc w:val="both"/>
      </w:pPr>
      <w:r>
        <w:rPr>
          <w:rFonts w:ascii="Times New Roman"/>
          <w:b w:val="false"/>
          <w:i w:val="false"/>
          <w:color w:val="000000"/>
          <w:sz w:val="28"/>
        </w:rPr>
        <w:t>
      Мерзімі: жартыжылдық үшін – есепті жартыжылдықтан кейінгі айдың 20 шілдесіне қарай, бір жыл үшін – есепті жылдан кейінгі айдың 20 қаңтарына қарай;</w:t>
      </w:r>
    </w:p>
    <w:p>
      <w:pPr>
        <w:spacing w:after="0"/>
        <w:ind w:left="0"/>
        <w:jc w:val="both"/>
      </w:pPr>
      <w:r>
        <w:rPr>
          <w:rFonts w:ascii="Times New Roman"/>
          <w:b w:val="false"/>
          <w:i w:val="false"/>
          <w:color w:val="000000"/>
          <w:sz w:val="28"/>
        </w:rPr>
        <w:t>
      5) оқиғалар мен құқық бұзушылықтарды есепке алудың бірыңғай журналы.</w:t>
      </w:r>
    </w:p>
    <w:p>
      <w:pPr>
        <w:spacing w:after="0"/>
        <w:ind w:left="0"/>
        <w:jc w:val="both"/>
      </w:pPr>
      <w:r>
        <w:rPr>
          <w:rFonts w:ascii="Times New Roman"/>
          <w:b w:val="false"/>
          <w:i w:val="false"/>
          <w:color w:val="000000"/>
          <w:sz w:val="28"/>
        </w:rPr>
        <w:t>
      6) оқу жылына арналған ҚР ҚК әскер тектерінің, ҚР ҚК өңірлік қолбасшылықтарының, ҚК Тыл және қару-жарақ бастығына, ҚР ҚК Әскери полициясы бас басқармасына бағынысты әскери бөлімдер мен мекемелердің жеке құрамымен МҚД, әскери педагогика және психология жүйесіндегі сабақтардың күнтізбелік жоспары.</w:t>
      </w:r>
    </w:p>
    <w:p>
      <w:pPr>
        <w:spacing w:after="0"/>
        <w:ind w:left="0"/>
        <w:jc w:val="both"/>
      </w:pPr>
      <w:r>
        <w:rPr>
          <w:rFonts w:ascii="Times New Roman"/>
          <w:b w:val="false"/>
          <w:i w:val="false"/>
          <w:color w:val="000000"/>
          <w:sz w:val="28"/>
        </w:rPr>
        <w:t>
      Мерзімі: жыл сайын 25 қарашаға дейін алдағы жылға;</w:t>
      </w:r>
    </w:p>
    <w:p>
      <w:pPr>
        <w:spacing w:after="0"/>
        <w:ind w:left="0"/>
        <w:jc w:val="both"/>
      </w:pPr>
      <w:r>
        <w:rPr>
          <w:rFonts w:ascii="Times New Roman"/>
          <w:b w:val="false"/>
          <w:i w:val="false"/>
          <w:color w:val="000000"/>
          <w:sz w:val="28"/>
        </w:rPr>
        <w:t>
      7) оқу жылына арналған жеке құраммен МҚД ұйымдастыру және жүргізу туралы ҚР ҚК әскер тектерінің, ҚР ҚК өңірлік қолбасшылықтары әскерлерінің қолбасшыларының, ҚК Тыл және қару-жарақ, ҚР ҚК Әскери полициясы бас басқармасы бастықтарының бұйрығы.</w:t>
      </w:r>
    </w:p>
    <w:p>
      <w:pPr>
        <w:spacing w:after="0"/>
        <w:ind w:left="0"/>
        <w:jc w:val="both"/>
      </w:pPr>
      <w:r>
        <w:rPr>
          <w:rFonts w:ascii="Times New Roman"/>
          <w:b w:val="false"/>
          <w:i w:val="false"/>
          <w:color w:val="000000"/>
          <w:sz w:val="28"/>
        </w:rPr>
        <w:t>
      Мерзімі: жыл сайын 25 қарашаға дейін;</w:t>
      </w:r>
    </w:p>
    <w:p>
      <w:pPr>
        <w:spacing w:after="0"/>
        <w:ind w:left="0"/>
        <w:jc w:val="both"/>
      </w:pPr>
      <w:r>
        <w:rPr>
          <w:rFonts w:ascii="Times New Roman"/>
          <w:b w:val="false"/>
          <w:i w:val="false"/>
          <w:color w:val="000000"/>
          <w:sz w:val="28"/>
        </w:rPr>
        <w:t>
      8) ҚР ҚК әскер тектері, ҚР ҚК өңірлік қолбасшылығы әскерлері қолбасшысының, ҚК Тыл және қару-жарақ, ҚР ҚК Әскери полициясы бас басқармасы бастықтарының мемлекеттік-құқықтық даярлық жай-күйінің қорытындылары туралы бұйрығы.</w:t>
      </w:r>
    </w:p>
    <w:p>
      <w:pPr>
        <w:spacing w:after="0"/>
        <w:ind w:left="0"/>
        <w:jc w:val="both"/>
      </w:pPr>
      <w:r>
        <w:rPr>
          <w:rFonts w:ascii="Times New Roman"/>
          <w:b w:val="false"/>
          <w:i w:val="false"/>
          <w:color w:val="000000"/>
          <w:sz w:val="28"/>
        </w:rPr>
        <w:t>
      Мерзімі: жартыжылдық үшін – есепті жартыжылдықтан кейінгі айдың 25 мамырына қарай, бір жыл үшін – есепті жылдың 20 қарашасына қарай;</w:t>
      </w:r>
    </w:p>
    <w:p>
      <w:pPr>
        <w:spacing w:after="0"/>
        <w:ind w:left="0"/>
        <w:jc w:val="both"/>
      </w:pPr>
      <w:r>
        <w:rPr>
          <w:rFonts w:ascii="Times New Roman"/>
          <w:b w:val="false"/>
          <w:i w:val="false"/>
          <w:color w:val="000000"/>
          <w:sz w:val="28"/>
        </w:rPr>
        <w:t>
      9) ҚР ҚК әскер тектерінің, ҚР ҚК өңірлік қолбасшылықтарының, ҚК Тыл және қару-жарақ бастығына, ҚР ҚК Әскери полициясы бас басқармасына бағынысты әскери бөлімдер мен мекемелердің жеке құрамымен мемлекеттік-құқықтық даярлықтың жай-күйін талдау.</w:t>
      </w:r>
    </w:p>
    <w:p>
      <w:pPr>
        <w:spacing w:after="0"/>
        <w:ind w:left="0"/>
        <w:jc w:val="both"/>
      </w:pPr>
      <w:r>
        <w:rPr>
          <w:rFonts w:ascii="Times New Roman"/>
          <w:b w:val="false"/>
          <w:i w:val="false"/>
          <w:color w:val="000000"/>
          <w:sz w:val="28"/>
        </w:rPr>
        <w:t>
      Мерзімі: жартыжылдық үшін – есепті жартыжылдықтан кейінгі айдың 23 мамырына қарай, бір жыл үшін – есепті жылдың 18 қарашасына қарай;</w:t>
      </w:r>
    </w:p>
    <w:p>
      <w:pPr>
        <w:spacing w:after="0"/>
        <w:ind w:left="0"/>
        <w:jc w:val="both"/>
      </w:pPr>
      <w:r>
        <w:rPr>
          <w:rFonts w:ascii="Times New Roman"/>
          <w:b w:val="false"/>
          <w:i w:val="false"/>
          <w:color w:val="000000"/>
          <w:sz w:val="28"/>
        </w:rPr>
        <w:t>
      10) ҚР ҚК әскер тектерінің, ҚР ҚК өңірлік қолбасшылықтарының, ҚК Тыл және қару-жарақ бастығына, ҚР ҚК Әскери полициясы бас басқармасына бағынысты әскери бөлімдер мен мекемелердің жеке құрамымен мемлекеттік-құқықтық даярлық жай-күйінің қорытындылары туралы жеткізілім.</w:t>
      </w:r>
    </w:p>
    <w:p>
      <w:pPr>
        <w:spacing w:after="0"/>
        <w:ind w:left="0"/>
        <w:jc w:val="both"/>
      </w:pPr>
      <w:r>
        <w:rPr>
          <w:rFonts w:ascii="Times New Roman"/>
          <w:b w:val="false"/>
          <w:i w:val="false"/>
          <w:color w:val="000000"/>
          <w:sz w:val="28"/>
        </w:rPr>
        <w:t>
      Мерзімі: жартыжылдық үшін – есепті жартыжылдықтан кейінгі айдың 23 мамырына қарай, бір жыл үшін – есепті жылдың 18 қарашасына қарай;</w:t>
      </w:r>
    </w:p>
    <w:p>
      <w:pPr>
        <w:spacing w:after="0"/>
        <w:ind w:left="0"/>
        <w:jc w:val="both"/>
      </w:pPr>
      <w:r>
        <w:rPr>
          <w:rFonts w:ascii="Times New Roman"/>
          <w:b w:val="false"/>
          <w:i w:val="false"/>
          <w:color w:val="000000"/>
          <w:sz w:val="28"/>
        </w:rPr>
        <w:t>
      11) МҚД бойынша сабақтарға қатысушылығы мен үлгерімін есепке алу журналдары;</w:t>
      </w:r>
    </w:p>
    <w:p>
      <w:pPr>
        <w:spacing w:after="0"/>
        <w:ind w:left="0"/>
        <w:jc w:val="both"/>
      </w:pPr>
      <w:r>
        <w:rPr>
          <w:rFonts w:ascii="Times New Roman"/>
          <w:b w:val="false"/>
          <w:i w:val="false"/>
          <w:color w:val="000000"/>
          <w:sz w:val="28"/>
        </w:rPr>
        <w:t>
      12) МҚД бойынша сабақтардың жоспар-конспектілері;</w:t>
      </w:r>
    </w:p>
    <w:p>
      <w:pPr>
        <w:spacing w:after="0"/>
        <w:ind w:left="0"/>
        <w:jc w:val="both"/>
      </w:pPr>
      <w:r>
        <w:rPr>
          <w:rFonts w:ascii="Times New Roman"/>
          <w:b w:val="false"/>
          <w:i w:val="false"/>
          <w:color w:val="000000"/>
          <w:sz w:val="28"/>
        </w:rPr>
        <w:t>
      13) ҚР ҚК әскер тектерінде, ҚР ҚК өңірлік қолбасшылықтарында, ҚР ҚК Тыл және қару-жарақ бастығына, ҚК Әскери полициясы бас басқармасына бағынысты әскери бөлімдер мен мекемелерде діни экстремизмге қарсы іс-қимыл саласындағы идеологиялық жұмыс жоспары (басқа мемлекеттік органдармен бірлесіп жүргізілетін іс-шаралар болған кезде жоспарлар осы мемлекеттік органдармен келісіледі).</w:t>
      </w:r>
    </w:p>
    <w:p>
      <w:pPr>
        <w:spacing w:after="0"/>
        <w:ind w:left="0"/>
        <w:jc w:val="both"/>
      </w:pPr>
      <w:r>
        <w:rPr>
          <w:rFonts w:ascii="Times New Roman"/>
          <w:b w:val="false"/>
          <w:i w:val="false"/>
          <w:color w:val="000000"/>
          <w:sz w:val="28"/>
        </w:rPr>
        <w:t>
      Мерзімі: жыл сайын 25 желтоқсанға дейін алдағы жылға;</w:t>
      </w:r>
    </w:p>
    <w:p>
      <w:pPr>
        <w:spacing w:after="0"/>
        <w:ind w:left="0"/>
        <w:jc w:val="both"/>
      </w:pPr>
      <w:r>
        <w:rPr>
          <w:rFonts w:ascii="Times New Roman"/>
          <w:b w:val="false"/>
          <w:i w:val="false"/>
          <w:color w:val="000000"/>
          <w:sz w:val="28"/>
        </w:rPr>
        <w:t>
      14) ҚР ҚК әскер тектерінде, ҚР ҚК өңірлік қолбасшылықтарында, ҚК Тыл және қару-жарақ бастығына, ҚР ҚК Әскери полициясы бас басқармасына бағынысты әскери бөлімдер мен мекемелерде діни экстремизмге қарсы іс-қимыл саласындағы жұмысты талдау.</w:t>
      </w:r>
    </w:p>
    <w:p>
      <w:pPr>
        <w:spacing w:after="0"/>
        <w:ind w:left="0"/>
        <w:jc w:val="both"/>
      </w:pPr>
      <w:r>
        <w:rPr>
          <w:rFonts w:ascii="Times New Roman"/>
          <w:b w:val="false"/>
          <w:i w:val="false"/>
          <w:color w:val="000000"/>
          <w:sz w:val="28"/>
        </w:rPr>
        <w:t>
      Мерзімі: тоқсан сайын, есепті тоқсаннан кейінгі айдың 5 күні; бір жыл үшін – есепті жылдың 25 қарашасына қарай;</w:t>
      </w:r>
    </w:p>
    <w:p>
      <w:pPr>
        <w:spacing w:after="0"/>
        <w:ind w:left="0"/>
        <w:jc w:val="both"/>
      </w:pPr>
      <w:r>
        <w:rPr>
          <w:rFonts w:ascii="Times New Roman"/>
          <w:b w:val="false"/>
          <w:i w:val="false"/>
          <w:color w:val="000000"/>
          <w:sz w:val="28"/>
        </w:rPr>
        <w:t>
      15) ҚР ҚК әскер тектерінде, ҚР ҚК өңірлік қолбасшылықтарында, ҚК Тыл және қару-жарақ бастығына, ҚР ҚК Әскери полициясы бас басқармасына бағынысты әскери бөлімдер мен мекемелерде діни экстремизмге қарсы іс-қимыл саласындағы жұмыстың жай-күйі туралы жеткізілім.</w:t>
      </w:r>
    </w:p>
    <w:p>
      <w:pPr>
        <w:spacing w:after="0"/>
        <w:ind w:left="0"/>
        <w:jc w:val="both"/>
      </w:pPr>
      <w:r>
        <w:rPr>
          <w:rFonts w:ascii="Times New Roman"/>
          <w:b w:val="false"/>
          <w:i w:val="false"/>
          <w:color w:val="000000"/>
          <w:sz w:val="28"/>
        </w:rPr>
        <w:t>
      Мерзімі: тоқсан сайын есепті тоқсаннан кейінгі айдың 5-і күніне қарай, жартыжылдық үшін мамырдың 20-сы күніне қарай, бір жыл үшін қарашаның 20-сы күніне қарай;</w:t>
      </w:r>
    </w:p>
    <w:p>
      <w:pPr>
        <w:spacing w:after="0"/>
        <w:ind w:left="0"/>
        <w:jc w:val="both"/>
      </w:pPr>
      <w:r>
        <w:rPr>
          <w:rFonts w:ascii="Times New Roman"/>
          <w:b w:val="false"/>
          <w:i w:val="false"/>
          <w:color w:val="000000"/>
          <w:sz w:val="28"/>
        </w:rPr>
        <w:t>
      16) құрылымды бұзатын идеялардың ықпал етуіне ұшыраған адамдарды анықтау мақсатында жеке құрамға сауалнама жүргізу, тестілеу, сұрау нәтижелерін талдау.</w:t>
      </w:r>
    </w:p>
    <w:p>
      <w:pPr>
        <w:spacing w:after="0"/>
        <w:ind w:left="0"/>
        <w:jc w:val="both"/>
      </w:pPr>
      <w:r>
        <w:rPr>
          <w:rFonts w:ascii="Times New Roman"/>
          <w:b w:val="false"/>
          <w:i w:val="false"/>
          <w:color w:val="000000"/>
          <w:sz w:val="28"/>
        </w:rPr>
        <w:t>
      Мерзімі: тоқсан сайын 25-і күніне қарай;</w:t>
      </w:r>
    </w:p>
    <w:p>
      <w:pPr>
        <w:spacing w:after="0"/>
        <w:ind w:left="0"/>
        <w:jc w:val="both"/>
      </w:pPr>
      <w:r>
        <w:rPr>
          <w:rFonts w:ascii="Times New Roman"/>
          <w:b w:val="false"/>
          <w:i w:val="false"/>
          <w:color w:val="000000"/>
          <w:sz w:val="28"/>
        </w:rPr>
        <w:t>
      17) бір жылға арналған әскери қызметшілердің отбасы мүшелерімен жұмыс жоспары.</w:t>
      </w:r>
    </w:p>
    <w:p>
      <w:pPr>
        <w:spacing w:after="0"/>
        <w:ind w:left="0"/>
        <w:jc w:val="both"/>
      </w:pPr>
      <w:r>
        <w:rPr>
          <w:rFonts w:ascii="Times New Roman"/>
          <w:b w:val="false"/>
          <w:i w:val="false"/>
          <w:color w:val="000000"/>
          <w:sz w:val="28"/>
        </w:rPr>
        <w:t>
      Мерзімі: жыл сайын 25 желтоқсанға дейін алдағы жылға;</w:t>
      </w:r>
    </w:p>
    <w:p>
      <w:pPr>
        <w:spacing w:after="0"/>
        <w:ind w:left="0"/>
        <w:jc w:val="both"/>
      </w:pPr>
      <w:r>
        <w:rPr>
          <w:rFonts w:ascii="Times New Roman"/>
          <w:b w:val="false"/>
          <w:i w:val="false"/>
          <w:color w:val="000000"/>
          <w:sz w:val="28"/>
        </w:rPr>
        <w:t>
      18) бір айға арналған әскери қызметшілердің отбасы мүшелерімен жұмыс жоспары.</w:t>
      </w:r>
    </w:p>
    <w:p>
      <w:pPr>
        <w:spacing w:after="0"/>
        <w:ind w:left="0"/>
        <w:jc w:val="both"/>
      </w:pPr>
      <w:r>
        <w:rPr>
          <w:rFonts w:ascii="Times New Roman"/>
          <w:b w:val="false"/>
          <w:i w:val="false"/>
          <w:color w:val="000000"/>
          <w:sz w:val="28"/>
        </w:rPr>
        <w:t>
      Мерзімі: ай сайын 25-і күніне қарай;</w:t>
      </w:r>
    </w:p>
    <w:p>
      <w:pPr>
        <w:spacing w:after="0"/>
        <w:ind w:left="0"/>
        <w:jc w:val="both"/>
      </w:pPr>
      <w:r>
        <w:rPr>
          <w:rFonts w:ascii="Times New Roman"/>
          <w:b w:val="false"/>
          <w:i w:val="false"/>
          <w:color w:val="000000"/>
          <w:sz w:val="28"/>
        </w:rPr>
        <w:t>
      19) жұмыс отырыстарының (кеңестерінің) хаттамалары журналы;</w:t>
      </w:r>
    </w:p>
    <w:p>
      <w:pPr>
        <w:spacing w:after="0"/>
        <w:ind w:left="0"/>
        <w:jc w:val="both"/>
      </w:pPr>
      <w:r>
        <w:rPr>
          <w:rFonts w:ascii="Times New Roman"/>
          <w:b w:val="false"/>
          <w:i w:val="false"/>
          <w:color w:val="000000"/>
          <w:sz w:val="28"/>
        </w:rPr>
        <w:t>
      20) әскери қызметшілердің отбасы мүшелерімен жеке әңгімелесулер журналы;</w:t>
      </w:r>
    </w:p>
    <w:p>
      <w:pPr>
        <w:spacing w:after="0"/>
        <w:ind w:left="0"/>
        <w:jc w:val="both"/>
      </w:pPr>
      <w:r>
        <w:rPr>
          <w:rFonts w:ascii="Times New Roman"/>
          <w:b w:val="false"/>
          <w:i w:val="false"/>
          <w:color w:val="000000"/>
          <w:sz w:val="28"/>
        </w:rPr>
        <w:t>
      21) әскери қызметшілердің отбасы мүшелерімен жұмыс туралы есеп берулер (жеткізілімдер).</w:t>
      </w:r>
    </w:p>
    <w:p>
      <w:pPr>
        <w:spacing w:after="0"/>
        <w:ind w:left="0"/>
        <w:jc w:val="both"/>
      </w:pPr>
      <w:r>
        <w:rPr>
          <w:rFonts w:ascii="Times New Roman"/>
          <w:b w:val="false"/>
          <w:i w:val="false"/>
          <w:color w:val="000000"/>
          <w:sz w:val="28"/>
        </w:rPr>
        <w:t>
      Мерзімі: тоқсан сайын есепті тоқсаннан кейінгі айдың 5-і күніне қарай, жартыжылдық үшін мамырдың 20-сы күніне қарай; бір жыл үшін қарашаның 20-сы күніне қарай;</w:t>
      </w:r>
    </w:p>
    <w:p>
      <w:pPr>
        <w:spacing w:after="0"/>
        <w:ind w:left="0"/>
        <w:jc w:val="both"/>
      </w:pPr>
      <w:r>
        <w:rPr>
          <w:rFonts w:ascii="Times New Roman"/>
          <w:b w:val="false"/>
          <w:i w:val="false"/>
          <w:color w:val="000000"/>
          <w:sz w:val="28"/>
        </w:rPr>
        <w:t>
      22) әскери қызметшілеріне анонимдік сауалнама жүргізу нәтижелерін талдау.</w:t>
      </w:r>
    </w:p>
    <w:p>
      <w:pPr>
        <w:spacing w:after="0"/>
        <w:ind w:left="0"/>
        <w:jc w:val="both"/>
      </w:pPr>
      <w:r>
        <w:rPr>
          <w:rFonts w:ascii="Times New Roman"/>
          <w:b w:val="false"/>
          <w:i w:val="false"/>
          <w:color w:val="000000"/>
          <w:sz w:val="28"/>
        </w:rPr>
        <w:t>
      Мерзімі: ай сайын есепті айдың 30-ы күніне дейін;</w:t>
      </w:r>
    </w:p>
    <w:p>
      <w:pPr>
        <w:spacing w:after="0"/>
        <w:ind w:left="0"/>
        <w:jc w:val="both"/>
      </w:pPr>
      <w:r>
        <w:rPr>
          <w:rFonts w:ascii="Times New Roman"/>
          <w:b w:val="false"/>
          <w:i w:val="false"/>
          <w:color w:val="000000"/>
          <w:sz w:val="28"/>
        </w:rPr>
        <w:t>
      23) психологиялық жұмыс нәтижелері туралы жеткізілім.</w:t>
      </w:r>
    </w:p>
    <w:p>
      <w:pPr>
        <w:spacing w:after="0"/>
        <w:ind w:left="0"/>
        <w:jc w:val="both"/>
      </w:pPr>
      <w:r>
        <w:rPr>
          <w:rFonts w:ascii="Times New Roman"/>
          <w:b w:val="false"/>
          <w:i w:val="false"/>
          <w:color w:val="000000"/>
          <w:sz w:val="28"/>
        </w:rPr>
        <w:t>
      Мерзімі: ай сайын есепті айдың 30-ы күніне дейін;</w:t>
      </w:r>
    </w:p>
    <w:p>
      <w:pPr>
        <w:spacing w:after="0"/>
        <w:ind w:left="0"/>
        <w:jc w:val="both"/>
      </w:pPr>
      <w:r>
        <w:rPr>
          <w:rFonts w:ascii="Times New Roman"/>
          <w:b w:val="false"/>
          <w:i w:val="false"/>
          <w:color w:val="000000"/>
          <w:sz w:val="28"/>
        </w:rPr>
        <w:t>
      24) жас буынды әскерге шақыруды зерделеу нәтижелері туралы жеткізілім.</w:t>
      </w:r>
    </w:p>
    <w:p>
      <w:pPr>
        <w:spacing w:after="0"/>
        <w:ind w:left="0"/>
        <w:jc w:val="both"/>
      </w:pPr>
      <w:r>
        <w:rPr>
          <w:rFonts w:ascii="Times New Roman"/>
          <w:b w:val="false"/>
          <w:i w:val="false"/>
          <w:color w:val="000000"/>
          <w:sz w:val="28"/>
        </w:rPr>
        <w:t>
      Мерзімі: жылына екі рет көктемде және күзде жас жауынгер курсын аяқтағаннан кейін күнтізбелік 10 күннен кешіктірілмей жасалады;</w:t>
      </w:r>
    </w:p>
    <w:p>
      <w:pPr>
        <w:spacing w:after="0"/>
        <w:ind w:left="0"/>
        <w:jc w:val="both"/>
      </w:pPr>
      <w:r>
        <w:rPr>
          <w:rFonts w:ascii="Times New Roman"/>
          <w:b w:val="false"/>
          <w:i w:val="false"/>
          <w:color w:val="000000"/>
          <w:sz w:val="28"/>
        </w:rPr>
        <w:t>
      25) жеке құрам арасында өзіне-өзі қол жұмсау көріністерінің алдын алу жөніндегі іс-шаралар жоспары.</w:t>
      </w:r>
    </w:p>
    <w:p>
      <w:pPr>
        <w:spacing w:after="0"/>
        <w:ind w:left="0"/>
        <w:jc w:val="both"/>
      </w:pPr>
      <w:r>
        <w:rPr>
          <w:rFonts w:ascii="Times New Roman"/>
          <w:b w:val="false"/>
          <w:i w:val="false"/>
          <w:color w:val="000000"/>
          <w:sz w:val="28"/>
        </w:rPr>
        <w:t>
      Мерзімі: жылына екі рет көктемде және күзде, есептілік іс-шаралар аяқталғаннан кейін күнтізбелік 10 күннен кешіктірілмей жасалады;</w:t>
      </w:r>
    </w:p>
    <w:p>
      <w:pPr>
        <w:spacing w:after="0"/>
        <w:ind w:left="0"/>
        <w:jc w:val="both"/>
      </w:pPr>
      <w:r>
        <w:rPr>
          <w:rFonts w:ascii="Times New Roman"/>
          <w:b w:val="false"/>
          <w:i w:val="false"/>
          <w:color w:val="000000"/>
          <w:sz w:val="28"/>
        </w:rPr>
        <w:t>
      26) психологиялық жұмыс мамандарының тізімі;</w:t>
      </w:r>
    </w:p>
    <w:p>
      <w:pPr>
        <w:spacing w:after="0"/>
        <w:ind w:left="0"/>
        <w:jc w:val="both"/>
      </w:pPr>
      <w:r>
        <w:rPr>
          <w:rFonts w:ascii="Times New Roman"/>
          <w:b w:val="false"/>
          <w:i w:val="false"/>
          <w:color w:val="000000"/>
          <w:sz w:val="28"/>
        </w:rPr>
        <w:t>
      27) психологиялық көмек көрсетуге өтініш білдірген адамдарды есепке алу журналы;</w:t>
      </w:r>
    </w:p>
    <w:p>
      <w:pPr>
        <w:spacing w:after="0"/>
        <w:ind w:left="0"/>
        <w:jc w:val="both"/>
      </w:pPr>
      <w:r>
        <w:rPr>
          <w:rFonts w:ascii="Times New Roman"/>
          <w:b w:val="false"/>
          <w:i w:val="false"/>
          <w:color w:val="000000"/>
          <w:sz w:val="28"/>
        </w:rPr>
        <w:t>
      28) диагностикалық және профилактикалық әңгімелесулер журналы;</w:t>
      </w:r>
    </w:p>
    <w:p>
      <w:pPr>
        <w:spacing w:after="0"/>
        <w:ind w:left="0"/>
        <w:jc w:val="both"/>
      </w:pPr>
      <w:r>
        <w:rPr>
          <w:rFonts w:ascii="Times New Roman"/>
          <w:b w:val="false"/>
          <w:i w:val="false"/>
          <w:color w:val="000000"/>
          <w:sz w:val="28"/>
        </w:rPr>
        <w:t>
      29) динамикалық байқау тобына қосылған әскери қызметшілердің тізімдері.</w:t>
      </w:r>
    </w:p>
    <w:p>
      <w:pPr>
        <w:spacing w:after="0"/>
        <w:ind w:left="0"/>
        <w:jc w:val="both"/>
      </w:pPr>
      <w:r>
        <w:rPr>
          <w:rFonts w:ascii="Times New Roman"/>
          <w:b w:val="false"/>
          <w:i w:val="false"/>
          <w:color w:val="000000"/>
          <w:sz w:val="28"/>
        </w:rPr>
        <w:t>
      Мерзімі: ай сайын 30-ы күніне дейін;</w:t>
      </w:r>
    </w:p>
    <w:p>
      <w:pPr>
        <w:spacing w:after="0"/>
        <w:ind w:left="0"/>
        <w:jc w:val="both"/>
      </w:pPr>
      <w:r>
        <w:rPr>
          <w:rFonts w:ascii="Times New Roman"/>
          <w:b w:val="false"/>
          <w:i w:val="false"/>
          <w:color w:val="000000"/>
          <w:sz w:val="28"/>
        </w:rPr>
        <w:t>
      30) күнтізбелік жылға арналған ардагерлермен және ардагерлер ұйымдарымен өзара іс-қимыл жұмыс жоспары (қоғамдық ұйымдармен бірлесіп өткізетін іс-шаралар болғанда, осы қоғамдық ұйымдармен келісіледі).</w:t>
      </w:r>
    </w:p>
    <w:p>
      <w:pPr>
        <w:spacing w:after="0"/>
        <w:ind w:left="0"/>
        <w:jc w:val="both"/>
      </w:pPr>
      <w:r>
        <w:rPr>
          <w:rFonts w:ascii="Times New Roman"/>
          <w:b w:val="false"/>
          <w:i w:val="false"/>
          <w:color w:val="000000"/>
          <w:sz w:val="28"/>
        </w:rPr>
        <w:t>
      Мерзімі: жыл сайын 25 желтоқсанға дейін алдағы жылға;</w:t>
      </w:r>
    </w:p>
    <w:p>
      <w:pPr>
        <w:spacing w:after="0"/>
        <w:ind w:left="0"/>
        <w:jc w:val="both"/>
      </w:pPr>
      <w:r>
        <w:rPr>
          <w:rFonts w:ascii="Times New Roman"/>
          <w:b w:val="false"/>
          <w:i w:val="false"/>
          <w:color w:val="000000"/>
          <w:sz w:val="28"/>
        </w:rPr>
        <w:t>
      31) ҚР ҚК түрлерінде ардагерлермен және ардагерлер ұйымдарымен жұмыстың жай-күйі туралы жеткізілім.</w:t>
      </w:r>
    </w:p>
    <w:p>
      <w:pPr>
        <w:spacing w:after="0"/>
        <w:ind w:left="0"/>
        <w:jc w:val="both"/>
      </w:pPr>
      <w:r>
        <w:rPr>
          <w:rFonts w:ascii="Times New Roman"/>
          <w:b w:val="false"/>
          <w:i w:val="false"/>
          <w:color w:val="000000"/>
          <w:sz w:val="28"/>
        </w:rPr>
        <w:t>
      Мерзімі: тоқсан сайын есепті тоқсаннан кейінгі айдың 25-і күніне қарай; бір жыл үшін – қарашаның 20-сы күніне қарай;</w:t>
      </w:r>
    </w:p>
    <w:p>
      <w:pPr>
        <w:spacing w:after="0"/>
        <w:ind w:left="0"/>
        <w:jc w:val="both"/>
      </w:pPr>
      <w:r>
        <w:rPr>
          <w:rFonts w:ascii="Times New Roman"/>
          <w:b w:val="false"/>
          <w:i w:val="false"/>
          <w:color w:val="000000"/>
          <w:sz w:val="28"/>
        </w:rPr>
        <w:t>
      32) ардагерлер ұйымдарының тізімі.</w:t>
      </w:r>
    </w:p>
    <w:bookmarkStart w:name="z46" w:id="30"/>
    <w:p>
      <w:pPr>
        <w:spacing w:after="0"/>
        <w:ind w:left="0"/>
        <w:jc w:val="both"/>
      </w:pPr>
      <w:r>
        <w:rPr>
          <w:rFonts w:ascii="Times New Roman"/>
          <w:b w:val="false"/>
          <w:i w:val="false"/>
          <w:color w:val="000000"/>
          <w:sz w:val="28"/>
        </w:rPr>
        <w:t>
      4. Әскери бөлімдегі (бригададағы, полктегі), мекемедегі (ЖОО) құжаттама:</w:t>
      </w:r>
    </w:p>
    <w:bookmarkEnd w:id="30"/>
    <w:p>
      <w:pPr>
        <w:spacing w:after="0"/>
        <w:ind w:left="0"/>
        <w:jc w:val="both"/>
      </w:pPr>
      <w:r>
        <w:rPr>
          <w:rFonts w:ascii="Times New Roman"/>
          <w:b w:val="false"/>
          <w:i w:val="false"/>
          <w:color w:val="000000"/>
          <w:sz w:val="28"/>
        </w:rPr>
        <w:t>
      1) оқу жылына арналған тәрбие, әлеуметтік-құқықтық, психологиялық және идеологиялық жұмыстардың кешенді жоспары.</w:t>
      </w:r>
    </w:p>
    <w:p>
      <w:pPr>
        <w:spacing w:after="0"/>
        <w:ind w:left="0"/>
        <w:jc w:val="both"/>
      </w:pPr>
      <w:r>
        <w:rPr>
          <w:rFonts w:ascii="Times New Roman"/>
          <w:b w:val="false"/>
          <w:i w:val="false"/>
          <w:color w:val="000000"/>
          <w:sz w:val="28"/>
        </w:rPr>
        <w:t>
      Мерзімі: жыл сайын 25 желтоқсанға дейін алдағы жылға;</w:t>
      </w:r>
    </w:p>
    <w:p>
      <w:pPr>
        <w:spacing w:after="0"/>
        <w:ind w:left="0"/>
        <w:jc w:val="both"/>
      </w:pPr>
      <w:r>
        <w:rPr>
          <w:rFonts w:ascii="Times New Roman"/>
          <w:b w:val="false"/>
          <w:i w:val="false"/>
          <w:color w:val="000000"/>
          <w:sz w:val="28"/>
        </w:rPr>
        <w:t>
      2) бір айға арналған әлеуметтік-құқықтық, психологиялық және идеологиялық жұмыстар жоспары.</w:t>
      </w:r>
    </w:p>
    <w:p>
      <w:pPr>
        <w:spacing w:after="0"/>
        <w:ind w:left="0"/>
        <w:jc w:val="both"/>
      </w:pPr>
      <w:r>
        <w:rPr>
          <w:rFonts w:ascii="Times New Roman"/>
          <w:b w:val="false"/>
          <w:i w:val="false"/>
          <w:color w:val="000000"/>
          <w:sz w:val="28"/>
        </w:rPr>
        <w:t>
      Мерзімі: ай сайын 25-і күніне қарай;</w:t>
      </w:r>
    </w:p>
    <w:p>
      <w:pPr>
        <w:spacing w:after="0"/>
        <w:ind w:left="0"/>
        <w:jc w:val="both"/>
      </w:pPr>
      <w:r>
        <w:rPr>
          <w:rFonts w:ascii="Times New Roman"/>
          <w:b w:val="false"/>
          <w:i w:val="false"/>
          <w:color w:val="000000"/>
          <w:sz w:val="28"/>
        </w:rPr>
        <w:t>
      3) бір жылға арналған әскери тәртіп пен құқық тәртібін нығайту жөніндегі профилактикалық іс-шаралардың бірыңғай жоспары (басқа мемлекеттік органдармен бірлесіп жүргізілетін іс-шаралар болған кезде жоспарлар осы мемлекеттік органдармен келісіледі).</w:t>
      </w:r>
    </w:p>
    <w:p>
      <w:pPr>
        <w:spacing w:after="0"/>
        <w:ind w:left="0"/>
        <w:jc w:val="both"/>
      </w:pPr>
      <w:r>
        <w:rPr>
          <w:rFonts w:ascii="Times New Roman"/>
          <w:b w:val="false"/>
          <w:i w:val="false"/>
          <w:color w:val="000000"/>
          <w:sz w:val="28"/>
        </w:rPr>
        <w:t>
      Мерзімі: жыл сайын 25 желтоқсанға дейін алдағы жылға;</w:t>
      </w:r>
    </w:p>
    <w:p>
      <w:pPr>
        <w:spacing w:after="0"/>
        <w:ind w:left="0"/>
        <w:jc w:val="both"/>
      </w:pPr>
      <w:r>
        <w:rPr>
          <w:rFonts w:ascii="Times New Roman"/>
          <w:b w:val="false"/>
          <w:i w:val="false"/>
          <w:color w:val="000000"/>
          <w:sz w:val="28"/>
        </w:rPr>
        <w:t>
      4) тәрбие, әлеуметтік-құқықтық, психологиялық және идеологиялық жұмыстар жай-күйін талдау.</w:t>
      </w:r>
    </w:p>
    <w:p>
      <w:pPr>
        <w:spacing w:after="0"/>
        <w:ind w:left="0"/>
        <w:jc w:val="both"/>
      </w:pPr>
      <w:r>
        <w:rPr>
          <w:rFonts w:ascii="Times New Roman"/>
          <w:b w:val="false"/>
          <w:i w:val="false"/>
          <w:color w:val="000000"/>
          <w:sz w:val="28"/>
        </w:rPr>
        <w:t>
      Мерзімі: бір ай үшін - есепті айдың 25-і күніне қарай; оқу кезеңі үшін 20 мамырға қарай; оқу жылы үшін 20 қарашаға қарай;</w:t>
      </w:r>
    </w:p>
    <w:p>
      <w:pPr>
        <w:spacing w:after="0"/>
        <w:ind w:left="0"/>
        <w:jc w:val="both"/>
      </w:pPr>
      <w:r>
        <w:rPr>
          <w:rFonts w:ascii="Times New Roman"/>
          <w:b w:val="false"/>
          <w:i w:val="false"/>
          <w:color w:val="000000"/>
          <w:sz w:val="28"/>
        </w:rPr>
        <w:t>
      5) тәрбие, әлеуметтік-құқықтық, психологиялық және идеологиялық жұмыстар жай-күйінің қорытындылары бойынша әскери бөлім, мекеме командирінің (бастығының) бұйрығы.</w:t>
      </w:r>
    </w:p>
    <w:p>
      <w:pPr>
        <w:spacing w:after="0"/>
        <w:ind w:left="0"/>
        <w:jc w:val="both"/>
      </w:pPr>
      <w:r>
        <w:rPr>
          <w:rFonts w:ascii="Times New Roman"/>
          <w:b w:val="false"/>
          <w:i w:val="false"/>
          <w:color w:val="000000"/>
          <w:sz w:val="28"/>
        </w:rPr>
        <w:t>
      Мерзімі: жартыжылдық үшін – есепті жартыжылдықтан кейінгі айдың 20 шілдесіне қарай; бір жыл үшін – есепті жылдан кейінгі айдың 20 қаңтарына қарай;</w:t>
      </w:r>
    </w:p>
    <w:p>
      <w:pPr>
        <w:spacing w:after="0"/>
        <w:ind w:left="0"/>
        <w:jc w:val="both"/>
      </w:pPr>
      <w:r>
        <w:rPr>
          <w:rFonts w:ascii="Times New Roman"/>
          <w:b w:val="false"/>
          <w:i w:val="false"/>
          <w:color w:val="000000"/>
          <w:sz w:val="28"/>
        </w:rPr>
        <w:t>
      6) оқиғалар мен қылмыстарды есепке алудың бірыңғай журналы;</w:t>
      </w:r>
    </w:p>
    <w:p>
      <w:pPr>
        <w:spacing w:after="0"/>
        <w:ind w:left="0"/>
        <w:jc w:val="both"/>
      </w:pPr>
      <w:r>
        <w:rPr>
          <w:rFonts w:ascii="Times New Roman"/>
          <w:b w:val="false"/>
          <w:i w:val="false"/>
          <w:color w:val="000000"/>
          <w:sz w:val="28"/>
        </w:rPr>
        <w:t>
      7) оқу жылына арналған әскери бөлімнің, мекеменің жеке құрамымен мемлекеттік-құқықтық даярлық, әскери педагогика және психология жүйесіндегі сабақтардың күнтізбелік жоспары.</w:t>
      </w:r>
    </w:p>
    <w:p>
      <w:pPr>
        <w:spacing w:after="0"/>
        <w:ind w:left="0"/>
        <w:jc w:val="both"/>
      </w:pPr>
      <w:r>
        <w:rPr>
          <w:rFonts w:ascii="Times New Roman"/>
          <w:b w:val="false"/>
          <w:i w:val="false"/>
          <w:color w:val="000000"/>
          <w:sz w:val="28"/>
        </w:rPr>
        <w:t>
      Мерзімі: жыл сайын 25 қарашаға дейін алдағы жылға;</w:t>
      </w:r>
    </w:p>
    <w:p>
      <w:pPr>
        <w:spacing w:after="0"/>
        <w:ind w:left="0"/>
        <w:jc w:val="both"/>
      </w:pPr>
      <w:r>
        <w:rPr>
          <w:rFonts w:ascii="Times New Roman"/>
          <w:b w:val="false"/>
          <w:i w:val="false"/>
          <w:color w:val="000000"/>
          <w:sz w:val="28"/>
        </w:rPr>
        <w:t>
      8) оқу жылына арналған әскери бөлімнің, мекеменің жеке құрамымен мемлекеттік-құқықтық даярлықты ұйымдастыру және жүргізу туралы әскери бөлім, мекеме командирінің (бастығының) бұйрығы.</w:t>
      </w:r>
    </w:p>
    <w:p>
      <w:pPr>
        <w:spacing w:after="0"/>
        <w:ind w:left="0"/>
        <w:jc w:val="both"/>
      </w:pPr>
      <w:r>
        <w:rPr>
          <w:rFonts w:ascii="Times New Roman"/>
          <w:b w:val="false"/>
          <w:i w:val="false"/>
          <w:color w:val="000000"/>
          <w:sz w:val="28"/>
        </w:rPr>
        <w:t>
      Мерзімі: жыл сайын 25 қарашаға дейін;</w:t>
      </w:r>
    </w:p>
    <w:p>
      <w:pPr>
        <w:spacing w:after="0"/>
        <w:ind w:left="0"/>
        <w:jc w:val="both"/>
      </w:pPr>
      <w:r>
        <w:rPr>
          <w:rFonts w:ascii="Times New Roman"/>
          <w:b w:val="false"/>
          <w:i w:val="false"/>
          <w:color w:val="000000"/>
          <w:sz w:val="28"/>
        </w:rPr>
        <w:t>
      9) әскери бөлімнің (мекеменің) жеке құрамымен тәрбие, әлеуметтік-құқықтық, психологиялық және идеологиялық жұмыстардың жай-күйі қорытындылары туралы жеткізілім.</w:t>
      </w:r>
    </w:p>
    <w:p>
      <w:pPr>
        <w:spacing w:after="0"/>
        <w:ind w:left="0"/>
        <w:jc w:val="both"/>
      </w:pPr>
      <w:r>
        <w:rPr>
          <w:rFonts w:ascii="Times New Roman"/>
          <w:b w:val="false"/>
          <w:i w:val="false"/>
          <w:color w:val="000000"/>
          <w:sz w:val="28"/>
        </w:rPr>
        <w:t>
      Мерзімі: тоқсан үшін – есепті тоқсаннан кейінгі айдың 5-і күніне қарай; жартыжылдық үшін 20 мамырға қарай; бір жыл үшін 20 қарашаға қарай;</w:t>
      </w:r>
    </w:p>
    <w:p>
      <w:pPr>
        <w:spacing w:after="0"/>
        <w:ind w:left="0"/>
        <w:jc w:val="both"/>
      </w:pPr>
      <w:r>
        <w:rPr>
          <w:rFonts w:ascii="Times New Roman"/>
          <w:b w:val="false"/>
          <w:i w:val="false"/>
          <w:color w:val="000000"/>
          <w:sz w:val="28"/>
        </w:rPr>
        <w:t>
      10) МҚД бойынша сабақтарға қатысушылығы мен үлгерімін есепке алу журналы;</w:t>
      </w:r>
    </w:p>
    <w:p>
      <w:pPr>
        <w:spacing w:after="0"/>
        <w:ind w:left="0"/>
        <w:jc w:val="both"/>
      </w:pPr>
      <w:r>
        <w:rPr>
          <w:rFonts w:ascii="Times New Roman"/>
          <w:b w:val="false"/>
          <w:i w:val="false"/>
          <w:color w:val="000000"/>
          <w:sz w:val="28"/>
        </w:rPr>
        <w:t>
      11) МҚД бойынша сабақтардың жоспар-конспектілері;</w:t>
      </w:r>
    </w:p>
    <w:p>
      <w:pPr>
        <w:spacing w:after="0"/>
        <w:ind w:left="0"/>
        <w:jc w:val="both"/>
      </w:pPr>
      <w:r>
        <w:rPr>
          <w:rFonts w:ascii="Times New Roman"/>
          <w:b w:val="false"/>
          <w:i w:val="false"/>
          <w:color w:val="000000"/>
          <w:sz w:val="28"/>
        </w:rPr>
        <w:t>
      12) діни экстремизмге қарсы іс-қимыл саласындағы идеологиялық жұмыс жоспары (басқа мемлекеттік органдармен бірлесіп жүргізілетін іс-шаралар болған кезде жоспарлар осы мемлекеттік органдармен келісіледі).</w:t>
      </w:r>
    </w:p>
    <w:p>
      <w:pPr>
        <w:spacing w:after="0"/>
        <w:ind w:left="0"/>
        <w:jc w:val="both"/>
      </w:pPr>
      <w:r>
        <w:rPr>
          <w:rFonts w:ascii="Times New Roman"/>
          <w:b w:val="false"/>
          <w:i w:val="false"/>
          <w:color w:val="000000"/>
          <w:sz w:val="28"/>
        </w:rPr>
        <w:t>
      Мерзімі: жыл сайын 25 желтоқсанға дейін алдағы жылға;</w:t>
      </w:r>
    </w:p>
    <w:p>
      <w:pPr>
        <w:spacing w:after="0"/>
        <w:ind w:left="0"/>
        <w:jc w:val="both"/>
      </w:pPr>
      <w:r>
        <w:rPr>
          <w:rFonts w:ascii="Times New Roman"/>
          <w:b w:val="false"/>
          <w:i w:val="false"/>
          <w:color w:val="000000"/>
          <w:sz w:val="28"/>
        </w:rPr>
        <w:t>
      13) бір жылға арналған әскери қызметшілердің отбасы мүшелерімен жұмыс жоспары.</w:t>
      </w:r>
    </w:p>
    <w:p>
      <w:pPr>
        <w:spacing w:after="0"/>
        <w:ind w:left="0"/>
        <w:jc w:val="both"/>
      </w:pPr>
      <w:r>
        <w:rPr>
          <w:rFonts w:ascii="Times New Roman"/>
          <w:b w:val="false"/>
          <w:i w:val="false"/>
          <w:color w:val="000000"/>
          <w:sz w:val="28"/>
        </w:rPr>
        <w:t>
      Мерзімі: жыл сайын 25 желтоқсанға дейін алдағы жылға;</w:t>
      </w:r>
    </w:p>
    <w:p>
      <w:pPr>
        <w:spacing w:after="0"/>
        <w:ind w:left="0"/>
        <w:jc w:val="both"/>
      </w:pPr>
      <w:r>
        <w:rPr>
          <w:rFonts w:ascii="Times New Roman"/>
          <w:b w:val="false"/>
          <w:i w:val="false"/>
          <w:color w:val="000000"/>
          <w:sz w:val="28"/>
        </w:rPr>
        <w:t>
      14) бір айға арналған әскери қызметшілердің отбасы мүшелерімен жұмыс жоспары.</w:t>
      </w:r>
    </w:p>
    <w:p>
      <w:pPr>
        <w:spacing w:after="0"/>
        <w:ind w:left="0"/>
        <w:jc w:val="both"/>
      </w:pPr>
      <w:r>
        <w:rPr>
          <w:rFonts w:ascii="Times New Roman"/>
          <w:b w:val="false"/>
          <w:i w:val="false"/>
          <w:color w:val="000000"/>
          <w:sz w:val="28"/>
        </w:rPr>
        <w:t>
      Мерзімі: ай сайын 25-і күніне қарай;</w:t>
      </w:r>
    </w:p>
    <w:p>
      <w:pPr>
        <w:spacing w:after="0"/>
        <w:ind w:left="0"/>
        <w:jc w:val="both"/>
      </w:pPr>
      <w:r>
        <w:rPr>
          <w:rFonts w:ascii="Times New Roman"/>
          <w:b w:val="false"/>
          <w:i w:val="false"/>
          <w:color w:val="000000"/>
          <w:sz w:val="28"/>
        </w:rPr>
        <w:t>
      15) жұмыс отырыстарының (кеңестерінің) хаттамалары журналы;</w:t>
      </w:r>
    </w:p>
    <w:p>
      <w:pPr>
        <w:spacing w:after="0"/>
        <w:ind w:left="0"/>
        <w:jc w:val="both"/>
      </w:pPr>
      <w:r>
        <w:rPr>
          <w:rFonts w:ascii="Times New Roman"/>
          <w:b w:val="false"/>
          <w:i w:val="false"/>
          <w:color w:val="000000"/>
          <w:sz w:val="28"/>
        </w:rPr>
        <w:t>
      16) әскери қызметшілердің отбасы мүшелерімен жеке әңгімелесулер журналы;</w:t>
      </w:r>
    </w:p>
    <w:p>
      <w:pPr>
        <w:spacing w:after="0"/>
        <w:ind w:left="0"/>
        <w:jc w:val="both"/>
      </w:pPr>
      <w:r>
        <w:rPr>
          <w:rFonts w:ascii="Times New Roman"/>
          <w:b w:val="false"/>
          <w:i w:val="false"/>
          <w:color w:val="000000"/>
          <w:sz w:val="28"/>
        </w:rPr>
        <w:t>
      17) әскери қызметшілердің отбасы мүшелерімен жұмыс туралы есеп берулер (жеткізілімдер).</w:t>
      </w:r>
    </w:p>
    <w:p>
      <w:pPr>
        <w:spacing w:after="0"/>
        <w:ind w:left="0"/>
        <w:jc w:val="both"/>
      </w:pPr>
      <w:r>
        <w:rPr>
          <w:rFonts w:ascii="Times New Roman"/>
          <w:b w:val="false"/>
          <w:i w:val="false"/>
          <w:color w:val="000000"/>
          <w:sz w:val="28"/>
        </w:rPr>
        <w:t>
      Мерзімі: тоқсан сайын есепті тоқсаннан кейінгі айдың 1-і күніне қарай; жартыжылдық үшін мамырдың 20-сы күніне қарай, бір жыл үшін қарашаның 20-сы күніне қарай;</w:t>
      </w:r>
    </w:p>
    <w:p>
      <w:pPr>
        <w:spacing w:after="0"/>
        <w:ind w:left="0"/>
        <w:jc w:val="both"/>
      </w:pPr>
      <w:r>
        <w:rPr>
          <w:rFonts w:ascii="Times New Roman"/>
          <w:b w:val="false"/>
          <w:i w:val="false"/>
          <w:color w:val="000000"/>
          <w:sz w:val="28"/>
        </w:rPr>
        <w:t>
      18) әскери бөлім (бригада, полк), мекеме үшін әскери қызметшілерге анонимдік сауалнама жүргізу нәтижелерін талдау.</w:t>
      </w:r>
    </w:p>
    <w:p>
      <w:pPr>
        <w:spacing w:after="0"/>
        <w:ind w:left="0"/>
        <w:jc w:val="both"/>
      </w:pPr>
      <w:r>
        <w:rPr>
          <w:rFonts w:ascii="Times New Roman"/>
          <w:b w:val="false"/>
          <w:i w:val="false"/>
          <w:color w:val="000000"/>
          <w:sz w:val="28"/>
        </w:rPr>
        <w:t>
      Мерзімі: ай сайын есепті айдың 25-і күніне дейін;</w:t>
      </w:r>
    </w:p>
    <w:p>
      <w:pPr>
        <w:spacing w:after="0"/>
        <w:ind w:left="0"/>
        <w:jc w:val="both"/>
      </w:pPr>
      <w:r>
        <w:rPr>
          <w:rFonts w:ascii="Times New Roman"/>
          <w:b w:val="false"/>
          <w:i w:val="false"/>
          <w:color w:val="000000"/>
          <w:sz w:val="28"/>
        </w:rPr>
        <w:t>
      19) психологиялық жұмыс нәтижелері туралы жеткізілім.</w:t>
      </w:r>
    </w:p>
    <w:p>
      <w:pPr>
        <w:spacing w:after="0"/>
        <w:ind w:left="0"/>
        <w:jc w:val="both"/>
      </w:pPr>
      <w:r>
        <w:rPr>
          <w:rFonts w:ascii="Times New Roman"/>
          <w:b w:val="false"/>
          <w:i w:val="false"/>
          <w:color w:val="000000"/>
          <w:sz w:val="28"/>
        </w:rPr>
        <w:t>
      Мерзімі: ай сайын есепті айдың 25-і күніне дейін;</w:t>
      </w:r>
    </w:p>
    <w:p>
      <w:pPr>
        <w:spacing w:after="0"/>
        <w:ind w:left="0"/>
        <w:jc w:val="both"/>
      </w:pPr>
      <w:r>
        <w:rPr>
          <w:rFonts w:ascii="Times New Roman"/>
          <w:b w:val="false"/>
          <w:i w:val="false"/>
          <w:color w:val="000000"/>
          <w:sz w:val="28"/>
        </w:rPr>
        <w:t>
      20) жас буынды әскерге шақыруды зерделеу нәтижелері туралы жеткізілім.</w:t>
      </w:r>
    </w:p>
    <w:p>
      <w:pPr>
        <w:spacing w:after="0"/>
        <w:ind w:left="0"/>
        <w:jc w:val="both"/>
      </w:pPr>
      <w:r>
        <w:rPr>
          <w:rFonts w:ascii="Times New Roman"/>
          <w:b w:val="false"/>
          <w:i w:val="false"/>
          <w:color w:val="000000"/>
          <w:sz w:val="28"/>
        </w:rPr>
        <w:t>
      Мерзімі: жылына екі рет көктемде және күзде жас жауынгер курсын аяқтағаннан кейін күнтізбелік 5 күннен кешіктірмей;</w:t>
      </w:r>
    </w:p>
    <w:p>
      <w:pPr>
        <w:spacing w:after="0"/>
        <w:ind w:left="0"/>
        <w:jc w:val="both"/>
      </w:pPr>
      <w:r>
        <w:rPr>
          <w:rFonts w:ascii="Times New Roman"/>
          <w:b w:val="false"/>
          <w:i w:val="false"/>
          <w:color w:val="000000"/>
          <w:sz w:val="28"/>
        </w:rPr>
        <w:t>
      21) жауынгерлік кезекшілікті, жауынгерлік, қарауылдық және ішкі қызметті атқаруға жіберілген әскери қызметшілерді психологиялық тексеру актісі.</w:t>
      </w:r>
    </w:p>
    <w:p>
      <w:pPr>
        <w:spacing w:after="0"/>
        <w:ind w:left="0"/>
        <w:jc w:val="both"/>
      </w:pPr>
      <w:r>
        <w:rPr>
          <w:rFonts w:ascii="Times New Roman"/>
          <w:b w:val="false"/>
          <w:i w:val="false"/>
          <w:color w:val="000000"/>
          <w:sz w:val="28"/>
        </w:rPr>
        <w:t>
      Мерзімі: мамырдың 20-сы күніне қарай; бір жыл үшін қарашаның 20-сы күніне қарай;</w:t>
      </w:r>
    </w:p>
    <w:p>
      <w:pPr>
        <w:spacing w:after="0"/>
        <w:ind w:left="0"/>
        <w:jc w:val="both"/>
      </w:pPr>
      <w:r>
        <w:rPr>
          <w:rFonts w:ascii="Times New Roman"/>
          <w:b w:val="false"/>
          <w:i w:val="false"/>
          <w:color w:val="000000"/>
          <w:sz w:val="28"/>
        </w:rPr>
        <w:t>
      22) атыс қаруымен жауынгерлік кезекшілікті, қарауылдық қызметті, сондай-ақ ішкі қызметті атқаруға жеке құрамды жіберу туралы баянат.</w:t>
      </w:r>
    </w:p>
    <w:p>
      <w:pPr>
        <w:spacing w:after="0"/>
        <w:ind w:left="0"/>
        <w:jc w:val="both"/>
      </w:pPr>
      <w:r>
        <w:rPr>
          <w:rFonts w:ascii="Times New Roman"/>
          <w:b w:val="false"/>
          <w:i w:val="false"/>
          <w:color w:val="000000"/>
          <w:sz w:val="28"/>
        </w:rPr>
        <w:t>
      Мерзімі: күнделікті;</w:t>
      </w:r>
    </w:p>
    <w:p>
      <w:pPr>
        <w:spacing w:after="0"/>
        <w:ind w:left="0"/>
        <w:jc w:val="both"/>
      </w:pPr>
      <w:r>
        <w:rPr>
          <w:rFonts w:ascii="Times New Roman"/>
          <w:b w:val="false"/>
          <w:i w:val="false"/>
          <w:color w:val="000000"/>
          <w:sz w:val="28"/>
        </w:rPr>
        <w:t>
      23) психологиялық көмек көрсетуге өтініш білдірген адамдарды есепке алу журналы;</w:t>
      </w:r>
    </w:p>
    <w:p>
      <w:pPr>
        <w:spacing w:after="0"/>
        <w:ind w:left="0"/>
        <w:jc w:val="both"/>
      </w:pPr>
      <w:r>
        <w:rPr>
          <w:rFonts w:ascii="Times New Roman"/>
          <w:b w:val="false"/>
          <w:i w:val="false"/>
          <w:color w:val="000000"/>
          <w:sz w:val="28"/>
        </w:rPr>
        <w:t>
      24) психологтың диагностикалық және профилактикалық әңгімелесулері журналы;</w:t>
      </w:r>
    </w:p>
    <w:p>
      <w:pPr>
        <w:spacing w:after="0"/>
        <w:ind w:left="0"/>
        <w:jc w:val="both"/>
      </w:pPr>
      <w:r>
        <w:rPr>
          <w:rFonts w:ascii="Times New Roman"/>
          <w:b w:val="false"/>
          <w:i w:val="false"/>
          <w:color w:val="000000"/>
          <w:sz w:val="28"/>
        </w:rPr>
        <w:t>
      25) динамикалық байқау тобының журналы;</w:t>
      </w:r>
    </w:p>
    <w:p>
      <w:pPr>
        <w:spacing w:after="0"/>
        <w:ind w:left="0"/>
        <w:jc w:val="both"/>
      </w:pPr>
      <w:r>
        <w:rPr>
          <w:rFonts w:ascii="Times New Roman"/>
          <w:b w:val="false"/>
          <w:i w:val="false"/>
          <w:color w:val="000000"/>
          <w:sz w:val="28"/>
        </w:rPr>
        <w:t>
      26) күнтізбелік жылға арналған ардагерлермен жұмыс және ардагерлер ұйымдарымен өзара іс-қимыл жұмыс жоспары (қоғамдық ұйымдармен бірлесіп жүргізілетін іс-шаралар болған кезде жоспарлар осы қоғамдық ұйымдармен келісіледі).</w:t>
      </w:r>
    </w:p>
    <w:p>
      <w:pPr>
        <w:spacing w:after="0"/>
        <w:ind w:left="0"/>
        <w:jc w:val="both"/>
      </w:pPr>
      <w:r>
        <w:rPr>
          <w:rFonts w:ascii="Times New Roman"/>
          <w:b w:val="false"/>
          <w:i w:val="false"/>
          <w:color w:val="000000"/>
          <w:sz w:val="28"/>
        </w:rPr>
        <w:t>
      Мерзімі: жыл сайын 25 желтоқсанға дейін алдағы жылға;</w:t>
      </w:r>
    </w:p>
    <w:p>
      <w:pPr>
        <w:spacing w:after="0"/>
        <w:ind w:left="0"/>
        <w:jc w:val="both"/>
      </w:pPr>
      <w:r>
        <w:rPr>
          <w:rFonts w:ascii="Times New Roman"/>
          <w:b w:val="false"/>
          <w:i w:val="false"/>
          <w:color w:val="000000"/>
          <w:sz w:val="28"/>
        </w:rPr>
        <w:t>
      27) ардагерлермен жұмыс және ардагерлер ұйымымен өзара іс-қимыл жұмысының жай-күйі туралы жеткізілім.</w:t>
      </w:r>
    </w:p>
    <w:p>
      <w:pPr>
        <w:spacing w:after="0"/>
        <w:ind w:left="0"/>
        <w:jc w:val="both"/>
      </w:pPr>
      <w:r>
        <w:rPr>
          <w:rFonts w:ascii="Times New Roman"/>
          <w:b w:val="false"/>
          <w:i w:val="false"/>
          <w:color w:val="000000"/>
          <w:sz w:val="28"/>
        </w:rPr>
        <w:t>
      Мерзімі: тоқсан сайын есепті тоқсаннан кейінгі айдың 25-і күніне қарай; бір жыл үшін – қарашаның 20-сы күніне қарай;</w:t>
      </w:r>
    </w:p>
    <w:p>
      <w:pPr>
        <w:spacing w:after="0"/>
        <w:ind w:left="0"/>
        <w:jc w:val="both"/>
      </w:pPr>
      <w:r>
        <w:rPr>
          <w:rFonts w:ascii="Times New Roman"/>
          <w:b w:val="false"/>
          <w:i w:val="false"/>
          <w:color w:val="000000"/>
          <w:sz w:val="28"/>
        </w:rPr>
        <w:t>
      28) әскери бөлімде (мекеме) ардагерлерінің тізімі.</w:t>
      </w:r>
    </w:p>
    <w:bookmarkStart w:name="z47" w:id="31"/>
    <w:p>
      <w:pPr>
        <w:spacing w:after="0"/>
        <w:ind w:left="0"/>
        <w:jc w:val="both"/>
      </w:pPr>
      <w:r>
        <w:rPr>
          <w:rFonts w:ascii="Times New Roman"/>
          <w:b w:val="false"/>
          <w:i w:val="false"/>
          <w:color w:val="000000"/>
          <w:sz w:val="28"/>
        </w:rPr>
        <w:t>
      5. Қорғаныс істері бойынша департаментінде (бұдан әрі – ҚІЖД):</w:t>
      </w:r>
    </w:p>
    <w:bookmarkEnd w:id="31"/>
    <w:p>
      <w:pPr>
        <w:spacing w:after="0"/>
        <w:ind w:left="0"/>
        <w:jc w:val="both"/>
      </w:pPr>
      <w:r>
        <w:rPr>
          <w:rFonts w:ascii="Times New Roman"/>
          <w:b w:val="false"/>
          <w:i w:val="false"/>
          <w:color w:val="000000"/>
          <w:sz w:val="28"/>
        </w:rPr>
        <w:t>
      1) оқу жылына арналған тәрбие, әлеуметтік-құқықтық, психологиялық және идеологиялық жұмыстардың кешенді жоспары.</w:t>
      </w:r>
    </w:p>
    <w:p>
      <w:pPr>
        <w:spacing w:after="0"/>
        <w:ind w:left="0"/>
        <w:jc w:val="both"/>
      </w:pPr>
      <w:r>
        <w:rPr>
          <w:rFonts w:ascii="Times New Roman"/>
          <w:b w:val="false"/>
          <w:i w:val="false"/>
          <w:color w:val="000000"/>
          <w:sz w:val="28"/>
        </w:rPr>
        <w:t>
      Мерзімі: жыл сайын 25 қарашаға дейін алдағы оқу жылына;</w:t>
      </w:r>
    </w:p>
    <w:p>
      <w:pPr>
        <w:spacing w:after="0"/>
        <w:ind w:left="0"/>
        <w:jc w:val="both"/>
      </w:pPr>
      <w:r>
        <w:rPr>
          <w:rFonts w:ascii="Times New Roman"/>
          <w:b w:val="false"/>
          <w:i w:val="false"/>
          <w:color w:val="000000"/>
          <w:sz w:val="28"/>
        </w:rPr>
        <w:t>
      2) бір айға арналған тәрбие әлеуметтік-құқықтық, психологиялық және идеологиялық жұмыстар жоспары.</w:t>
      </w:r>
    </w:p>
    <w:p>
      <w:pPr>
        <w:spacing w:after="0"/>
        <w:ind w:left="0"/>
        <w:jc w:val="both"/>
      </w:pPr>
      <w:r>
        <w:rPr>
          <w:rFonts w:ascii="Times New Roman"/>
          <w:b w:val="false"/>
          <w:i w:val="false"/>
          <w:color w:val="000000"/>
          <w:sz w:val="28"/>
        </w:rPr>
        <w:t>
      Мерзімі: ай сайын 25-і күніне қарай;</w:t>
      </w:r>
    </w:p>
    <w:p>
      <w:pPr>
        <w:spacing w:after="0"/>
        <w:ind w:left="0"/>
        <w:jc w:val="both"/>
      </w:pPr>
      <w:r>
        <w:rPr>
          <w:rFonts w:ascii="Times New Roman"/>
          <w:b w:val="false"/>
          <w:i w:val="false"/>
          <w:color w:val="000000"/>
          <w:sz w:val="28"/>
        </w:rPr>
        <w:t>
      3) жоспарланған іс-шараларды өткізу туралы есептік материалдармен оқу жылына арналған әскери тәртіп пен құқық тәртібін нығайту жөніндегі профилактикалық іс-шаралардың бірыңғай жоспары (басқа мемлекеттік органдармен бірлесіп жүргізілетін іс-шаралар болған кезде жоспарлар осы мемлекеттік органдармен келісіледі).</w:t>
      </w:r>
    </w:p>
    <w:p>
      <w:pPr>
        <w:spacing w:after="0"/>
        <w:ind w:left="0"/>
        <w:jc w:val="both"/>
      </w:pPr>
      <w:r>
        <w:rPr>
          <w:rFonts w:ascii="Times New Roman"/>
          <w:b w:val="false"/>
          <w:i w:val="false"/>
          <w:color w:val="000000"/>
          <w:sz w:val="28"/>
        </w:rPr>
        <w:t>
      Мерзімі: жыл сайын 25 қарашаға дейін алдағы оқу жылына;</w:t>
      </w:r>
    </w:p>
    <w:p>
      <w:pPr>
        <w:spacing w:after="0"/>
        <w:ind w:left="0"/>
        <w:jc w:val="both"/>
      </w:pPr>
      <w:r>
        <w:rPr>
          <w:rFonts w:ascii="Times New Roman"/>
          <w:b w:val="false"/>
          <w:i w:val="false"/>
          <w:color w:val="000000"/>
          <w:sz w:val="28"/>
        </w:rPr>
        <w:t>
      4) ҚІД-да және бағынысты жергілікті әскери басқару органдарында тәрбие, әлеуметтік-құқықтық, психологиялық және идеологиялық жұмыстардың жай-күйін талдау.</w:t>
      </w:r>
    </w:p>
    <w:p>
      <w:pPr>
        <w:spacing w:after="0"/>
        <w:ind w:left="0"/>
        <w:jc w:val="both"/>
      </w:pPr>
      <w:r>
        <w:rPr>
          <w:rFonts w:ascii="Times New Roman"/>
          <w:b w:val="false"/>
          <w:i w:val="false"/>
          <w:color w:val="000000"/>
          <w:sz w:val="28"/>
        </w:rPr>
        <w:t>
      Мерзімі: бір ай үшін – есепті айдың 25-і күніне қарай; қысқы оқу кезеңі үшін - 20 мамырға қарай; оқу жылы үшін – 20 қарашаға қарай;</w:t>
      </w:r>
    </w:p>
    <w:p>
      <w:pPr>
        <w:spacing w:after="0"/>
        <w:ind w:left="0"/>
        <w:jc w:val="both"/>
      </w:pPr>
      <w:r>
        <w:rPr>
          <w:rFonts w:ascii="Times New Roman"/>
          <w:b w:val="false"/>
          <w:i w:val="false"/>
          <w:color w:val="000000"/>
          <w:sz w:val="28"/>
        </w:rPr>
        <w:t>
      5) ҚІД-да және бағынысты жергілікті әскери басқару органдарында тәрбие, әлеуметтік-құқықтық, психологиялық және идеологиялық жұмыстардың жай-күйі туралы жеткізілім.</w:t>
      </w:r>
    </w:p>
    <w:p>
      <w:pPr>
        <w:spacing w:after="0"/>
        <w:ind w:left="0"/>
        <w:jc w:val="both"/>
      </w:pPr>
      <w:r>
        <w:rPr>
          <w:rFonts w:ascii="Times New Roman"/>
          <w:b w:val="false"/>
          <w:i w:val="false"/>
          <w:color w:val="000000"/>
          <w:sz w:val="28"/>
        </w:rPr>
        <w:t>
      Мерзімі: бір ай үшін – есепті айдың 30 күніне қарай; қысқы оқу кезеңі үшін - 15 мамырға қарай; оқу жылы үшін – 15 қарашаға қарай;</w:t>
      </w:r>
    </w:p>
    <w:p>
      <w:pPr>
        <w:spacing w:after="0"/>
        <w:ind w:left="0"/>
        <w:jc w:val="both"/>
      </w:pPr>
      <w:r>
        <w:rPr>
          <w:rFonts w:ascii="Times New Roman"/>
          <w:b w:val="false"/>
          <w:i w:val="false"/>
          <w:color w:val="000000"/>
          <w:sz w:val="28"/>
        </w:rPr>
        <w:t>
      6) ҚІД-да және бағынысты жергілікті әскери басқару органдарында тәрбие, әлеуметтік-құқықтық, психологиялық және идеологиялық жұмыстардың жай-күйі қорытындылары бойынша ҚІД бастығының бұйрығы.</w:t>
      </w:r>
    </w:p>
    <w:p>
      <w:pPr>
        <w:spacing w:after="0"/>
        <w:ind w:left="0"/>
        <w:jc w:val="both"/>
      </w:pPr>
      <w:r>
        <w:rPr>
          <w:rFonts w:ascii="Times New Roman"/>
          <w:b w:val="false"/>
          <w:i w:val="false"/>
          <w:color w:val="000000"/>
          <w:sz w:val="28"/>
        </w:rPr>
        <w:t>
      Мерзімі: қысқы оқу кезеңі үшін - 20 мамырға қарай; оқу жылы үшін – 20 қаңтарға қарай;</w:t>
      </w:r>
    </w:p>
    <w:p>
      <w:pPr>
        <w:spacing w:after="0"/>
        <w:ind w:left="0"/>
        <w:jc w:val="both"/>
      </w:pPr>
      <w:r>
        <w:rPr>
          <w:rFonts w:ascii="Times New Roman"/>
          <w:b w:val="false"/>
          <w:i w:val="false"/>
          <w:color w:val="000000"/>
          <w:sz w:val="28"/>
        </w:rPr>
        <w:t>
      7) оқиғалар мен құқық бұзушылықтарды есепке алудың бірыңғай журналы.</w:t>
      </w:r>
    </w:p>
    <w:p>
      <w:pPr>
        <w:spacing w:after="0"/>
        <w:ind w:left="0"/>
        <w:jc w:val="both"/>
      </w:pPr>
      <w:r>
        <w:rPr>
          <w:rFonts w:ascii="Times New Roman"/>
          <w:b w:val="false"/>
          <w:i w:val="false"/>
          <w:color w:val="000000"/>
          <w:sz w:val="28"/>
        </w:rPr>
        <w:t>
      8) жергілікті әскери басқару органының жеке құрамымен мемлекеттік-құқықтық даярлық, әскери педагогика және психология жүйесіндегі сабақтардың күнтізбелік жоспары.</w:t>
      </w:r>
    </w:p>
    <w:p>
      <w:pPr>
        <w:spacing w:after="0"/>
        <w:ind w:left="0"/>
        <w:jc w:val="both"/>
      </w:pPr>
      <w:r>
        <w:rPr>
          <w:rFonts w:ascii="Times New Roman"/>
          <w:b w:val="false"/>
          <w:i w:val="false"/>
          <w:color w:val="000000"/>
          <w:sz w:val="28"/>
        </w:rPr>
        <w:t>
      Мерзімі: жыл сайын 25 қарашаға дейін алдағы жылға.</w:t>
      </w:r>
    </w:p>
    <w:p>
      <w:pPr>
        <w:spacing w:after="0"/>
        <w:ind w:left="0"/>
        <w:jc w:val="both"/>
      </w:pPr>
      <w:r>
        <w:rPr>
          <w:rFonts w:ascii="Times New Roman"/>
          <w:b w:val="false"/>
          <w:i w:val="false"/>
          <w:color w:val="000000"/>
          <w:sz w:val="28"/>
        </w:rPr>
        <w:t>
      9) оқу жылына арналған жеке құраммен мемлекеттік-құқықтық даярлықты ұйымдастыру және жүргізу туралы ҚІД бастығының бұйрығы.</w:t>
      </w:r>
    </w:p>
    <w:p>
      <w:pPr>
        <w:spacing w:after="0"/>
        <w:ind w:left="0"/>
        <w:jc w:val="both"/>
      </w:pPr>
      <w:r>
        <w:rPr>
          <w:rFonts w:ascii="Times New Roman"/>
          <w:b w:val="false"/>
          <w:i w:val="false"/>
          <w:color w:val="000000"/>
          <w:sz w:val="28"/>
        </w:rPr>
        <w:t>
      Мерзімі: жыл сайын 25 қарашаға дейін алдағы жылға.</w:t>
      </w:r>
    </w:p>
    <w:p>
      <w:pPr>
        <w:spacing w:after="0"/>
        <w:ind w:left="0"/>
        <w:jc w:val="both"/>
      </w:pPr>
      <w:r>
        <w:rPr>
          <w:rFonts w:ascii="Times New Roman"/>
          <w:b w:val="false"/>
          <w:i w:val="false"/>
          <w:color w:val="000000"/>
          <w:sz w:val="28"/>
        </w:rPr>
        <w:t>
      10) ҚІД-да және бағынысты жергілікті әскери басқару органдарында жеке құраммен тәрбие, әлеуметтік-құқықтық, психологиялық және идеологиялық жұмыстардың жай-күйі сараптамасы.</w:t>
      </w:r>
    </w:p>
    <w:p>
      <w:pPr>
        <w:spacing w:after="0"/>
        <w:ind w:left="0"/>
        <w:jc w:val="both"/>
      </w:pPr>
      <w:r>
        <w:rPr>
          <w:rFonts w:ascii="Times New Roman"/>
          <w:b w:val="false"/>
          <w:i w:val="false"/>
          <w:color w:val="000000"/>
          <w:sz w:val="28"/>
        </w:rPr>
        <w:t>
      Мерзімі: тоқсан үшін – 5-ші наурызға қарай; қысқы оқу кезеңі үшін 15 мамырға қарай; бір жыл үшін 15 қарашаға қарай;</w:t>
      </w:r>
    </w:p>
    <w:p>
      <w:pPr>
        <w:spacing w:after="0"/>
        <w:ind w:left="0"/>
        <w:jc w:val="both"/>
      </w:pPr>
      <w:r>
        <w:rPr>
          <w:rFonts w:ascii="Times New Roman"/>
          <w:b w:val="false"/>
          <w:i w:val="false"/>
          <w:color w:val="000000"/>
          <w:sz w:val="28"/>
        </w:rPr>
        <w:t>
      11) ҚІД-да және бағынысты жергілікті әскери басқару органдарында мемлекеттік-құқықтық даярлық жай-күйінің қорытындылары туралы ҚІЖД бастығының бұйрығы.</w:t>
      </w:r>
    </w:p>
    <w:p>
      <w:pPr>
        <w:spacing w:after="0"/>
        <w:ind w:left="0"/>
        <w:jc w:val="both"/>
      </w:pPr>
      <w:r>
        <w:rPr>
          <w:rFonts w:ascii="Times New Roman"/>
          <w:b w:val="false"/>
          <w:i w:val="false"/>
          <w:color w:val="000000"/>
          <w:sz w:val="28"/>
        </w:rPr>
        <w:t>
      Мерзімі: тоқсан үшін – 5-ші наурызға қарай, 5 қыркүйекке қарай; қысқы оқу кезеңі үшін 15 мамырға қарай; оқу жылы үшін 15 қарашаға қарай;</w:t>
      </w:r>
    </w:p>
    <w:p>
      <w:pPr>
        <w:spacing w:after="0"/>
        <w:ind w:left="0"/>
        <w:jc w:val="both"/>
      </w:pPr>
      <w:r>
        <w:rPr>
          <w:rFonts w:ascii="Times New Roman"/>
          <w:b w:val="false"/>
          <w:i w:val="false"/>
          <w:color w:val="000000"/>
          <w:sz w:val="28"/>
        </w:rPr>
        <w:t>
      12) ҚІД-да және бағынысты жергілікті әскери басқару органдарында жеке құраммен мемлекеттік-құқықтық даярлық жай-күйінің қорытындылары туралы жеткізілім.</w:t>
      </w:r>
    </w:p>
    <w:p>
      <w:pPr>
        <w:spacing w:after="0"/>
        <w:ind w:left="0"/>
        <w:jc w:val="both"/>
      </w:pPr>
      <w:r>
        <w:rPr>
          <w:rFonts w:ascii="Times New Roman"/>
          <w:b w:val="false"/>
          <w:i w:val="false"/>
          <w:color w:val="000000"/>
          <w:sz w:val="28"/>
        </w:rPr>
        <w:t>
      Мерзімі: тоқсан үшін – 10-шы наурызға қарай, 10 қыркүйекке қарай; қысқы оқу кезеңі үшін 20 мамырға қарай; оқу жылы үшін 20 қарашаға қарай;</w:t>
      </w:r>
    </w:p>
    <w:p>
      <w:pPr>
        <w:spacing w:after="0"/>
        <w:ind w:left="0"/>
        <w:jc w:val="both"/>
      </w:pPr>
      <w:r>
        <w:rPr>
          <w:rFonts w:ascii="Times New Roman"/>
          <w:b w:val="false"/>
          <w:i w:val="false"/>
          <w:color w:val="000000"/>
          <w:sz w:val="28"/>
        </w:rPr>
        <w:t>
      13) МҚД бойынша сабақтарға қатысушылығы мен үлгерімін есепке алу журналы;</w:t>
      </w:r>
    </w:p>
    <w:p>
      <w:pPr>
        <w:spacing w:after="0"/>
        <w:ind w:left="0"/>
        <w:jc w:val="both"/>
      </w:pPr>
      <w:r>
        <w:rPr>
          <w:rFonts w:ascii="Times New Roman"/>
          <w:b w:val="false"/>
          <w:i w:val="false"/>
          <w:color w:val="000000"/>
          <w:sz w:val="28"/>
        </w:rPr>
        <w:t>
      14) МҚД бойынша сабақтардың жоспар-конспектілері;</w:t>
      </w:r>
    </w:p>
    <w:p>
      <w:pPr>
        <w:spacing w:after="0"/>
        <w:ind w:left="0"/>
        <w:jc w:val="both"/>
      </w:pPr>
      <w:r>
        <w:rPr>
          <w:rFonts w:ascii="Times New Roman"/>
          <w:b w:val="false"/>
          <w:i w:val="false"/>
          <w:color w:val="000000"/>
          <w:sz w:val="28"/>
        </w:rPr>
        <w:t>
      15) деструктивті идеялардың ықпалына түскен адамдарды анықтау мақсатында жеке құраммен сауалнама, тестілеу, сұраулар нәтижелерін талдау.</w:t>
      </w:r>
    </w:p>
    <w:p>
      <w:pPr>
        <w:spacing w:after="0"/>
        <w:ind w:left="0"/>
        <w:jc w:val="both"/>
      </w:pPr>
      <w:r>
        <w:rPr>
          <w:rFonts w:ascii="Times New Roman"/>
          <w:b w:val="false"/>
          <w:i w:val="false"/>
          <w:color w:val="000000"/>
          <w:sz w:val="28"/>
        </w:rPr>
        <w:t>
      Мерзімі: тоқсан сайын тоқсанның соңғы айының 25 қарай;</w:t>
      </w:r>
    </w:p>
    <w:p>
      <w:pPr>
        <w:spacing w:after="0"/>
        <w:ind w:left="0"/>
        <w:jc w:val="both"/>
      </w:pPr>
      <w:r>
        <w:rPr>
          <w:rFonts w:ascii="Times New Roman"/>
          <w:b w:val="false"/>
          <w:i w:val="false"/>
          <w:color w:val="000000"/>
          <w:sz w:val="28"/>
        </w:rPr>
        <w:t>
      16) жоспарланған іс-шараларды өткізу туралы есептік материалдармен оқу жылына арналған әскери қызметшілердің отбасы мүшелерімен жұмыс жоспары.</w:t>
      </w:r>
    </w:p>
    <w:p>
      <w:pPr>
        <w:spacing w:after="0"/>
        <w:ind w:left="0"/>
        <w:jc w:val="both"/>
      </w:pPr>
      <w:r>
        <w:rPr>
          <w:rFonts w:ascii="Times New Roman"/>
          <w:b w:val="false"/>
          <w:i w:val="false"/>
          <w:color w:val="000000"/>
          <w:sz w:val="28"/>
        </w:rPr>
        <w:t>
      Мерзімі: жыл сайын 25 қарашаға дейін алдағы жылға.</w:t>
      </w:r>
    </w:p>
    <w:p>
      <w:pPr>
        <w:spacing w:after="0"/>
        <w:ind w:left="0"/>
        <w:jc w:val="both"/>
      </w:pPr>
      <w:r>
        <w:rPr>
          <w:rFonts w:ascii="Times New Roman"/>
          <w:b w:val="false"/>
          <w:i w:val="false"/>
          <w:color w:val="000000"/>
          <w:sz w:val="28"/>
        </w:rPr>
        <w:t>
      17) жұмыс отырыстарының (кеңестерінің) хаттамалары журналы;</w:t>
      </w:r>
    </w:p>
    <w:p>
      <w:pPr>
        <w:spacing w:after="0"/>
        <w:ind w:left="0"/>
        <w:jc w:val="both"/>
      </w:pPr>
      <w:r>
        <w:rPr>
          <w:rFonts w:ascii="Times New Roman"/>
          <w:b w:val="false"/>
          <w:i w:val="false"/>
          <w:color w:val="000000"/>
          <w:sz w:val="28"/>
        </w:rPr>
        <w:t>
      18) әскери қызметшілердің отбасы мүшелерімен жеке әңгімелесулер журналы;</w:t>
      </w:r>
    </w:p>
    <w:p>
      <w:pPr>
        <w:spacing w:after="0"/>
        <w:ind w:left="0"/>
        <w:jc w:val="both"/>
      </w:pPr>
      <w:r>
        <w:rPr>
          <w:rFonts w:ascii="Times New Roman"/>
          <w:b w:val="false"/>
          <w:i w:val="false"/>
          <w:color w:val="000000"/>
          <w:sz w:val="28"/>
        </w:rPr>
        <w:t>
      19) әскери қызметшілердің отбасы мүшелерімен жұмыс туралы есеп берулер (жеткізілімдер).</w:t>
      </w:r>
    </w:p>
    <w:p>
      <w:pPr>
        <w:spacing w:after="0"/>
        <w:ind w:left="0"/>
        <w:jc w:val="both"/>
      </w:pPr>
      <w:r>
        <w:rPr>
          <w:rFonts w:ascii="Times New Roman"/>
          <w:b w:val="false"/>
          <w:i w:val="false"/>
          <w:color w:val="000000"/>
          <w:sz w:val="28"/>
        </w:rPr>
        <w:t>
      Мерзімі: тоқсан үшін – 5 наурызға қарай, 5 қыркүйекке қарай; қысқы оқу кезеңі үшін – 15 мамырға қарай; оқу жылы үшін – 15 қарашаға қарай;</w:t>
      </w:r>
    </w:p>
    <w:p>
      <w:pPr>
        <w:spacing w:after="0"/>
        <w:ind w:left="0"/>
        <w:jc w:val="both"/>
      </w:pPr>
      <w:r>
        <w:rPr>
          <w:rFonts w:ascii="Times New Roman"/>
          <w:b w:val="false"/>
          <w:i w:val="false"/>
          <w:color w:val="000000"/>
          <w:sz w:val="28"/>
        </w:rPr>
        <w:t>
      20) жоспарланған іс-шараларды өткізу туралы есептік материалдармен оқу жылына арналған психологиялық жұмыс және жеке құрам арасында өзіне-өзі қол жұмсау көріністерін ескерту жөніндегі іс-шаралар жоспары.</w:t>
      </w:r>
    </w:p>
    <w:p>
      <w:pPr>
        <w:spacing w:after="0"/>
        <w:ind w:left="0"/>
        <w:jc w:val="both"/>
      </w:pPr>
      <w:r>
        <w:rPr>
          <w:rFonts w:ascii="Times New Roman"/>
          <w:b w:val="false"/>
          <w:i w:val="false"/>
          <w:color w:val="000000"/>
          <w:sz w:val="28"/>
        </w:rPr>
        <w:t>
      Мерзімі: жыл сайын 25 қарашаға дейін алдағы жылға;</w:t>
      </w:r>
    </w:p>
    <w:p>
      <w:pPr>
        <w:spacing w:after="0"/>
        <w:ind w:left="0"/>
        <w:jc w:val="both"/>
      </w:pPr>
      <w:r>
        <w:rPr>
          <w:rFonts w:ascii="Times New Roman"/>
          <w:b w:val="false"/>
          <w:i w:val="false"/>
          <w:color w:val="000000"/>
          <w:sz w:val="28"/>
        </w:rPr>
        <w:t>
      21) әскери қызметшілермен анонимдік сауалнама жүргізу нәтижелерін талдау.</w:t>
      </w:r>
    </w:p>
    <w:p>
      <w:pPr>
        <w:spacing w:after="0"/>
        <w:ind w:left="0"/>
        <w:jc w:val="both"/>
      </w:pPr>
      <w:r>
        <w:rPr>
          <w:rFonts w:ascii="Times New Roman"/>
          <w:b w:val="false"/>
          <w:i w:val="false"/>
          <w:color w:val="000000"/>
          <w:sz w:val="28"/>
        </w:rPr>
        <w:t>
      Мерзімі: ай сайын есепті айдың 20-і күніне дейін;</w:t>
      </w:r>
    </w:p>
    <w:p>
      <w:pPr>
        <w:spacing w:after="0"/>
        <w:ind w:left="0"/>
        <w:jc w:val="both"/>
      </w:pPr>
      <w:r>
        <w:rPr>
          <w:rFonts w:ascii="Times New Roman"/>
          <w:b w:val="false"/>
          <w:i w:val="false"/>
          <w:color w:val="000000"/>
          <w:sz w:val="28"/>
        </w:rPr>
        <w:t>
      22) жауынгерлік кезекшілікті, жауынгерлік, қарауылдық және ішкі қызметті атқаруға жіберілген әскери қызметшілерді психологиялық тексеру актісі.</w:t>
      </w:r>
    </w:p>
    <w:p>
      <w:pPr>
        <w:spacing w:after="0"/>
        <w:ind w:left="0"/>
        <w:jc w:val="both"/>
      </w:pPr>
      <w:r>
        <w:rPr>
          <w:rFonts w:ascii="Times New Roman"/>
          <w:b w:val="false"/>
          <w:i w:val="false"/>
          <w:color w:val="000000"/>
          <w:sz w:val="28"/>
        </w:rPr>
        <w:t>
      Мерзімі: қысқы оқу кезеңі үшін мамырдың 20-сы күніне қарай; оқу жылы үшін қарашаның 20-сы күніне қарай;</w:t>
      </w:r>
    </w:p>
    <w:p>
      <w:pPr>
        <w:spacing w:after="0"/>
        <w:ind w:left="0"/>
        <w:jc w:val="both"/>
      </w:pPr>
      <w:r>
        <w:rPr>
          <w:rFonts w:ascii="Times New Roman"/>
          <w:b w:val="false"/>
          <w:i w:val="false"/>
          <w:color w:val="000000"/>
          <w:sz w:val="28"/>
        </w:rPr>
        <w:t>
      23) атыс қаруымен жауынгерлік кезекшілікті, қарауылдық қызметті, сондай-ақ ішкі қызметті атқаруға жеке құрамды жіберу туралы баянат.</w:t>
      </w:r>
    </w:p>
    <w:p>
      <w:pPr>
        <w:spacing w:after="0"/>
        <w:ind w:left="0"/>
        <w:jc w:val="both"/>
      </w:pPr>
      <w:r>
        <w:rPr>
          <w:rFonts w:ascii="Times New Roman"/>
          <w:b w:val="false"/>
          <w:i w:val="false"/>
          <w:color w:val="000000"/>
          <w:sz w:val="28"/>
        </w:rPr>
        <w:t>
      Мерзімі: күнделікті;</w:t>
      </w:r>
    </w:p>
    <w:p>
      <w:pPr>
        <w:spacing w:after="0"/>
        <w:ind w:left="0"/>
        <w:jc w:val="both"/>
      </w:pPr>
      <w:r>
        <w:rPr>
          <w:rFonts w:ascii="Times New Roman"/>
          <w:b w:val="false"/>
          <w:i w:val="false"/>
          <w:color w:val="000000"/>
          <w:sz w:val="28"/>
        </w:rPr>
        <w:t>
      24) психологиялық көмек көрсетуге өтініш білдірген адамдарды есепке алу журналы;</w:t>
      </w:r>
    </w:p>
    <w:p>
      <w:pPr>
        <w:spacing w:after="0"/>
        <w:ind w:left="0"/>
        <w:jc w:val="both"/>
      </w:pPr>
      <w:r>
        <w:rPr>
          <w:rFonts w:ascii="Times New Roman"/>
          <w:b w:val="false"/>
          <w:i w:val="false"/>
          <w:color w:val="000000"/>
          <w:sz w:val="28"/>
        </w:rPr>
        <w:t>
      25) психологтың диагностикалық және профилактикалық әңгімелесулері журналы;</w:t>
      </w:r>
    </w:p>
    <w:p>
      <w:pPr>
        <w:spacing w:after="0"/>
        <w:ind w:left="0"/>
        <w:jc w:val="both"/>
      </w:pPr>
      <w:r>
        <w:rPr>
          <w:rFonts w:ascii="Times New Roman"/>
          <w:b w:val="false"/>
          <w:i w:val="false"/>
          <w:color w:val="000000"/>
          <w:sz w:val="28"/>
        </w:rPr>
        <w:t>
      26) динамикалық байқау тобының журналы;</w:t>
      </w:r>
    </w:p>
    <w:p>
      <w:pPr>
        <w:spacing w:after="0"/>
        <w:ind w:left="0"/>
        <w:jc w:val="both"/>
      </w:pPr>
      <w:r>
        <w:rPr>
          <w:rFonts w:ascii="Times New Roman"/>
          <w:b w:val="false"/>
          <w:i w:val="false"/>
          <w:color w:val="000000"/>
          <w:sz w:val="28"/>
        </w:rPr>
        <w:t>
      27) психологиялық жұмыс нәтижелері туралы жеткізілім.</w:t>
      </w:r>
    </w:p>
    <w:p>
      <w:pPr>
        <w:spacing w:after="0"/>
        <w:ind w:left="0"/>
        <w:jc w:val="both"/>
      </w:pPr>
      <w:r>
        <w:rPr>
          <w:rFonts w:ascii="Times New Roman"/>
          <w:b w:val="false"/>
          <w:i w:val="false"/>
          <w:color w:val="000000"/>
          <w:sz w:val="28"/>
        </w:rPr>
        <w:t>
      Мерзімі: ай сайын есепті айдың 25-і күніне дейін;</w:t>
      </w:r>
    </w:p>
    <w:p>
      <w:pPr>
        <w:spacing w:after="0"/>
        <w:ind w:left="0"/>
        <w:jc w:val="both"/>
      </w:pPr>
      <w:r>
        <w:rPr>
          <w:rFonts w:ascii="Times New Roman"/>
          <w:b w:val="false"/>
          <w:i w:val="false"/>
          <w:color w:val="000000"/>
          <w:sz w:val="28"/>
        </w:rPr>
        <w:t>
      28) күнтізбелік жылға арналған ардагерлермен және ардагерлер ұйымдарымен өзара іс-қимыл жұмысының жоспары (қоғамдық ұйымдармен бірлесіп өткізетін іс-шаралар болғанда, осы қоғамдық ұйымдармен келісіледі).</w:t>
      </w:r>
    </w:p>
    <w:p>
      <w:pPr>
        <w:spacing w:after="0"/>
        <w:ind w:left="0"/>
        <w:jc w:val="both"/>
      </w:pPr>
      <w:r>
        <w:rPr>
          <w:rFonts w:ascii="Times New Roman"/>
          <w:b w:val="false"/>
          <w:i w:val="false"/>
          <w:color w:val="000000"/>
          <w:sz w:val="28"/>
        </w:rPr>
        <w:t>
      Мерзімі: жыл сайын 25 желтоқсанға дейін алдағы жылға;</w:t>
      </w:r>
    </w:p>
    <w:p>
      <w:pPr>
        <w:spacing w:after="0"/>
        <w:ind w:left="0"/>
        <w:jc w:val="both"/>
      </w:pPr>
      <w:r>
        <w:rPr>
          <w:rFonts w:ascii="Times New Roman"/>
          <w:b w:val="false"/>
          <w:i w:val="false"/>
          <w:color w:val="000000"/>
          <w:sz w:val="28"/>
        </w:rPr>
        <w:t>
      29) ардагерлермен және ардагерлер ұйымдарымен өзара іс-қимыл жұмысының жай-күйі туралы жеткізілім.</w:t>
      </w:r>
    </w:p>
    <w:p>
      <w:pPr>
        <w:spacing w:after="0"/>
        <w:ind w:left="0"/>
        <w:jc w:val="both"/>
      </w:pPr>
      <w:r>
        <w:rPr>
          <w:rFonts w:ascii="Times New Roman"/>
          <w:b w:val="false"/>
          <w:i w:val="false"/>
          <w:color w:val="000000"/>
          <w:sz w:val="28"/>
        </w:rPr>
        <w:t>
      Мерзімі: тоқсан сайын есепті тоқсаннан кейінгі айдың 20-сі күніне; бір жыл үшін – қарашаның 15-сы күніне қарай;</w:t>
      </w:r>
    </w:p>
    <w:p>
      <w:pPr>
        <w:spacing w:after="0"/>
        <w:ind w:left="0"/>
        <w:jc w:val="both"/>
      </w:pPr>
      <w:r>
        <w:rPr>
          <w:rFonts w:ascii="Times New Roman"/>
          <w:b w:val="false"/>
          <w:i w:val="false"/>
          <w:color w:val="000000"/>
          <w:sz w:val="28"/>
        </w:rPr>
        <w:t>
      30) ардагерлер ұйымдарының тізімі.</w:t>
      </w:r>
    </w:p>
    <w:bookmarkStart w:name="z48" w:id="32"/>
    <w:p>
      <w:pPr>
        <w:spacing w:after="0"/>
        <w:ind w:left="0"/>
        <w:jc w:val="both"/>
      </w:pPr>
      <w:r>
        <w:rPr>
          <w:rFonts w:ascii="Times New Roman"/>
          <w:b w:val="false"/>
          <w:i w:val="false"/>
          <w:color w:val="000000"/>
          <w:sz w:val="28"/>
        </w:rPr>
        <w:t>
      6. Қорғаныс істері жөнінде басқармада (бөлімде) (бұдан әрі – ҚІБ(б):</w:t>
      </w:r>
    </w:p>
    <w:bookmarkEnd w:id="32"/>
    <w:p>
      <w:pPr>
        <w:spacing w:after="0"/>
        <w:ind w:left="0"/>
        <w:jc w:val="both"/>
      </w:pPr>
      <w:r>
        <w:rPr>
          <w:rFonts w:ascii="Times New Roman"/>
          <w:b w:val="false"/>
          <w:i w:val="false"/>
          <w:color w:val="000000"/>
          <w:sz w:val="28"/>
        </w:rPr>
        <w:t>
      1) оқу жылына арналған тәрбие, әлеуметтік-құқықтық, психологиялық және идеологиялық жұмыстардың кешенді жоспары.</w:t>
      </w:r>
    </w:p>
    <w:p>
      <w:pPr>
        <w:spacing w:after="0"/>
        <w:ind w:left="0"/>
        <w:jc w:val="both"/>
      </w:pPr>
      <w:r>
        <w:rPr>
          <w:rFonts w:ascii="Times New Roman"/>
          <w:b w:val="false"/>
          <w:i w:val="false"/>
          <w:color w:val="000000"/>
          <w:sz w:val="28"/>
        </w:rPr>
        <w:t>
      Мерзімі: жыл сайын 25 желтоқсанға дейін алдағы жылға;</w:t>
      </w:r>
    </w:p>
    <w:p>
      <w:pPr>
        <w:spacing w:after="0"/>
        <w:ind w:left="0"/>
        <w:jc w:val="both"/>
      </w:pPr>
      <w:r>
        <w:rPr>
          <w:rFonts w:ascii="Times New Roman"/>
          <w:b w:val="false"/>
          <w:i w:val="false"/>
          <w:color w:val="000000"/>
          <w:sz w:val="28"/>
        </w:rPr>
        <w:t>
      2) бір айға арналған тәрбие әлеуметтік-құқықтық, психологиялық және идеологиялық жұмыстардың жоспары.</w:t>
      </w:r>
    </w:p>
    <w:p>
      <w:pPr>
        <w:spacing w:after="0"/>
        <w:ind w:left="0"/>
        <w:jc w:val="both"/>
      </w:pPr>
      <w:r>
        <w:rPr>
          <w:rFonts w:ascii="Times New Roman"/>
          <w:b w:val="false"/>
          <w:i w:val="false"/>
          <w:color w:val="000000"/>
          <w:sz w:val="28"/>
        </w:rPr>
        <w:t>
      Мерзімі: ай сайын 25-і күніне қарай;</w:t>
      </w:r>
    </w:p>
    <w:p>
      <w:pPr>
        <w:spacing w:after="0"/>
        <w:ind w:left="0"/>
        <w:jc w:val="both"/>
      </w:pPr>
      <w:r>
        <w:rPr>
          <w:rFonts w:ascii="Times New Roman"/>
          <w:b w:val="false"/>
          <w:i w:val="false"/>
          <w:color w:val="000000"/>
          <w:sz w:val="28"/>
        </w:rPr>
        <w:t>
      3) оқу жылына арналған әскери тәртіп пен құқық тәртібін нығайту жөніндегі профилактикалық іс-шаралардың бірыңғай жоспары (басқа мемлекеттік органдармен бірлесіп жүргізілетін іс-шаралар болған кезде жоспарлар осы мемлекеттік органдармен келісіледі).</w:t>
      </w:r>
    </w:p>
    <w:p>
      <w:pPr>
        <w:spacing w:after="0"/>
        <w:ind w:left="0"/>
        <w:jc w:val="both"/>
      </w:pPr>
      <w:r>
        <w:rPr>
          <w:rFonts w:ascii="Times New Roman"/>
          <w:b w:val="false"/>
          <w:i w:val="false"/>
          <w:color w:val="000000"/>
          <w:sz w:val="28"/>
        </w:rPr>
        <w:t>
      Мерзімі: жыл сайын 25 қарашаға дейін алдағы жылға;</w:t>
      </w:r>
    </w:p>
    <w:p>
      <w:pPr>
        <w:spacing w:after="0"/>
        <w:ind w:left="0"/>
        <w:jc w:val="both"/>
      </w:pPr>
      <w:r>
        <w:rPr>
          <w:rFonts w:ascii="Times New Roman"/>
          <w:b w:val="false"/>
          <w:i w:val="false"/>
          <w:color w:val="000000"/>
          <w:sz w:val="28"/>
        </w:rPr>
        <w:t>
      4) тәрбие, әлеуметтік-құқықтық, психологиялық және идеологиялық жұмыстардың жай-күйін талдау.</w:t>
      </w:r>
    </w:p>
    <w:p>
      <w:pPr>
        <w:spacing w:after="0"/>
        <w:ind w:left="0"/>
        <w:jc w:val="both"/>
      </w:pPr>
      <w:r>
        <w:rPr>
          <w:rFonts w:ascii="Times New Roman"/>
          <w:b w:val="false"/>
          <w:i w:val="false"/>
          <w:color w:val="000000"/>
          <w:sz w:val="28"/>
        </w:rPr>
        <w:t>
      Мерзімі: бір ай үшін – есепті айдың 25-і күніне қарай; қысқы оқу кезеңі үшін 20 мамырға қарай; бір жыл үшін 20 қарашаға қарай;</w:t>
      </w:r>
    </w:p>
    <w:p>
      <w:pPr>
        <w:spacing w:after="0"/>
        <w:ind w:left="0"/>
        <w:jc w:val="both"/>
      </w:pPr>
      <w:r>
        <w:rPr>
          <w:rFonts w:ascii="Times New Roman"/>
          <w:b w:val="false"/>
          <w:i w:val="false"/>
          <w:color w:val="000000"/>
          <w:sz w:val="28"/>
        </w:rPr>
        <w:t>
      5) тәрбие, әлеуметтік-құқықтық, психологиялық және идеологиялық жұмыстардың жай-күйі туралы жеткізілім.</w:t>
      </w:r>
    </w:p>
    <w:p>
      <w:pPr>
        <w:spacing w:after="0"/>
        <w:ind w:left="0"/>
        <w:jc w:val="both"/>
      </w:pPr>
      <w:r>
        <w:rPr>
          <w:rFonts w:ascii="Times New Roman"/>
          <w:b w:val="false"/>
          <w:i w:val="false"/>
          <w:color w:val="000000"/>
          <w:sz w:val="28"/>
        </w:rPr>
        <w:t>
      Мерзімі: бір ай үшін – есепті айдың 30 қарай; қысқы оқу жылы үшін - 15 мамырға қарай; оқу жылы үшін – 15 қарашаға қарай;</w:t>
      </w:r>
    </w:p>
    <w:p>
      <w:pPr>
        <w:spacing w:after="0"/>
        <w:ind w:left="0"/>
        <w:jc w:val="both"/>
      </w:pPr>
      <w:r>
        <w:rPr>
          <w:rFonts w:ascii="Times New Roman"/>
          <w:b w:val="false"/>
          <w:i w:val="false"/>
          <w:color w:val="000000"/>
          <w:sz w:val="28"/>
        </w:rPr>
        <w:t>
      6) оқиғалар мен құқық бұзушылықтарды есепке алудың бірыңғай журналы;</w:t>
      </w:r>
    </w:p>
    <w:p>
      <w:pPr>
        <w:spacing w:after="0"/>
        <w:ind w:left="0"/>
        <w:jc w:val="both"/>
      </w:pPr>
      <w:r>
        <w:rPr>
          <w:rFonts w:ascii="Times New Roman"/>
          <w:b w:val="false"/>
          <w:i w:val="false"/>
          <w:color w:val="000000"/>
          <w:sz w:val="28"/>
        </w:rPr>
        <w:t>
      7) жергілікті әскери басқару органдарының жеке құрамымен МҚД, әскери педагогика және психология жүйесіндегі сабақтардың күнтізбелік жоспары.</w:t>
      </w:r>
    </w:p>
    <w:p>
      <w:pPr>
        <w:spacing w:after="0"/>
        <w:ind w:left="0"/>
        <w:jc w:val="both"/>
      </w:pPr>
      <w:r>
        <w:rPr>
          <w:rFonts w:ascii="Times New Roman"/>
          <w:b w:val="false"/>
          <w:i w:val="false"/>
          <w:color w:val="000000"/>
          <w:sz w:val="28"/>
        </w:rPr>
        <w:t>
      Мерзімі: жыл сайын 25 қарашаға дейін алдағы жылға;</w:t>
      </w:r>
    </w:p>
    <w:p>
      <w:pPr>
        <w:spacing w:after="0"/>
        <w:ind w:left="0"/>
        <w:jc w:val="both"/>
      </w:pPr>
      <w:r>
        <w:rPr>
          <w:rFonts w:ascii="Times New Roman"/>
          <w:b w:val="false"/>
          <w:i w:val="false"/>
          <w:color w:val="000000"/>
          <w:sz w:val="28"/>
        </w:rPr>
        <w:t>
      8) оқу жылына арналған жеке құраммен мемлекеттік-құқықтық даярлықты ұйымдастыру және жүргізу туралы ҚІБ(б) бастығының бұйрығы.</w:t>
      </w:r>
    </w:p>
    <w:p>
      <w:pPr>
        <w:spacing w:after="0"/>
        <w:ind w:left="0"/>
        <w:jc w:val="both"/>
      </w:pPr>
      <w:r>
        <w:rPr>
          <w:rFonts w:ascii="Times New Roman"/>
          <w:b w:val="false"/>
          <w:i w:val="false"/>
          <w:color w:val="000000"/>
          <w:sz w:val="28"/>
        </w:rPr>
        <w:t>
      Мерзімі: жыл сайын 25 қарашаға дейін алдағы жылға;</w:t>
      </w:r>
    </w:p>
    <w:p>
      <w:pPr>
        <w:spacing w:after="0"/>
        <w:ind w:left="0"/>
        <w:jc w:val="both"/>
      </w:pPr>
      <w:r>
        <w:rPr>
          <w:rFonts w:ascii="Times New Roman"/>
          <w:b w:val="false"/>
          <w:i w:val="false"/>
          <w:color w:val="000000"/>
          <w:sz w:val="28"/>
        </w:rPr>
        <w:t>
      9) жеке құраммен МҚД жай-күйін талдау.</w:t>
      </w:r>
    </w:p>
    <w:p>
      <w:pPr>
        <w:spacing w:after="0"/>
        <w:ind w:left="0"/>
        <w:jc w:val="both"/>
      </w:pPr>
      <w:r>
        <w:rPr>
          <w:rFonts w:ascii="Times New Roman"/>
          <w:b w:val="false"/>
          <w:i w:val="false"/>
          <w:color w:val="000000"/>
          <w:sz w:val="28"/>
        </w:rPr>
        <w:t>
      Мерзімі: тоқсан үшін – 5-ші наурызға, 5-ші қыркүйекке қарай; қысқы оқу кезеңі үшін 15 мамырға қарай; оқу жылы үшін 15 қарашаға қарай;</w:t>
      </w:r>
    </w:p>
    <w:p>
      <w:pPr>
        <w:spacing w:after="0"/>
        <w:ind w:left="0"/>
        <w:jc w:val="both"/>
      </w:pPr>
      <w:r>
        <w:rPr>
          <w:rFonts w:ascii="Times New Roman"/>
          <w:b w:val="false"/>
          <w:i w:val="false"/>
          <w:color w:val="000000"/>
          <w:sz w:val="28"/>
        </w:rPr>
        <w:t>
      10) ҚІБ(б) мен бағынысты жергілікті әскери басқару органдарында МҚД жай-күйінің қорытындылары туралы ҚІБ(б) бастығының бұйрығы.</w:t>
      </w:r>
    </w:p>
    <w:p>
      <w:pPr>
        <w:spacing w:after="0"/>
        <w:ind w:left="0"/>
        <w:jc w:val="both"/>
      </w:pPr>
      <w:r>
        <w:rPr>
          <w:rFonts w:ascii="Times New Roman"/>
          <w:b w:val="false"/>
          <w:i w:val="false"/>
          <w:color w:val="000000"/>
          <w:sz w:val="28"/>
        </w:rPr>
        <w:t>
      Мерзімі: тоқсан үшін – 5-ші наурызға, 5 қыркүйекке қарай; қысқы оқу кезеңі үшін 15 мамырға қарай; оқу жылы үшін 15 қарашаға қарай;</w:t>
      </w:r>
    </w:p>
    <w:p>
      <w:pPr>
        <w:spacing w:after="0"/>
        <w:ind w:left="0"/>
        <w:jc w:val="both"/>
      </w:pPr>
      <w:r>
        <w:rPr>
          <w:rFonts w:ascii="Times New Roman"/>
          <w:b w:val="false"/>
          <w:i w:val="false"/>
          <w:color w:val="000000"/>
          <w:sz w:val="28"/>
        </w:rPr>
        <w:t>
      11) Жеке құраммен МҚД жай-күйі қорытындылары туралы жеткізілім.</w:t>
      </w:r>
    </w:p>
    <w:p>
      <w:pPr>
        <w:spacing w:after="0"/>
        <w:ind w:left="0"/>
        <w:jc w:val="both"/>
      </w:pPr>
      <w:r>
        <w:rPr>
          <w:rFonts w:ascii="Times New Roman"/>
          <w:b w:val="false"/>
          <w:i w:val="false"/>
          <w:color w:val="000000"/>
          <w:sz w:val="28"/>
        </w:rPr>
        <w:t>
      Мерзімі: тоқсан үшін – 10-шы наурызға қарай, 10 қыркүйекке қарай; қысқы оқу кезеңі үшін 20 мамырға қарай; оқу жылы үшін 20 қарашаға қарай;</w:t>
      </w:r>
    </w:p>
    <w:p>
      <w:pPr>
        <w:spacing w:after="0"/>
        <w:ind w:left="0"/>
        <w:jc w:val="both"/>
      </w:pPr>
      <w:r>
        <w:rPr>
          <w:rFonts w:ascii="Times New Roman"/>
          <w:b w:val="false"/>
          <w:i w:val="false"/>
          <w:color w:val="000000"/>
          <w:sz w:val="28"/>
        </w:rPr>
        <w:t>
      12) МҚД бойынша сабақтарға қатысушылығы мен үлгерімін есепке алу журналы;</w:t>
      </w:r>
    </w:p>
    <w:p>
      <w:pPr>
        <w:spacing w:after="0"/>
        <w:ind w:left="0"/>
        <w:jc w:val="both"/>
      </w:pPr>
      <w:r>
        <w:rPr>
          <w:rFonts w:ascii="Times New Roman"/>
          <w:b w:val="false"/>
          <w:i w:val="false"/>
          <w:color w:val="000000"/>
          <w:sz w:val="28"/>
        </w:rPr>
        <w:t>
      13) МҚД бойынша сабақтардың жоспар-конспектілері;</w:t>
      </w:r>
    </w:p>
    <w:p>
      <w:pPr>
        <w:spacing w:after="0"/>
        <w:ind w:left="0"/>
        <w:jc w:val="both"/>
      </w:pPr>
      <w:r>
        <w:rPr>
          <w:rFonts w:ascii="Times New Roman"/>
          <w:b w:val="false"/>
          <w:i w:val="false"/>
          <w:color w:val="000000"/>
          <w:sz w:val="28"/>
        </w:rPr>
        <w:t>
      14) динамикалық байқау тобының журналы.</w:t>
      </w:r>
    </w:p>
    <w:bookmarkStart w:name="z49" w:id="33"/>
    <w:p>
      <w:pPr>
        <w:spacing w:after="0"/>
        <w:ind w:left="0"/>
        <w:jc w:val="both"/>
      </w:pPr>
      <w:r>
        <w:rPr>
          <w:rFonts w:ascii="Times New Roman"/>
          <w:b w:val="false"/>
          <w:i w:val="false"/>
          <w:color w:val="000000"/>
          <w:sz w:val="28"/>
        </w:rPr>
        <w:t>
      7. Батальондағы (дивизиондағы) құжаттама:</w:t>
      </w:r>
    </w:p>
    <w:bookmarkEnd w:id="33"/>
    <w:p>
      <w:pPr>
        <w:spacing w:after="0"/>
        <w:ind w:left="0"/>
        <w:jc w:val="both"/>
      </w:pPr>
      <w:r>
        <w:rPr>
          <w:rFonts w:ascii="Times New Roman"/>
          <w:b w:val="false"/>
          <w:i w:val="false"/>
          <w:color w:val="000000"/>
          <w:sz w:val="28"/>
        </w:rPr>
        <w:t>
      1) бір айға арналған тәрбие, әлеуметтік-құқықтық, психологиялық және идеологиялық жұмыс жоспары.</w:t>
      </w:r>
    </w:p>
    <w:p>
      <w:pPr>
        <w:spacing w:after="0"/>
        <w:ind w:left="0"/>
        <w:jc w:val="both"/>
      </w:pPr>
      <w:r>
        <w:rPr>
          <w:rFonts w:ascii="Times New Roman"/>
          <w:b w:val="false"/>
          <w:i w:val="false"/>
          <w:color w:val="000000"/>
          <w:sz w:val="28"/>
        </w:rPr>
        <w:t>
      Мерзімі: ай сайын 25-і күніне қарай;</w:t>
      </w:r>
    </w:p>
    <w:p>
      <w:pPr>
        <w:spacing w:after="0"/>
        <w:ind w:left="0"/>
        <w:jc w:val="both"/>
      </w:pPr>
      <w:r>
        <w:rPr>
          <w:rFonts w:ascii="Times New Roman"/>
          <w:b w:val="false"/>
          <w:i w:val="false"/>
          <w:color w:val="000000"/>
          <w:sz w:val="28"/>
        </w:rPr>
        <w:t>
      2) батальонда (дивизионда) қорытындылады жасау журналы;</w:t>
      </w:r>
    </w:p>
    <w:p>
      <w:pPr>
        <w:spacing w:after="0"/>
        <w:ind w:left="0"/>
        <w:jc w:val="both"/>
      </w:pPr>
      <w:r>
        <w:rPr>
          <w:rFonts w:ascii="Times New Roman"/>
          <w:b w:val="false"/>
          <w:i w:val="false"/>
          <w:color w:val="000000"/>
          <w:sz w:val="28"/>
        </w:rPr>
        <w:t>
      3) батальонның (дивизионның) жеке құрамын тәртіптік есепке алудың, оның жарақаттануы мен қаза табуының бірыңғай журналы;</w:t>
      </w:r>
    </w:p>
    <w:p>
      <w:pPr>
        <w:spacing w:after="0"/>
        <w:ind w:left="0"/>
        <w:jc w:val="both"/>
      </w:pPr>
      <w:r>
        <w:rPr>
          <w:rFonts w:ascii="Times New Roman"/>
          <w:b w:val="false"/>
          <w:i w:val="false"/>
          <w:color w:val="000000"/>
          <w:sz w:val="28"/>
        </w:rPr>
        <w:t>
      4) МҚД бойынша сабақтардың жоспар-конспектілері;</w:t>
      </w:r>
    </w:p>
    <w:p>
      <w:pPr>
        <w:spacing w:after="0"/>
        <w:ind w:left="0"/>
        <w:jc w:val="both"/>
      </w:pPr>
      <w:r>
        <w:rPr>
          <w:rFonts w:ascii="Times New Roman"/>
          <w:b w:val="false"/>
          <w:i w:val="false"/>
          <w:color w:val="000000"/>
          <w:sz w:val="28"/>
        </w:rPr>
        <w:t>
      5) МҚД бойынша сабақтарға қатысушылығы мен үлгерімін есепке алу журналы;</w:t>
      </w:r>
    </w:p>
    <w:p>
      <w:pPr>
        <w:spacing w:after="0"/>
        <w:ind w:left="0"/>
        <w:jc w:val="both"/>
      </w:pPr>
      <w:r>
        <w:rPr>
          <w:rFonts w:ascii="Times New Roman"/>
          <w:b w:val="false"/>
          <w:i w:val="false"/>
          <w:color w:val="000000"/>
          <w:sz w:val="28"/>
        </w:rPr>
        <w:t>
      6) әскери бөлімнің (мекеменің) психологы атына психологиялық жұмыс нәтижелері туралы баянат.</w:t>
      </w:r>
    </w:p>
    <w:p>
      <w:pPr>
        <w:spacing w:after="0"/>
        <w:ind w:left="0"/>
        <w:jc w:val="both"/>
      </w:pPr>
      <w:r>
        <w:rPr>
          <w:rFonts w:ascii="Times New Roman"/>
          <w:b w:val="false"/>
          <w:i w:val="false"/>
          <w:color w:val="000000"/>
          <w:sz w:val="28"/>
        </w:rPr>
        <w:t>
      Мерзімі: апта сайын әр жұмада;</w:t>
      </w:r>
    </w:p>
    <w:p>
      <w:pPr>
        <w:spacing w:after="0"/>
        <w:ind w:left="0"/>
        <w:jc w:val="both"/>
      </w:pPr>
      <w:r>
        <w:rPr>
          <w:rFonts w:ascii="Times New Roman"/>
          <w:b w:val="false"/>
          <w:i w:val="false"/>
          <w:color w:val="000000"/>
          <w:sz w:val="28"/>
        </w:rPr>
        <w:t>
      7) психологиялық көмек көрсетуге өтініш білдірген адамдарды есепке алу журналы;</w:t>
      </w:r>
    </w:p>
    <w:p>
      <w:pPr>
        <w:spacing w:after="0"/>
        <w:ind w:left="0"/>
        <w:jc w:val="both"/>
      </w:pPr>
      <w:r>
        <w:rPr>
          <w:rFonts w:ascii="Times New Roman"/>
          <w:b w:val="false"/>
          <w:i w:val="false"/>
          <w:color w:val="000000"/>
          <w:sz w:val="28"/>
        </w:rPr>
        <w:t>
      8) психологтың диагностикалық және профилактикалық әңгімелесулері журналы;</w:t>
      </w:r>
    </w:p>
    <w:p>
      <w:pPr>
        <w:spacing w:after="0"/>
        <w:ind w:left="0"/>
        <w:jc w:val="both"/>
      </w:pPr>
      <w:r>
        <w:rPr>
          <w:rFonts w:ascii="Times New Roman"/>
          <w:b w:val="false"/>
          <w:i w:val="false"/>
          <w:color w:val="000000"/>
          <w:sz w:val="28"/>
        </w:rPr>
        <w:t>
      9) динамикалық байқау тобының журналы.</w:t>
      </w:r>
    </w:p>
    <w:bookmarkStart w:name="z50" w:id="34"/>
    <w:p>
      <w:pPr>
        <w:spacing w:after="0"/>
        <w:ind w:left="0"/>
        <w:jc w:val="both"/>
      </w:pPr>
      <w:r>
        <w:rPr>
          <w:rFonts w:ascii="Times New Roman"/>
          <w:b w:val="false"/>
          <w:i w:val="false"/>
          <w:color w:val="000000"/>
          <w:sz w:val="28"/>
        </w:rPr>
        <w:t>
      8. Ротадағы (батареядағы) құжаттама:</w:t>
      </w:r>
    </w:p>
    <w:bookmarkEnd w:id="34"/>
    <w:p>
      <w:pPr>
        <w:spacing w:after="0"/>
        <w:ind w:left="0"/>
        <w:jc w:val="both"/>
      </w:pPr>
      <w:r>
        <w:rPr>
          <w:rFonts w:ascii="Times New Roman"/>
          <w:b w:val="false"/>
          <w:i w:val="false"/>
          <w:color w:val="000000"/>
          <w:sz w:val="28"/>
        </w:rPr>
        <w:t>
      1) бір айға тәрбие, әлеуметтік-құқықтық, психологиялық және идеологиялық жұмыс жоспары.</w:t>
      </w:r>
    </w:p>
    <w:p>
      <w:pPr>
        <w:spacing w:after="0"/>
        <w:ind w:left="0"/>
        <w:jc w:val="both"/>
      </w:pPr>
      <w:r>
        <w:rPr>
          <w:rFonts w:ascii="Times New Roman"/>
          <w:b w:val="false"/>
          <w:i w:val="false"/>
          <w:color w:val="000000"/>
          <w:sz w:val="28"/>
        </w:rPr>
        <w:t>
      Мерзімі: ай сайын 25-і күніне қарай;</w:t>
      </w:r>
    </w:p>
    <w:p>
      <w:pPr>
        <w:spacing w:after="0"/>
        <w:ind w:left="0"/>
        <w:jc w:val="both"/>
      </w:pPr>
      <w:r>
        <w:rPr>
          <w:rFonts w:ascii="Times New Roman"/>
          <w:b w:val="false"/>
          <w:i w:val="false"/>
          <w:color w:val="000000"/>
          <w:sz w:val="28"/>
        </w:rPr>
        <w:t>
      2) ротада (батареяда) қорытындылар шығару журналы;</w:t>
      </w:r>
    </w:p>
    <w:p>
      <w:pPr>
        <w:spacing w:after="0"/>
        <w:ind w:left="0"/>
        <w:jc w:val="both"/>
      </w:pPr>
      <w:r>
        <w:rPr>
          <w:rFonts w:ascii="Times New Roman"/>
          <w:b w:val="false"/>
          <w:i w:val="false"/>
          <w:color w:val="000000"/>
          <w:sz w:val="28"/>
        </w:rPr>
        <w:t>
      3) МҚД бойынша сабақтардың жоспар-конспектілері;</w:t>
      </w:r>
    </w:p>
    <w:p>
      <w:pPr>
        <w:spacing w:after="0"/>
        <w:ind w:left="0"/>
        <w:jc w:val="both"/>
      </w:pPr>
      <w:r>
        <w:rPr>
          <w:rFonts w:ascii="Times New Roman"/>
          <w:b w:val="false"/>
          <w:i w:val="false"/>
          <w:color w:val="000000"/>
          <w:sz w:val="28"/>
        </w:rPr>
        <w:t>
      4) МҚД бойынша сабақтарға қатысушылығы мен үлгерімін есепке алу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15 сәуірдегі</w:t>
            </w:r>
            <w:r>
              <w:br/>
            </w:r>
            <w:r>
              <w:rPr>
                <w:rFonts w:ascii="Times New Roman"/>
                <w:b w:val="false"/>
                <w:i w:val="false"/>
                <w:color w:val="000000"/>
                <w:sz w:val="20"/>
              </w:rPr>
              <w:t>№ 222 бұйрығына</w:t>
            </w:r>
            <w:r>
              <w:br/>
            </w:r>
            <w:r>
              <w:rPr>
                <w:rFonts w:ascii="Times New Roman"/>
                <w:b w:val="false"/>
                <w:i w:val="false"/>
                <w:color w:val="000000"/>
                <w:sz w:val="20"/>
              </w:rPr>
              <w:t>2 қосымша</w:t>
            </w:r>
          </w:p>
        </w:tc>
      </w:tr>
    </w:tbl>
    <w:bookmarkStart w:name="z52" w:id="35"/>
    <w:p>
      <w:pPr>
        <w:spacing w:after="0"/>
        <w:ind w:left="0"/>
        <w:jc w:val="left"/>
      </w:pPr>
      <w:r>
        <w:rPr>
          <w:rFonts w:ascii="Times New Roman"/>
          <w:b/>
          <w:i w:val="false"/>
          <w:color w:val="000000"/>
        </w:rPr>
        <w:t xml:space="preserve"> ҚР ҚК жеке құрамымен күнделікті қызметте тәрбие, әлеуметтік-құқықтық, психологиялық және идеологиялық жұмыстың жай-күйін бағалау</w:t>
      </w:r>
    </w:p>
    <w:bookmarkEnd w:id="35"/>
    <w:bookmarkStart w:name="z53" w:id="36"/>
    <w:p>
      <w:pPr>
        <w:spacing w:after="0"/>
        <w:ind w:left="0"/>
        <w:jc w:val="both"/>
      </w:pPr>
      <w:r>
        <w:rPr>
          <w:rFonts w:ascii="Times New Roman"/>
          <w:b w:val="false"/>
          <w:i w:val="false"/>
          <w:color w:val="000000"/>
          <w:sz w:val="28"/>
        </w:rPr>
        <w:t>
      1. Тәрбие және идеологиялық жұмыстың жай-күйі мынадай көрсеткіштер бойынша бағаланады:</w:t>
      </w:r>
    </w:p>
    <w:bookmarkEnd w:id="36"/>
    <w:p>
      <w:pPr>
        <w:spacing w:after="0"/>
        <w:ind w:left="0"/>
        <w:jc w:val="both"/>
      </w:pPr>
      <w:r>
        <w:rPr>
          <w:rFonts w:ascii="Times New Roman"/>
          <w:b w:val="false"/>
          <w:i w:val="false"/>
          <w:color w:val="000000"/>
          <w:sz w:val="28"/>
        </w:rPr>
        <w:t>
      1) тәрбие жұмысының жай-күйі;</w:t>
      </w:r>
    </w:p>
    <w:p>
      <w:pPr>
        <w:spacing w:after="0"/>
        <w:ind w:left="0"/>
        <w:jc w:val="both"/>
      </w:pPr>
      <w:r>
        <w:rPr>
          <w:rFonts w:ascii="Times New Roman"/>
          <w:b w:val="false"/>
          <w:i w:val="false"/>
          <w:color w:val="000000"/>
          <w:sz w:val="28"/>
        </w:rPr>
        <w:t>
      2) идеологиялық жұмыстың жай-күйі;</w:t>
      </w:r>
    </w:p>
    <w:p>
      <w:pPr>
        <w:spacing w:after="0"/>
        <w:ind w:left="0"/>
        <w:jc w:val="both"/>
      </w:pPr>
      <w:r>
        <w:rPr>
          <w:rFonts w:ascii="Times New Roman"/>
          <w:b w:val="false"/>
          <w:i w:val="false"/>
          <w:color w:val="000000"/>
          <w:sz w:val="28"/>
        </w:rPr>
        <w:t>
      3) әскери тәртіптің жай-күйі;</w:t>
      </w:r>
    </w:p>
    <w:p>
      <w:pPr>
        <w:spacing w:after="0"/>
        <w:ind w:left="0"/>
        <w:jc w:val="both"/>
      </w:pPr>
      <w:r>
        <w:rPr>
          <w:rFonts w:ascii="Times New Roman"/>
          <w:b w:val="false"/>
          <w:i w:val="false"/>
          <w:color w:val="000000"/>
          <w:sz w:val="28"/>
        </w:rPr>
        <w:t>
      4) мәдени-демалыс жұмысының жай-күйі және техникалық тәрбиелеу құралдарымен қамтамасыз ету;</w:t>
      </w:r>
    </w:p>
    <w:p>
      <w:pPr>
        <w:spacing w:after="0"/>
        <w:ind w:left="0"/>
        <w:jc w:val="both"/>
      </w:pPr>
      <w:r>
        <w:rPr>
          <w:rFonts w:ascii="Times New Roman"/>
          <w:b w:val="false"/>
          <w:i w:val="false"/>
          <w:color w:val="000000"/>
          <w:sz w:val="28"/>
        </w:rPr>
        <w:t>
      5) психологиялық жұмыстың жай-күйі;</w:t>
      </w:r>
    </w:p>
    <w:p>
      <w:pPr>
        <w:spacing w:after="0"/>
        <w:ind w:left="0"/>
        <w:jc w:val="both"/>
      </w:pPr>
      <w:r>
        <w:rPr>
          <w:rFonts w:ascii="Times New Roman"/>
          <w:b w:val="false"/>
          <w:i w:val="false"/>
          <w:color w:val="000000"/>
          <w:sz w:val="28"/>
        </w:rPr>
        <w:t>
      6) жеке құрамның моральдық-психологиялық жай-күйі;</w:t>
      </w:r>
    </w:p>
    <w:p>
      <w:pPr>
        <w:spacing w:after="0"/>
        <w:ind w:left="0"/>
        <w:jc w:val="both"/>
      </w:pPr>
      <w:r>
        <w:rPr>
          <w:rFonts w:ascii="Times New Roman"/>
          <w:b w:val="false"/>
          <w:i w:val="false"/>
          <w:color w:val="000000"/>
          <w:sz w:val="28"/>
        </w:rPr>
        <w:t>
      7) ҚР ардагерлерімен және ардагерлер ұйымдарымен жұмыстың жай-күйі;</w:t>
      </w:r>
    </w:p>
    <w:p>
      <w:pPr>
        <w:spacing w:after="0"/>
        <w:ind w:left="0"/>
        <w:jc w:val="both"/>
      </w:pPr>
      <w:r>
        <w:rPr>
          <w:rFonts w:ascii="Times New Roman"/>
          <w:b w:val="false"/>
          <w:i w:val="false"/>
          <w:color w:val="000000"/>
          <w:sz w:val="28"/>
        </w:rPr>
        <w:t>
      8) әскери қызметшілердің отбасы мүшелерімен жұмыстың жай-күйі.</w:t>
      </w:r>
    </w:p>
    <w:bookmarkStart w:name="z54" w:id="37"/>
    <w:p>
      <w:pPr>
        <w:spacing w:after="0"/>
        <w:ind w:left="0"/>
        <w:jc w:val="both"/>
      </w:pPr>
      <w:r>
        <w:rPr>
          <w:rFonts w:ascii="Times New Roman"/>
          <w:b w:val="false"/>
          <w:i w:val="false"/>
          <w:color w:val="000000"/>
          <w:sz w:val="28"/>
        </w:rPr>
        <w:t>
      2. Тәрбие жұмысының жай-күйі мынадай болып бағаланады:</w:t>
      </w:r>
    </w:p>
    <w:bookmarkEnd w:id="37"/>
    <w:bookmarkStart w:name="z55" w:id="38"/>
    <w:p>
      <w:pPr>
        <w:spacing w:after="0"/>
        <w:ind w:left="0"/>
        <w:jc w:val="both"/>
      </w:pPr>
      <w:r>
        <w:rPr>
          <w:rFonts w:ascii="Times New Roman"/>
          <w:b w:val="false"/>
          <w:i w:val="false"/>
          <w:color w:val="000000"/>
          <w:sz w:val="28"/>
        </w:rPr>
        <w:t>
      3 балл – жұмыс Қағидалар талаптарына сәйкес ұйымдастырылған, жоспарлау және есептік құжаттар толық көлемде пысықталған; мемлекеттік-құқықтық дайындық (бұдан әрі – МҚД) осы Қағидалар талаптарына сәйкес ұйымдастырылған.</w:t>
      </w:r>
    </w:p>
    <w:bookmarkEnd w:id="38"/>
    <w:p>
      <w:pPr>
        <w:spacing w:after="0"/>
        <w:ind w:left="0"/>
        <w:jc w:val="both"/>
      </w:pPr>
      <w:r>
        <w:rPr>
          <w:rFonts w:ascii="Times New Roman"/>
          <w:b w:val="false"/>
          <w:i w:val="false"/>
          <w:color w:val="000000"/>
          <w:sz w:val="28"/>
        </w:rPr>
        <w:t>
      Санаттар бойынша тексерілген оқу топтарының жалпы санынан кемінде 30%, оқу топтарының 100% оң, оның ішінде кемінде 60% "үздік" деп бағаланған;</w:t>
      </w:r>
    </w:p>
    <w:p>
      <w:pPr>
        <w:spacing w:after="0"/>
        <w:ind w:left="0"/>
        <w:jc w:val="both"/>
      </w:pPr>
      <w:r>
        <w:rPr>
          <w:rFonts w:ascii="Times New Roman"/>
          <w:b w:val="false"/>
          <w:i w:val="false"/>
          <w:color w:val="000000"/>
          <w:sz w:val="28"/>
        </w:rPr>
        <w:t>
      2 балл – жұмыс осы Қағидалар талаптарына сәйкес ұйымдастырылған, жоспарлау және есептік құжаттар толық көлемде пысықталған, бірақ жұмысты ұйымдастыруға әсер етпейтін жекелеген кемшіліктер бар; МҚД осы Қағидалар талаптарына сәйкес ұйымдастырылған. Санаттар бойынша тексерілген оқу топтарының жалпы санынан кемінде 30%, оқу топтарының 100% оң, оның ішінде кемінде 60% "үздік" және "жақсы" деп бағаланған;</w:t>
      </w:r>
    </w:p>
    <w:p>
      <w:pPr>
        <w:spacing w:after="0"/>
        <w:ind w:left="0"/>
        <w:jc w:val="both"/>
      </w:pPr>
      <w:r>
        <w:rPr>
          <w:rFonts w:ascii="Times New Roman"/>
          <w:b w:val="false"/>
          <w:i w:val="false"/>
          <w:color w:val="000000"/>
          <w:sz w:val="28"/>
        </w:rPr>
        <w:t>
      1 балл – жұмыс осы Қағидалар талаптарын бұзумен ұйымдастырылған, жоспарлау және есептік құжаттар толық емес көлемде пысықталған, тәрбие іс-шаралары өткізілмеген; МҚД осы Қағидалар талаптарын бұзумен ұйымдастырылған. Санаттар бойынша тексерілген оқу топтарының жалпы санынан кемінде 30%, оқу топтарының кемінде 90% оң баға алған;</w:t>
      </w:r>
    </w:p>
    <w:p>
      <w:pPr>
        <w:spacing w:after="0"/>
        <w:ind w:left="0"/>
        <w:jc w:val="both"/>
      </w:pPr>
      <w:r>
        <w:rPr>
          <w:rFonts w:ascii="Times New Roman"/>
          <w:b w:val="false"/>
          <w:i w:val="false"/>
          <w:color w:val="000000"/>
          <w:sz w:val="28"/>
        </w:rPr>
        <w:t>
      0 балл – жұмыс ұйымдастырылмаған, жоспарлау және есептік құжаттар пысықталмаған, МҚД осы Қағидалар талаптарын бұзумен ұйымдастырылған. Санаттар бойынша тексерілген оқу топтарының жалпы санынан кемінде 30%, 10% астамы "қанағаттанарлықсыз" деп бағаланған.</w:t>
      </w:r>
    </w:p>
    <w:p>
      <w:pPr>
        <w:spacing w:after="0"/>
        <w:ind w:left="0"/>
        <w:jc w:val="both"/>
      </w:pPr>
      <w:r>
        <w:rPr>
          <w:rFonts w:ascii="Times New Roman"/>
          <w:b w:val="false"/>
          <w:i w:val="false"/>
          <w:color w:val="000000"/>
          <w:sz w:val="28"/>
        </w:rPr>
        <w:t>
      3. Идеологиялық жұмыстың жай-күйі мынадай болып бағаланады:</w:t>
      </w:r>
    </w:p>
    <w:p>
      <w:pPr>
        <w:spacing w:after="0"/>
        <w:ind w:left="0"/>
        <w:jc w:val="both"/>
      </w:pPr>
      <w:r>
        <w:rPr>
          <w:rFonts w:ascii="Times New Roman"/>
          <w:b w:val="false"/>
          <w:i w:val="false"/>
          <w:color w:val="000000"/>
          <w:sz w:val="28"/>
        </w:rPr>
        <w:t>
      3 балл – құрылымды бұзатын діни ағымдарға қарсы тұру профилактикасы, жеке құрамды құрылымды бұзатын діни ықпалдан қорғау және әскери ұжымдарға экстремистік идеологияның енуіне жол бермеу жөніндегі жұмыс ұйымдастырылған және тиісті уәкілетті мемлекеттік органдармен тығыз өзара іс-қимылда жүргізіледі және қойылатын осы Қағидалар талаптарына сәйкес келеді; Қазақстан Республикасының идеологиялық басымдықтарын білуге өткізілген тестілеу барысында тексерілген әскери қызметшілердің 100% оң баға алған, жоспарлау және есептік құжаттар толық көлемде пысықталған;</w:t>
      </w:r>
    </w:p>
    <w:p>
      <w:pPr>
        <w:spacing w:after="0"/>
        <w:ind w:left="0"/>
        <w:jc w:val="both"/>
      </w:pPr>
      <w:r>
        <w:rPr>
          <w:rFonts w:ascii="Times New Roman"/>
          <w:b w:val="false"/>
          <w:i w:val="false"/>
          <w:color w:val="000000"/>
          <w:sz w:val="28"/>
        </w:rPr>
        <w:t>
      2 балл – құрылымды бұзатын діни ағымдарға қарсы тұру профилактикасы, жеке құрамды құрылымды бұзатын діни ықпалдан қорғау және әскери ұжымдарға экстремистік идеологияның енуіне жол бермеу жөніндегі жұмыс ұйымдастырылған және тиісті уәкілетті мемлекеттік органдармен тығыз өзара іс-қимылда жүргізіледі және негізінен бағаланатын іс-шаралар мазмұнына ықпал етпейтін елеусіз кемшіліктер болған кезде қойылатын осы Қағидалар талаптарына сәйкес келеді (өткізілетін іс-шаралардың жоспарлары және есептік құжаттары толық емес көлемде пысықталған, тиісті уәкілетті мемлекеттік органдармен өзара іс-қимыл толық емес көлемде ұйымдастырылған); Қазақстан Республикасының идеологиялық басымдықтарын білуге өткізілген тестілеу барысында тексерілген әскери қызметшілердің 90% оң баға алған;</w:t>
      </w:r>
    </w:p>
    <w:p>
      <w:pPr>
        <w:spacing w:after="0"/>
        <w:ind w:left="0"/>
        <w:jc w:val="both"/>
      </w:pPr>
      <w:r>
        <w:rPr>
          <w:rFonts w:ascii="Times New Roman"/>
          <w:b w:val="false"/>
          <w:i w:val="false"/>
          <w:color w:val="000000"/>
          <w:sz w:val="28"/>
        </w:rPr>
        <w:t>
      1 балл – құрылымды бұзатын діни ағымдарға қарсы тұру профилактикасы, жеке құрамды құрылымды бұзатын діни ықпалдан қорғау және әскери ұжымдарға экстремистік идеологияның енуіне жол бермеу жөніндегі жұмыс ұйымдастырылған және бағаланатын іс-шаралар мазмұнына ықпал ететін осы Қағидалар талаптарын елеулі бұзумен өткізіледі (өткізілетін іс-шаралардың жоспарлары және есептік құжаттары пысықталмаған, тиісті уәкілетті мемлекеттік органдармен өзара іс-қимыл ұйымдастырылмаған); Қазақстан Республикасының идеологиялық басымдықтарын білуге өткізілген тестілеу барысында тексерілген әскери қызметшілердің 85% оң баға алған;</w:t>
      </w:r>
    </w:p>
    <w:p>
      <w:pPr>
        <w:spacing w:after="0"/>
        <w:ind w:left="0"/>
        <w:jc w:val="both"/>
      </w:pPr>
      <w:r>
        <w:rPr>
          <w:rFonts w:ascii="Times New Roman"/>
          <w:b w:val="false"/>
          <w:i w:val="false"/>
          <w:color w:val="000000"/>
          <w:sz w:val="28"/>
        </w:rPr>
        <w:t>
      0 балл – құрылымды бұзатын діни ағымдарға қарсы тұру профилактикасы, жеке құрамды құрылымды бұзатын діни ықпалдан қорғау және әскери ұжымдарға экстремистік идеологияның енуіне жол бермеу жөніндегі жұмыс ұйымдастырылмаған, жүйесіз жүргізіледі және қойылатын осы Қағидалар талаптарына сәйкес келмейді, жоспарлау және есептік құжаттар пысықталмаған; Қазақстан Республикасының идеологиялық басымдықтарын білуге өткізілген тестілеу барысында әскери қызметшілердің 25% астамы теріс баға алған.</w:t>
      </w:r>
    </w:p>
    <w:bookmarkStart w:name="z56" w:id="39"/>
    <w:p>
      <w:pPr>
        <w:spacing w:after="0"/>
        <w:ind w:left="0"/>
        <w:jc w:val="both"/>
      </w:pPr>
      <w:r>
        <w:rPr>
          <w:rFonts w:ascii="Times New Roman"/>
          <w:b w:val="false"/>
          <w:i w:val="false"/>
          <w:color w:val="000000"/>
          <w:sz w:val="28"/>
        </w:rPr>
        <w:t>
      4. Әскери тәртіптің жай-күйі мынадай болып бағаланады:</w:t>
      </w:r>
    </w:p>
    <w:bookmarkEnd w:id="39"/>
    <w:p>
      <w:pPr>
        <w:spacing w:after="0"/>
        <w:ind w:left="0"/>
        <w:jc w:val="both"/>
      </w:pPr>
      <w:r>
        <w:rPr>
          <w:rFonts w:ascii="Times New Roman"/>
          <w:b w:val="false"/>
          <w:i w:val="false"/>
          <w:color w:val="000000"/>
          <w:sz w:val="28"/>
        </w:rPr>
        <w:t>
      3 балл – егер әскери тәртіп пен құқық тәртібінің жай-күйі "қанағаттанарлық" деп бағаланса (ЖЖК жалпы жиынтық коэффициенті есебіне сүйене отырып); әскери тәртіп пен құқық тәртібінің жай-күйін есепке алу және талдау осы Қағидалардың талаптарына сәйкес ұйымдастырылса; әскери қызметшілердің кінәсінен немесе лауазымды адамдардың заңға сыйымсыз әрекеті нәтижесінде қылмыстарға және жеке құрамның қаза табуына жол берілмесе; әкімшілік құқық бұзушылықтардың артуына жол берілмесе; әскери тәртіпті нығайту бойынша (профилактикалық жұмысты ұйымдастыру) жоспарлау және есептік құжаттар толық көлемде пысықталса;</w:t>
      </w:r>
    </w:p>
    <w:p>
      <w:pPr>
        <w:spacing w:after="0"/>
        <w:ind w:left="0"/>
        <w:jc w:val="both"/>
      </w:pPr>
      <w:r>
        <w:rPr>
          <w:rFonts w:ascii="Times New Roman"/>
          <w:b w:val="false"/>
          <w:i w:val="false"/>
          <w:color w:val="000000"/>
          <w:sz w:val="28"/>
        </w:rPr>
        <w:t>
      2 балл – егер әскери тәртіп пен құқық тәртібінің жай-күйі "қанағаттанарлық" деп бағаланса (ЖЖК жалпы жиынтық коэффициенті есебіне сүйене отырып); әскери тәртіп пен құқық тәртібінің жай-күйін есепке алу және талдау осы Қағидалардың талаптарына сәйкес ұйымдастырылса; өткен жылдың ұқсас кезеңімен салыстырғанда қылмыстық, әкімшілік құқық бұзушылықтардың, әскери қызметшілердің қаза табуы фактілерінің артуына жол берілмесе; әскери тәртіпті нығайту бойынша (профилактикалық жұмысты ұйымдастыру) жоспарлау және есептік құжаттар кемінде 80%-ке пысықталса;</w:t>
      </w:r>
    </w:p>
    <w:p>
      <w:pPr>
        <w:spacing w:after="0"/>
        <w:ind w:left="0"/>
        <w:jc w:val="both"/>
      </w:pPr>
      <w:r>
        <w:rPr>
          <w:rFonts w:ascii="Times New Roman"/>
          <w:b w:val="false"/>
          <w:i w:val="false"/>
          <w:color w:val="000000"/>
          <w:sz w:val="28"/>
        </w:rPr>
        <w:t>
      1 балл – егер әскери тәртіп пен құқық тәртібінің жай-күйі "қанағаттанарлық" деп бағаланса (ЖЖК жалпы жиынтық коэффициенті есебіне сүйене отырып); әскери тәртіп пен құқық тәртібінің жай-күйін есепке алу және талдау осы Қағидалардың талаптарын елеулі бұзумен ұйымдастырылса; өткен жылдың ұқсас кезеңімен салыстырғанда қылмыстық құқық бұзушылықтардың немесе әскери қызметшілердің қаза табуы фактілерінің артуына жол берілсе (50%-тен астам емес); әскери тәртіпті нығайту бойынша (профилактикалық жұмысты ұйымдастыру) жоспарлау және есептік құжаттар кемінде 50%-ке орындалса;</w:t>
      </w:r>
    </w:p>
    <w:p>
      <w:pPr>
        <w:spacing w:after="0"/>
        <w:ind w:left="0"/>
        <w:jc w:val="both"/>
      </w:pPr>
      <w:r>
        <w:rPr>
          <w:rFonts w:ascii="Times New Roman"/>
          <w:b w:val="false"/>
          <w:i w:val="false"/>
          <w:color w:val="000000"/>
          <w:sz w:val="28"/>
        </w:rPr>
        <w:t>
      0 балл – егер әскери тәртіп пен құқық тәртібінің жай-күйі "қанағаттанарлықсыз" деп бағаланса (ЖЖК жалпы жиынтық коэффициенті есебіне сүйене отырып); әскери тәртіп пен құқық тәртібінің жай-күйін есепке алу және талдау осы Қағидалардың талаптарын өрескел бұзумен ұйымдастырылса; өткен жылдың ұқсас кезеңімен салыстырғанда қылмыстық, әкімшілік құқық бұзушылықтардың немесе әскери қызметшілердің қаза табуы фактілерінің елеулі артуы байқалса (100%-ке және одан астам); әскери тәртіпті нығайту бойынша (профилактикалық жұмысты ұйымдастыру) жоспарлау және есептік құжаттар кемінде 50%-ке орындалса.</w:t>
      </w:r>
    </w:p>
    <w:bookmarkStart w:name="z57" w:id="40"/>
    <w:p>
      <w:pPr>
        <w:spacing w:after="0"/>
        <w:ind w:left="0"/>
        <w:jc w:val="both"/>
      </w:pPr>
      <w:r>
        <w:rPr>
          <w:rFonts w:ascii="Times New Roman"/>
          <w:b w:val="false"/>
          <w:i w:val="false"/>
          <w:color w:val="000000"/>
          <w:sz w:val="28"/>
        </w:rPr>
        <w:t>
      5. Психологиялық жұмыстың жай-күйі мынадай болып бағаланады:</w:t>
      </w:r>
    </w:p>
    <w:bookmarkEnd w:id="40"/>
    <w:p>
      <w:pPr>
        <w:spacing w:after="0"/>
        <w:ind w:left="0"/>
        <w:jc w:val="both"/>
      </w:pPr>
      <w:r>
        <w:rPr>
          <w:rFonts w:ascii="Times New Roman"/>
          <w:b w:val="false"/>
          <w:i w:val="false"/>
          <w:color w:val="000000"/>
          <w:sz w:val="28"/>
        </w:rPr>
        <w:t>
      2 балл – тексерілген кезеңде өзіне-өзі қол жұмсау оқиғаларына жол берілмеген; лауазымды адамдар функционалдық міндеттерін және психологиялық жұмыс бойынша осы Қағидалардың талаптарын толық көлемде біледі және орындайды; психологиялық жұмыс бойынша жоспарлау және есептік құжаттар 100% орындалған (бұл ретте жүргізілетін жұмыстың сапасына ықпал етпейтін шамалы кемшіліктер бар); психологиялық жеңілдету бөлмесі бар және арналуы бойынша қолданылады, психологиялық жұмыстың материалдық-техникалық базасы практикалық жұмысты жүзеге асыруға мүмкіндік береді және ұдайы жетілдіріледі;</w:t>
      </w:r>
    </w:p>
    <w:p>
      <w:pPr>
        <w:spacing w:after="0"/>
        <w:ind w:left="0"/>
        <w:jc w:val="both"/>
      </w:pPr>
      <w:r>
        <w:rPr>
          <w:rFonts w:ascii="Times New Roman"/>
          <w:b w:val="false"/>
          <w:i w:val="false"/>
          <w:color w:val="000000"/>
          <w:sz w:val="28"/>
        </w:rPr>
        <w:t>
      1 балл – тексерілген кезеңде әскери қызметшілер арасында өзіне-өзі қол жұмсау әрекеті фактісі болған; лауазымды адамдар функционалдық міндеттерін және осы Қағидалар талаптарын біледі және оларды орындайды; психологиялық жұмыс бойынша жоспарлау және есептік құжаттары 80%-ке пысықталған; психологиялық жеңілдету бөлмесі бар; материалдық-техникалық база психологиялық жұмысты сапалы деңгейде жүргізуге мүмкіндік бермейді;</w:t>
      </w:r>
    </w:p>
    <w:p>
      <w:pPr>
        <w:spacing w:after="0"/>
        <w:ind w:left="0"/>
        <w:jc w:val="both"/>
      </w:pPr>
      <w:r>
        <w:rPr>
          <w:rFonts w:ascii="Times New Roman"/>
          <w:b w:val="false"/>
          <w:i w:val="false"/>
          <w:color w:val="000000"/>
          <w:sz w:val="28"/>
        </w:rPr>
        <w:t>
      0 балл – егер тексерілген кезеңде әскери қызметшілердің өзіне-өзі қол жұмсау фактісіне жол берілсе және 1 балға бағалау талаптарының біреуі орындалмаса.</w:t>
      </w:r>
    </w:p>
    <w:bookmarkStart w:name="z58" w:id="41"/>
    <w:p>
      <w:pPr>
        <w:spacing w:after="0"/>
        <w:ind w:left="0"/>
        <w:jc w:val="both"/>
      </w:pPr>
      <w:r>
        <w:rPr>
          <w:rFonts w:ascii="Times New Roman"/>
          <w:b w:val="false"/>
          <w:i w:val="false"/>
          <w:color w:val="000000"/>
          <w:sz w:val="28"/>
        </w:rPr>
        <w:t>
      6. Жеке құрамның моральдық-психологиялық жай-күйі мынадай болып бағаланады:</w:t>
      </w:r>
    </w:p>
    <w:bookmarkEnd w:id="41"/>
    <w:p>
      <w:pPr>
        <w:spacing w:after="0"/>
        <w:ind w:left="0"/>
        <w:jc w:val="both"/>
      </w:pPr>
      <w:r>
        <w:rPr>
          <w:rFonts w:ascii="Times New Roman"/>
          <w:b w:val="false"/>
          <w:i w:val="false"/>
          <w:color w:val="000000"/>
          <w:sz w:val="28"/>
        </w:rPr>
        <w:t>
      3 балл – офицерлер мен келісімшарт бойынша әскери қызметшілердің МПЖ деңгейі сауалнамалық сұраудың қорытындылары бойынша 74 балдан, ал әскерге шақыру бойынша қызмет өткеретін әскери қызметшілер – 70 балдан төмен болмауы тиіс және "жоғары" деп бағаланады;</w:t>
      </w:r>
    </w:p>
    <w:p>
      <w:pPr>
        <w:spacing w:after="0"/>
        <w:ind w:left="0"/>
        <w:jc w:val="both"/>
      </w:pPr>
      <w:r>
        <w:rPr>
          <w:rFonts w:ascii="Times New Roman"/>
          <w:b w:val="false"/>
          <w:i w:val="false"/>
          <w:color w:val="000000"/>
          <w:sz w:val="28"/>
        </w:rPr>
        <w:t>
      2 балл – офицерлер мен келісімшарт бойынша әскери қызметшілердің МПЖ деңгейі сауалнамалық сұраудың қорытындылары бойынша 52 балдан төмен емес, ал әскерге шақыру бойынша қызмет өткеретін әскери қызметшілердікі 49 балдан төмен емес және "тұрақты" деп бағаланады;</w:t>
      </w:r>
    </w:p>
    <w:p>
      <w:pPr>
        <w:spacing w:after="0"/>
        <w:ind w:left="0"/>
        <w:jc w:val="both"/>
      </w:pPr>
      <w:r>
        <w:rPr>
          <w:rFonts w:ascii="Times New Roman"/>
          <w:b w:val="false"/>
          <w:i w:val="false"/>
          <w:color w:val="000000"/>
          <w:sz w:val="28"/>
        </w:rPr>
        <w:t>
      1 балл – сауалнамалық сұраудың қорытындылары бойынша МПЖ деңгейі 30 балдан төмен емес болуы тиіс және "тұрақты емес" деп бағаланады;</w:t>
      </w:r>
    </w:p>
    <w:p>
      <w:pPr>
        <w:spacing w:after="0"/>
        <w:ind w:left="0"/>
        <w:jc w:val="both"/>
      </w:pPr>
      <w:r>
        <w:rPr>
          <w:rFonts w:ascii="Times New Roman"/>
          <w:b w:val="false"/>
          <w:i w:val="false"/>
          <w:color w:val="000000"/>
          <w:sz w:val="28"/>
        </w:rPr>
        <w:t>
      0 балл – сауалнамалық сұраудың қорытындылары бойынша МПЖ деңгейі 30 баллға жетпейді және "төмен" деп бағаланады.</w:t>
      </w:r>
    </w:p>
    <w:bookmarkStart w:name="z59" w:id="42"/>
    <w:p>
      <w:pPr>
        <w:spacing w:after="0"/>
        <w:ind w:left="0"/>
        <w:jc w:val="both"/>
      </w:pPr>
      <w:r>
        <w:rPr>
          <w:rFonts w:ascii="Times New Roman"/>
          <w:b w:val="false"/>
          <w:i w:val="false"/>
          <w:color w:val="000000"/>
          <w:sz w:val="28"/>
        </w:rPr>
        <w:t>
      7. Мәдени-демалыс жұмысының жай-күйі және техникалық тәрбиелеу құралдарымен қамтамасыз ету мынадай болып бағаланады:</w:t>
      </w:r>
    </w:p>
    <w:bookmarkEnd w:id="42"/>
    <w:p>
      <w:pPr>
        <w:spacing w:after="0"/>
        <w:ind w:left="0"/>
        <w:jc w:val="both"/>
      </w:pPr>
      <w:r>
        <w:rPr>
          <w:rFonts w:ascii="Times New Roman"/>
          <w:b w:val="false"/>
          <w:i w:val="false"/>
          <w:color w:val="000000"/>
          <w:sz w:val="28"/>
        </w:rPr>
        <w:t>
      2 балл – мәдени-демалыс жұмысын ұйымдастыру бойынша жоспарлау және есептік құжаттар және техникалық тәрбиелеу құралдарымен қамтамасыз ету 100% орындалған.</w:t>
      </w:r>
    </w:p>
    <w:p>
      <w:pPr>
        <w:spacing w:after="0"/>
        <w:ind w:left="0"/>
        <w:jc w:val="both"/>
      </w:pPr>
      <w:r>
        <w:rPr>
          <w:rFonts w:ascii="Times New Roman"/>
          <w:b w:val="false"/>
          <w:i w:val="false"/>
          <w:color w:val="000000"/>
          <w:sz w:val="28"/>
        </w:rPr>
        <w:t>
      Техникалық тәрбиелеу құралдары қолда бар, ақаусыз және арналуы бойынша пайдаланылады.</w:t>
      </w:r>
    </w:p>
    <w:p>
      <w:pPr>
        <w:spacing w:after="0"/>
        <w:ind w:left="0"/>
        <w:jc w:val="both"/>
      </w:pPr>
      <w:r>
        <w:rPr>
          <w:rFonts w:ascii="Times New Roman"/>
          <w:b w:val="false"/>
          <w:i w:val="false"/>
          <w:color w:val="000000"/>
          <w:sz w:val="28"/>
        </w:rPr>
        <w:t>
      Техникалық тәрбиелеу құралдарын және мәдени ағарту мүлкін есепке алуды, сақтау мен есептен шығаруды ұйымдастыру осы Қағидалардың талаптарына сәйкес уақтылы жүргізіледі.</w:t>
      </w:r>
    </w:p>
    <w:p>
      <w:pPr>
        <w:spacing w:after="0"/>
        <w:ind w:left="0"/>
        <w:jc w:val="both"/>
      </w:pPr>
      <w:r>
        <w:rPr>
          <w:rFonts w:ascii="Times New Roman"/>
          <w:b w:val="false"/>
          <w:i w:val="false"/>
          <w:color w:val="000000"/>
          <w:sz w:val="28"/>
        </w:rPr>
        <w:t>
      Бөлімдегі және мекемедегі көрнекі үгіт-насихат құралдары осы Қағидалардың талаптарына сәйкес ресімделген.</w:t>
      </w:r>
    </w:p>
    <w:p>
      <w:pPr>
        <w:spacing w:after="0"/>
        <w:ind w:left="0"/>
        <w:jc w:val="both"/>
      </w:pPr>
      <w:r>
        <w:rPr>
          <w:rFonts w:ascii="Times New Roman"/>
          <w:b w:val="false"/>
          <w:i w:val="false"/>
          <w:color w:val="000000"/>
          <w:sz w:val="28"/>
        </w:rPr>
        <w:t>
      1 балл – мәдени-демалыс жұмысын ұйымдастыру бойынша жоспарлау және есептік құжаттар және техникалық тәрбиелеу құралдарымен қамтамасыз ету 70%-ке орындалған.</w:t>
      </w:r>
    </w:p>
    <w:p>
      <w:pPr>
        <w:spacing w:after="0"/>
        <w:ind w:left="0"/>
        <w:jc w:val="both"/>
      </w:pPr>
      <w:r>
        <w:rPr>
          <w:rFonts w:ascii="Times New Roman"/>
          <w:b w:val="false"/>
          <w:i w:val="false"/>
          <w:color w:val="000000"/>
          <w:sz w:val="28"/>
        </w:rPr>
        <w:t>
      Техникалық тәрбиелеу құралдары қолда бар, ақаусыз жай-күйде ұсталады, бірақ арналуы бойынша пайдаланылмайды.</w:t>
      </w:r>
    </w:p>
    <w:p>
      <w:pPr>
        <w:spacing w:after="0"/>
        <w:ind w:left="0"/>
        <w:jc w:val="both"/>
      </w:pPr>
      <w:r>
        <w:rPr>
          <w:rFonts w:ascii="Times New Roman"/>
          <w:b w:val="false"/>
          <w:i w:val="false"/>
          <w:color w:val="000000"/>
          <w:sz w:val="28"/>
        </w:rPr>
        <w:t>
      Техникалық тәрбиелеу құралдары мен мәдени ағарту мүлкін есепке алуды, сақтау мен есептен шығаруды ұйымдастыру осы Қағидалардың талаптарына сәйкес жүргізіледі, бірақ пысықтауды қажет етеді.</w:t>
      </w:r>
    </w:p>
    <w:p>
      <w:pPr>
        <w:spacing w:after="0"/>
        <w:ind w:left="0"/>
        <w:jc w:val="both"/>
      </w:pPr>
      <w:r>
        <w:rPr>
          <w:rFonts w:ascii="Times New Roman"/>
          <w:b w:val="false"/>
          <w:i w:val="false"/>
          <w:color w:val="000000"/>
          <w:sz w:val="28"/>
        </w:rPr>
        <w:t>
      Бөлімдегі және мекемедегі көрнекі үгіт-насихат құралдары осы Қағидалардың талаптарын шамалы бұзумен ресімделген.</w:t>
      </w:r>
    </w:p>
    <w:p>
      <w:pPr>
        <w:spacing w:after="0"/>
        <w:ind w:left="0"/>
        <w:jc w:val="both"/>
      </w:pPr>
      <w:r>
        <w:rPr>
          <w:rFonts w:ascii="Times New Roman"/>
          <w:b w:val="false"/>
          <w:i w:val="false"/>
          <w:color w:val="000000"/>
          <w:sz w:val="28"/>
        </w:rPr>
        <w:t>
      0 балл – мәдени-демалыс жұмысын ұйымдастыру бойынша жоспарлау және есептік құжаттар және техникалық тәрбиелеу құралдарымен қамтамасыз ету кемінде 50%-ке орындалған.</w:t>
      </w:r>
    </w:p>
    <w:p>
      <w:pPr>
        <w:spacing w:after="0"/>
        <w:ind w:left="0"/>
        <w:jc w:val="both"/>
      </w:pPr>
      <w:r>
        <w:rPr>
          <w:rFonts w:ascii="Times New Roman"/>
          <w:b w:val="false"/>
          <w:i w:val="false"/>
          <w:color w:val="000000"/>
          <w:sz w:val="28"/>
        </w:rPr>
        <w:t>
      Техникалық тәрбиелеу құралдары қолда бар, ақаулы жай-күйде ұсталады және арналуы бойынша пайдаланылмайды.</w:t>
      </w:r>
    </w:p>
    <w:p>
      <w:pPr>
        <w:spacing w:after="0"/>
        <w:ind w:left="0"/>
        <w:jc w:val="both"/>
      </w:pPr>
      <w:r>
        <w:rPr>
          <w:rFonts w:ascii="Times New Roman"/>
          <w:b w:val="false"/>
          <w:i w:val="false"/>
          <w:color w:val="000000"/>
          <w:sz w:val="28"/>
        </w:rPr>
        <w:t>
      Техникалық тәрбиелеу құралдары мен мәдени ағарту мүлкін есепке алуды, сақтау мен есептен шығаруды ұйымдастыру басшылық құжаттардың талаптарына сәйкес жүргізілмейді.</w:t>
      </w:r>
    </w:p>
    <w:p>
      <w:pPr>
        <w:spacing w:after="0"/>
        <w:ind w:left="0"/>
        <w:jc w:val="both"/>
      </w:pPr>
      <w:r>
        <w:rPr>
          <w:rFonts w:ascii="Times New Roman"/>
          <w:b w:val="false"/>
          <w:i w:val="false"/>
          <w:color w:val="000000"/>
          <w:sz w:val="28"/>
        </w:rPr>
        <w:t>
      Бөлімдегі (мекемедегі) көрнекі үгіт-насихат құралдары осы Қағидалардың талаптарын бұзумен ресімделген.</w:t>
      </w:r>
    </w:p>
    <w:bookmarkStart w:name="z60" w:id="43"/>
    <w:p>
      <w:pPr>
        <w:spacing w:after="0"/>
        <w:ind w:left="0"/>
        <w:jc w:val="both"/>
      </w:pPr>
      <w:r>
        <w:rPr>
          <w:rFonts w:ascii="Times New Roman"/>
          <w:b w:val="false"/>
          <w:i w:val="false"/>
          <w:color w:val="000000"/>
          <w:sz w:val="28"/>
        </w:rPr>
        <w:t>
      8. ҚК ардагерлерімен және ардагерлер ұйымдарымен жұмыстың жай-күйі мынадай болып бағаланады:</w:t>
      </w:r>
    </w:p>
    <w:bookmarkEnd w:id="43"/>
    <w:p>
      <w:pPr>
        <w:spacing w:after="0"/>
        <w:ind w:left="0"/>
        <w:jc w:val="both"/>
      </w:pPr>
      <w:r>
        <w:rPr>
          <w:rFonts w:ascii="Times New Roman"/>
          <w:b w:val="false"/>
          <w:i w:val="false"/>
          <w:color w:val="000000"/>
          <w:sz w:val="28"/>
        </w:rPr>
        <w:t>
      3 балл – ҚК ардагерлерімен және ардагерлер ұйымдарымен бірлескен жұмыс жоспары әзірленген, бекітілген, осы жоспардың тармақтарына сәйкес есептік материал 100% пысықталған, өтініштер қаралған, өтініш иелеріне жауаптар (түсініктеме) уақтылы жолданған;</w:t>
      </w:r>
    </w:p>
    <w:p>
      <w:pPr>
        <w:spacing w:after="0"/>
        <w:ind w:left="0"/>
        <w:jc w:val="both"/>
      </w:pPr>
      <w:r>
        <w:rPr>
          <w:rFonts w:ascii="Times New Roman"/>
          <w:b w:val="false"/>
          <w:i w:val="false"/>
          <w:color w:val="000000"/>
          <w:sz w:val="28"/>
        </w:rPr>
        <w:t>
      2 балл – ҚК ардагерлерімен және ардагерлер ұйымдарымен бірлескен жұмыс жоспары әзірленген, бекітілген, осы жоспардың тармақтарына сәйкес есептік материал 70%-ке пысықталған, бірақ өтініш иесіне жауапты (түсініктемені) уақтылы жолдамау фактілері орын алған;</w:t>
      </w:r>
    </w:p>
    <w:p>
      <w:pPr>
        <w:spacing w:after="0"/>
        <w:ind w:left="0"/>
        <w:jc w:val="both"/>
      </w:pPr>
      <w:r>
        <w:rPr>
          <w:rFonts w:ascii="Times New Roman"/>
          <w:b w:val="false"/>
          <w:i w:val="false"/>
          <w:color w:val="000000"/>
          <w:sz w:val="28"/>
        </w:rPr>
        <w:t>
      1 балл – ҚК ардагерлерімен және ардагерлер ұйымдарымен бірлескен жұмыс жоспары әзірленген, бекітілген, осы жоспардың тармақтарына сәйкес есептік материал 40%-ке пысықталған, өтініштер қаралған, бірақ өтініш иесіне жауапты (түсініктемені) уақтылы жолдамау фактілері орын алған;</w:t>
      </w:r>
    </w:p>
    <w:p>
      <w:pPr>
        <w:spacing w:after="0"/>
        <w:ind w:left="0"/>
        <w:jc w:val="both"/>
      </w:pPr>
      <w:r>
        <w:rPr>
          <w:rFonts w:ascii="Times New Roman"/>
          <w:b w:val="false"/>
          <w:i w:val="false"/>
          <w:color w:val="000000"/>
          <w:sz w:val="28"/>
        </w:rPr>
        <w:t>
      0 балл – ҚК ардагерлерімен және ардагерлік бірлестіктермен бірлескен жұмыс жоспары әзірленбеген немесе атүсті жасалған, өткізілген іс-шаралар бойынша есептік материалдар жоқ, ҚР ҚК ардагерлерінен түскен өтініштер қаралмаған;</w:t>
      </w:r>
    </w:p>
    <w:bookmarkStart w:name="z61" w:id="44"/>
    <w:p>
      <w:pPr>
        <w:spacing w:after="0"/>
        <w:ind w:left="0"/>
        <w:jc w:val="both"/>
      </w:pPr>
      <w:r>
        <w:rPr>
          <w:rFonts w:ascii="Times New Roman"/>
          <w:b w:val="false"/>
          <w:i w:val="false"/>
          <w:color w:val="000000"/>
          <w:sz w:val="28"/>
        </w:rPr>
        <w:t>
      9. Әскери қызметшілердің отбасы мүшелерімен жұмыстың жай-күйі мынадай болып бағаланады:</w:t>
      </w:r>
    </w:p>
    <w:bookmarkEnd w:id="44"/>
    <w:p>
      <w:pPr>
        <w:spacing w:after="0"/>
        <w:ind w:left="0"/>
        <w:jc w:val="both"/>
      </w:pPr>
      <w:r>
        <w:rPr>
          <w:rFonts w:ascii="Times New Roman"/>
          <w:b w:val="false"/>
          <w:i w:val="false"/>
          <w:color w:val="000000"/>
          <w:sz w:val="28"/>
        </w:rPr>
        <w:t>
      3 балл – отбасы мүшелерімен жұмыс жоспары әзірленген, бекітілген, осы жоспардың тармақтарына сәйкес есептік материал 100% пысықталған, өтініштер қаралған, өтініш иелеріне жауаптар (түсініктемелер) уақтылы жолданған;</w:t>
      </w:r>
    </w:p>
    <w:p>
      <w:pPr>
        <w:spacing w:after="0"/>
        <w:ind w:left="0"/>
        <w:jc w:val="both"/>
      </w:pPr>
      <w:r>
        <w:rPr>
          <w:rFonts w:ascii="Times New Roman"/>
          <w:b w:val="false"/>
          <w:i w:val="false"/>
          <w:color w:val="000000"/>
          <w:sz w:val="28"/>
        </w:rPr>
        <w:t>
      2 балл – отбасы мүшелерімен жұмыс жоспары әзірленген, бекітілген, осы жоспардың тармақтарына сәйкес есептік материал 70%-ке пысықталған, өтініштер қаралған, бірақ өтініш иелеріне жауапты (түсініктемені) уақтылы бермеу фактілері орын алған;</w:t>
      </w:r>
    </w:p>
    <w:p>
      <w:pPr>
        <w:spacing w:after="0"/>
        <w:ind w:left="0"/>
        <w:jc w:val="both"/>
      </w:pPr>
      <w:r>
        <w:rPr>
          <w:rFonts w:ascii="Times New Roman"/>
          <w:b w:val="false"/>
          <w:i w:val="false"/>
          <w:color w:val="000000"/>
          <w:sz w:val="28"/>
        </w:rPr>
        <w:t>
      1 балл – отбасы мүшелерімен жұмыс жоспары әзірленген, бекітілген, осы жоспардың тармақтарына сәйкес есептік материал 40%-ке пысықталған, өтініштер қаралған, бірақ өтініш иелеріне жауапты (түсініктемені) уақтылы бермеу фактілері орын алған;</w:t>
      </w:r>
    </w:p>
    <w:p>
      <w:pPr>
        <w:spacing w:after="0"/>
        <w:ind w:left="0"/>
        <w:jc w:val="both"/>
      </w:pPr>
      <w:r>
        <w:rPr>
          <w:rFonts w:ascii="Times New Roman"/>
          <w:b w:val="false"/>
          <w:i w:val="false"/>
          <w:color w:val="000000"/>
          <w:sz w:val="28"/>
        </w:rPr>
        <w:t>
      0 балл – отбасы мүшелерімен жұмыс жоспары әзірленбеген немесе атүсті жасалған, өткізілген іс-шаралар бойынша есептік материалдар жоқ, келіп түскен өтініштер қаралмаған.</w:t>
      </w:r>
    </w:p>
    <w:p>
      <w:pPr>
        <w:spacing w:after="0"/>
        <w:ind w:left="0"/>
        <w:jc w:val="both"/>
      </w:pPr>
      <w:r>
        <w:rPr>
          <w:rFonts w:ascii="Times New Roman"/>
          <w:b w:val="false"/>
          <w:i w:val="false"/>
          <w:color w:val="000000"/>
          <w:sz w:val="28"/>
        </w:rPr>
        <w:t>
      Тәрбие және идеологиялық жұмыстың жай-күйі мынадай болып бағаланады:</w:t>
      </w:r>
    </w:p>
    <w:p>
      <w:pPr>
        <w:spacing w:after="0"/>
        <w:ind w:left="0"/>
        <w:jc w:val="both"/>
      </w:pPr>
      <w:r>
        <w:rPr>
          <w:rFonts w:ascii="Times New Roman"/>
          <w:b w:val="false"/>
          <w:i w:val="false"/>
          <w:color w:val="000000"/>
          <w:sz w:val="28"/>
        </w:rPr>
        <w:t>
      "жақсы" –егер жалпы көрсеткіш 16 – 21 балл болса, бұл ретте барлық тексерілетін көрсеткіштер 1 балдан төмен болмаса;</w:t>
      </w:r>
    </w:p>
    <w:p>
      <w:pPr>
        <w:spacing w:after="0"/>
        <w:ind w:left="0"/>
        <w:jc w:val="both"/>
      </w:pPr>
      <w:r>
        <w:rPr>
          <w:rFonts w:ascii="Times New Roman"/>
          <w:b w:val="false"/>
          <w:i w:val="false"/>
          <w:color w:val="000000"/>
          <w:sz w:val="28"/>
        </w:rPr>
        <w:t>
      "қанағаттанарлық" – егер жалпы көрсеткіш 11 – 16 балл болса, бұл ретте 7 тексерілетін көрсеткіш бойынша 1 балдан төмен болмаса;</w:t>
      </w:r>
    </w:p>
    <w:p>
      <w:pPr>
        <w:spacing w:after="0"/>
        <w:ind w:left="0"/>
        <w:jc w:val="both"/>
      </w:pPr>
      <w:r>
        <w:rPr>
          <w:rFonts w:ascii="Times New Roman"/>
          <w:b w:val="false"/>
          <w:i w:val="false"/>
          <w:color w:val="000000"/>
          <w:sz w:val="28"/>
        </w:rPr>
        <w:t>
      "қанағаттанарлықсыз" – егер 11 балдан кем болса немесе 2 тексерілген көрсеткіш 0 балға бағаланса.</w:t>
      </w:r>
    </w:p>
    <w:bookmarkStart w:name="z62" w:id="45"/>
    <w:p>
      <w:pPr>
        <w:spacing w:after="0"/>
        <w:ind w:left="0"/>
        <w:jc w:val="both"/>
      </w:pPr>
      <w:r>
        <w:rPr>
          <w:rFonts w:ascii="Times New Roman"/>
          <w:b w:val="false"/>
          <w:i w:val="false"/>
          <w:color w:val="000000"/>
          <w:sz w:val="28"/>
        </w:rPr>
        <w:t>
      10. Жалпы жиынтық коэффициентін есептеу тәртібі (ЖЖК):</w:t>
      </w:r>
    </w:p>
    <w:bookmarkEnd w:id="45"/>
    <w:p>
      <w:pPr>
        <w:spacing w:after="0"/>
        <w:ind w:left="0"/>
        <w:jc w:val="both"/>
      </w:pPr>
      <w:r>
        <w:rPr>
          <w:rFonts w:ascii="Times New Roman"/>
          <w:b w:val="false"/>
          <w:i w:val="false"/>
          <w:color w:val="000000"/>
          <w:sz w:val="28"/>
        </w:rPr>
        <w:t>
      1) ҚК түрлерінде, әскер тектерінде, өңірлік қолбасшылықтарда, әскери бөлімдер мен мекемелерде: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11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116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Кқ – қаза табулар коэффициенті (орны толмас шығындар);</w:t>
      </w:r>
    </w:p>
    <w:p>
      <w:pPr>
        <w:spacing w:after="0"/>
        <w:ind w:left="0"/>
        <w:jc w:val="both"/>
      </w:pPr>
      <w:r>
        <w:rPr>
          <w:rFonts w:ascii="Times New Roman"/>
          <w:b w:val="false"/>
          <w:i w:val="false"/>
          <w:color w:val="000000"/>
          <w:sz w:val="28"/>
        </w:rPr>
        <w:t>
      Кққ – қылмыстық құқық бұзушылық коэффициенті;</w:t>
      </w:r>
    </w:p>
    <w:p>
      <w:pPr>
        <w:spacing w:after="0"/>
        <w:ind w:left="0"/>
        <w:jc w:val="both"/>
      </w:pPr>
      <w:r>
        <w:rPr>
          <w:rFonts w:ascii="Times New Roman"/>
          <w:b w:val="false"/>
          <w:i w:val="false"/>
          <w:color w:val="000000"/>
          <w:sz w:val="28"/>
        </w:rPr>
        <w:t>
      Кәқ – әкімшілік құқық бұзушылық коэффициенті;</w:t>
      </w:r>
    </w:p>
    <w:p>
      <w:pPr>
        <w:spacing w:after="0"/>
        <w:ind w:left="0"/>
        <w:jc w:val="both"/>
      </w:pPr>
      <w:r>
        <w:rPr>
          <w:rFonts w:ascii="Times New Roman"/>
          <w:b w:val="false"/>
          <w:i w:val="false"/>
          <w:color w:val="000000"/>
          <w:sz w:val="28"/>
        </w:rPr>
        <w:t>
      Кж – жарақаттану коэффициенті (жаралану, мертігу);</w:t>
      </w:r>
    </w:p>
    <w:p>
      <w:pPr>
        <w:spacing w:after="0"/>
        <w:ind w:left="0"/>
        <w:jc w:val="both"/>
      </w:pPr>
      <w:r>
        <w:rPr>
          <w:rFonts w:ascii="Times New Roman"/>
          <w:b w:val="false"/>
          <w:i w:val="false"/>
          <w:color w:val="000000"/>
          <w:sz w:val="28"/>
        </w:rPr>
        <w:t>
      4 – орташа арифметикалық мәнді есептеу үшін ескерілетін коэффициенттер саны;</w:t>
      </w:r>
    </w:p>
    <w:p>
      <w:pPr>
        <w:spacing w:after="0"/>
        <w:ind w:left="0"/>
        <w:jc w:val="both"/>
      </w:pPr>
      <w:r>
        <w:rPr>
          <w:rFonts w:ascii="Times New Roman"/>
          <w:b w:val="false"/>
          <w:i w:val="false"/>
          <w:color w:val="000000"/>
          <w:sz w:val="28"/>
        </w:rPr>
        <w:t xml:space="preserve">
      А – орташа айлық мәнді есептеуге арналған айлар саны. </w:t>
      </w:r>
    </w:p>
    <w:p>
      <w:pPr>
        <w:spacing w:after="0"/>
        <w:ind w:left="0"/>
        <w:jc w:val="both"/>
      </w:pPr>
      <w:r>
        <w:rPr>
          <w:rFonts w:ascii="Times New Roman"/>
          <w:b w:val="false"/>
          <w:i w:val="false"/>
          <w:color w:val="000000"/>
          <w:sz w:val="28"/>
        </w:rPr>
        <w:t>
      2) Қорғаныс министрлігінің және ҚР ҚК Бас штабының құрылымдық бөлімшелерінде: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30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30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Кқ – қаза табулар коэффициенті (орны толмас шығындар);</w:t>
      </w:r>
    </w:p>
    <w:p>
      <w:pPr>
        <w:spacing w:after="0"/>
        <w:ind w:left="0"/>
        <w:jc w:val="both"/>
      </w:pPr>
      <w:r>
        <w:rPr>
          <w:rFonts w:ascii="Times New Roman"/>
          <w:b w:val="false"/>
          <w:i w:val="false"/>
          <w:color w:val="000000"/>
          <w:sz w:val="28"/>
        </w:rPr>
        <w:t>
      Кққ – қылмыстық құқық бұзушылық коэффициенті;</w:t>
      </w:r>
    </w:p>
    <w:p>
      <w:pPr>
        <w:spacing w:after="0"/>
        <w:ind w:left="0"/>
        <w:jc w:val="both"/>
      </w:pPr>
      <w:r>
        <w:rPr>
          <w:rFonts w:ascii="Times New Roman"/>
          <w:b w:val="false"/>
          <w:i w:val="false"/>
          <w:color w:val="000000"/>
          <w:sz w:val="28"/>
        </w:rPr>
        <w:t>
      Кәқ – әкімшілік құқық бұзушылық коэффициенті;</w:t>
      </w:r>
    </w:p>
    <w:p>
      <w:pPr>
        <w:spacing w:after="0"/>
        <w:ind w:left="0"/>
        <w:jc w:val="both"/>
      </w:pPr>
      <w:r>
        <w:rPr>
          <w:rFonts w:ascii="Times New Roman"/>
          <w:b w:val="false"/>
          <w:i w:val="false"/>
          <w:color w:val="000000"/>
          <w:sz w:val="28"/>
        </w:rPr>
        <w:t>
      Кж – жарақаттану коэффициенті (жаралану, мертігу);</w:t>
      </w:r>
    </w:p>
    <w:p>
      <w:pPr>
        <w:spacing w:after="0"/>
        <w:ind w:left="0"/>
        <w:jc w:val="both"/>
      </w:pPr>
      <w:r>
        <w:rPr>
          <w:rFonts w:ascii="Times New Roman"/>
          <w:b w:val="false"/>
          <w:i w:val="false"/>
          <w:color w:val="000000"/>
          <w:sz w:val="28"/>
        </w:rPr>
        <w:t>
      Көб – әскери полиция органдары желісі бойынша өзге де бұзушылықтар коэффициенті;</w:t>
      </w:r>
    </w:p>
    <w:p>
      <w:pPr>
        <w:spacing w:after="0"/>
        <w:ind w:left="0"/>
        <w:jc w:val="both"/>
      </w:pPr>
      <w:r>
        <w:rPr>
          <w:rFonts w:ascii="Times New Roman"/>
          <w:b w:val="false"/>
          <w:i w:val="false"/>
          <w:color w:val="000000"/>
          <w:sz w:val="28"/>
        </w:rPr>
        <w:t>
      5 – орташа арифметикалық мәнді есептеу үшін ескерілетін коэффициенттер саны;</w:t>
      </w:r>
    </w:p>
    <w:p>
      <w:pPr>
        <w:spacing w:after="0"/>
        <w:ind w:left="0"/>
        <w:jc w:val="both"/>
      </w:pPr>
      <w:r>
        <w:rPr>
          <w:rFonts w:ascii="Times New Roman"/>
          <w:b w:val="false"/>
          <w:i w:val="false"/>
          <w:color w:val="000000"/>
          <w:sz w:val="28"/>
        </w:rPr>
        <w:t>
      А – орташа айлық мәнді есептеуге арналған айлар саны.</w:t>
      </w:r>
    </w:p>
    <w:p>
      <w:pPr>
        <w:spacing w:after="0"/>
        <w:ind w:left="0"/>
        <w:jc w:val="both"/>
      </w:pPr>
      <w:r>
        <w:rPr>
          <w:rFonts w:ascii="Times New Roman"/>
          <w:b w:val="false"/>
          <w:i w:val="false"/>
          <w:color w:val="000000"/>
          <w:sz w:val="28"/>
        </w:rPr>
        <w:t>
      3) әскери басқару органындағы әскери тәртіп пен құқық тәртібінің нақты жай-күйі кезең (жыл) қорытындылары бойынша жоғарыда көрсетілген коэффициентті қолдана отырып бағаланады:</w:t>
      </w:r>
    </w:p>
    <w:p>
      <w:pPr>
        <w:spacing w:after="0"/>
        <w:ind w:left="0"/>
        <w:jc w:val="both"/>
      </w:pPr>
      <w:r>
        <w:rPr>
          <w:rFonts w:ascii="Times New Roman"/>
          <w:b w:val="false"/>
          <w:i w:val="false"/>
          <w:color w:val="000000"/>
          <w:sz w:val="28"/>
        </w:rPr>
        <w:t>
      "қанағаттанарлық" – егер орташа айлық негізгі жиынтық коэффициент (Жжк) шекті "0,5" мәнін қоса алғанда шекті (бастапқы) мәннен аспайтын болса;</w:t>
      </w:r>
    </w:p>
    <w:p>
      <w:pPr>
        <w:spacing w:after="0"/>
        <w:ind w:left="0"/>
        <w:jc w:val="both"/>
      </w:pPr>
      <w:r>
        <w:rPr>
          <w:rFonts w:ascii="Times New Roman"/>
          <w:b w:val="false"/>
          <w:i w:val="false"/>
          <w:color w:val="000000"/>
          <w:sz w:val="28"/>
        </w:rPr>
        <w:t>
      "қанағаттанарлықсыз" - егер орташа айлық негізгі жиынтық коэффициент (Нжк) шекті (бастапқы) мәннен "0,5" (0,51 және одан жоғары) артық болса.</w:t>
      </w:r>
    </w:p>
    <w:bookmarkStart w:name="z63" w:id="46"/>
    <w:p>
      <w:pPr>
        <w:spacing w:after="0"/>
        <w:ind w:left="0"/>
        <w:jc w:val="both"/>
      </w:pPr>
      <w:r>
        <w:rPr>
          <w:rFonts w:ascii="Times New Roman"/>
          <w:b w:val="false"/>
          <w:i w:val="false"/>
          <w:color w:val="000000"/>
          <w:sz w:val="28"/>
        </w:rPr>
        <w:t>
      11. Коэффициенттерді есептеу тәртібі:</w:t>
      </w:r>
    </w:p>
    <w:bookmarkEnd w:id="46"/>
    <w:p>
      <w:pPr>
        <w:spacing w:after="0"/>
        <w:ind w:left="0"/>
        <w:jc w:val="both"/>
      </w:pPr>
      <w:r>
        <w:rPr>
          <w:rFonts w:ascii="Times New Roman"/>
          <w:b w:val="false"/>
          <w:i w:val="false"/>
          <w:color w:val="000000"/>
          <w:sz w:val="28"/>
        </w:rPr>
        <w:t>
      1) әскери қызметшілердің қаза табу коэффициенті (Кқ) (орны толмас шығындар) жеке құрамның жауынгерлік, жауынгерлік емес және жанама шығындары (оның ішінде өзіне-өзі қол жұмсау, әскери қызметшілер тарапынан заңға сыйымсыз әрекеттер, жол-көлік оқиғалары, қауіпсіздік шараларын бұзу) коэффициенттерінің сомасынан орташа арифметикалық мәнді есептеу жолымен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 орташа арифметикалық мәнді есептеу үшін сандық көрсеткіш.</w:t>
      </w:r>
    </w:p>
    <w:p>
      <w:pPr>
        <w:spacing w:after="0"/>
        <w:ind w:left="0"/>
        <w:jc w:val="both"/>
      </w:pPr>
      <w:r>
        <w:rPr>
          <w:rFonts w:ascii="Times New Roman"/>
          <w:b w:val="false"/>
          <w:i w:val="false"/>
          <w:color w:val="000000"/>
          <w:sz w:val="28"/>
        </w:rPr>
        <w:t>
      Кжш – жауынгерлік шығын коэффициенті осы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81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81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Кжеш – жауынгерлік емес шығын коэффициенті осы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09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099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Кжш – жанама шығын коэффициенті осы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41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41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 есепке алынған қаза табу фактілерінің саны;</w:t>
      </w:r>
    </w:p>
    <w:p>
      <w:pPr>
        <w:spacing w:after="0"/>
        <w:ind w:left="0"/>
        <w:jc w:val="both"/>
      </w:pPr>
      <w:r>
        <w:rPr>
          <w:rFonts w:ascii="Times New Roman"/>
          <w:b w:val="false"/>
          <w:i w:val="false"/>
          <w:color w:val="000000"/>
          <w:sz w:val="28"/>
        </w:rPr>
        <w:t>
      3, 5, 7 – ауырлық индексі;</w:t>
      </w:r>
    </w:p>
    <w:p>
      <w:pPr>
        <w:spacing w:after="0"/>
        <w:ind w:left="0"/>
        <w:jc w:val="both"/>
      </w:pPr>
      <w:r>
        <w:rPr>
          <w:rFonts w:ascii="Times New Roman"/>
          <w:b w:val="false"/>
          <w:i w:val="false"/>
          <w:color w:val="000000"/>
          <w:sz w:val="28"/>
        </w:rPr>
        <w:t>
      Ж/қ – тізім бойынша жеке құрам саны;</w:t>
      </w:r>
    </w:p>
    <w:p>
      <w:pPr>
        <w:spacing w:after="0"/>
        <w:ind w:left="0"/>
        <w:jc w:val="both"/>
      </w:pPr>
      <w:r>
        <w:rPr>
          <w:rFonts w:ascii="Times New Roman"/>
          <w:b w:val="false"/>
          <w:i w:val="false"/>
          <w:color w:val="000000"/>
          <w:sz w:val="28"/>
        </w:rPr>
        <w:t>
      1000 – индекстеу көрсеткіші.</w:t>
      </w:r>
    </w:p>
    <w:p>
      <w:pPr>
        <w:spacing w:after="0"/>
        <w:ind w:left="0"/>
        <w:jc w:val="both"/>
      </w:pPr>
      <w:r>
        <w:rPr>
          <w:rFonts w:ascii="Times New Roman"/>
          <w:b w:val="false"/>
          <w:i w:val="false"/>
          <w:color w:val="000000"/>
          <w:sz w:val="28"/>
        </w:rPr>
        <w:t>
      Науқастануы бойынша қайтыс болған әскери қызметшілердің қайтыс болу фактілері, егер олар лауазымды адамдардың заңға сыйымсыз әрекеттерінің не әрекетсіздігінің салдары болып табылмаса, белгіленген тәртіппен есепке алынады, әскери тәртіптің жай-күйін бағалауға кірмейді және коэффициентті шығару кезіндегі есепке жатпайды.</w:t>
      </w:r>
    </w:p>
    <w:p>
      <w:pPr>
        <w:spacing w:after="0"/>
        <w:ind w:left="0"/>
        <w:jc w:val="both"/>
      </w:pPr>
      <w:r>
        <w:rPr>
          <w:rFonts w:ascii="Times New Roman"/>
          <w:b w:val="false"/>
          <w:i w:val="false"/>
          <w:color w:val="000000"/>
          <w:sz w:val="28"/>
        </w:rPr>
        <w:t>
      2) қылмыстық құқық бұзушылықтар коэффициенті (Кққ) процессуалдық шешімдер қабылданған (Сотқа дейінгі тергеп-тексерудің бірыңғай тізілімінде тіркеу, қылмыстық іс қозғау), олардың ауырлық дәрежесі бойынша жіктелген қылмыстық құқық бұзушылықтар коэффициенттері сомасының орташа арифметикалық мәнін есептеу жолымен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94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94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 орташа арифметикалық мәнді есептеу үшін сандық көрсеткіш.</w:t>
      </w:r>
    </w:p>
    <w:p>
      <w:pPr>
        <w:spacing w:after="0"/>
        <w:ind w:left="0"/>
        <w:jc w:val="both"/>
      </w:pPr>
      <w:r>
        <w:rPr>
          <w:rFonts w:ascii="Times New Roman"/>
          <w:b w:val="false"/>
          <w:i w:val="false"/>
          <w:color w:val="000000"/>
          <w:sz w:val="28"/>
        </w:rPr>
        <w:t>
      Каақ – аса ауыр дәрежедегі қылмыстық құқық бұзушылықтар коэффициенті,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17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178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 есепке алынған құқық бұзушылықтар саны;</w:t>
      </w:r>
    </w:p>
    <w:p>
      <w:pPr>
        <w:spacing w:after="0"/>
        <w:ind w:left="0"/>
        <w:jc w:val="both"/>
      </w:pPr>
      <w:r>
        <w:rPr>
          <w:rFonts w:ascii="Times New Roman"/>
          <w:b w:val="false"/>
          <w:i w:val="false"/>
          <w:color w:val="000000"/>
          <w:sz w:val="28"/>
        </w:rPr>
        <w:t>
      5 – құқық бұзушылық ауырлығының индексі;</w:t>
      </w:r>
    </w:p>
    <w:p>
      <w:pPr>
        <w:spacing w:after="0"/>
        <w:ind w:left="0"/>
        <w:jc w:val="both"/>
      </w:pPr>
      <w:r>
        <w:rPr>
          <w:rFonts w:ascii="Times New Roman"/>
          <w:b w:val="false"/>
          <w:i w:val="false"/>
          <w:color w:val="000000"/>
          <w:sz w:val="28"/>
        </w:rPr>
        <w:t>
      Ж/қ– тізім бойынша жеке құрамның саны;</w:t>
      </w:r>
    </w:p>
    <w:p>
      <w:pPr>
        <w:spacing w:after="0"/>
        <w:ind w:left="0"/>
        <w:jc w:val="both"/>
      </w:pPr>
      <w:r>
        <w:rPr>
          <w:rFonts w:ascii="Times New Roman"/>
          <w:b w:val="false"/>
          <w:i w:val="false"/>
          <w:color w:val="000000"/>
          <w:sz w:val="28"/>
        </w:rPr>
        <w:t>
      1000- индекстеу көрсеткіші.</w:t>
      </w:r>
    </w:p>
    <w:p>
      <w:pPr>
        <w:spacing w:after="0"/>
        <w:ind w:left="0"/>
        <w:jc w:val="both"/>
      </w:pPr>
      <w:r>
        <w:rPr>
          <w:rFonts w:ascii="Times New Roman"/>
          <w:b w:val="false"/>
          <w:i w:val="false"/>
          <w:color w:val="000000"/>
          <w:sz w:val="28"/>
        </w:rPr>
        <w:t>
      Кақ – ауыр дәрежедегі қылмыстық құқық бұзушылықтар коэффициенті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019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 есепке алынған құқық бұзушылықтар саны;</w:t>
      </w:r>
    </w:p>
    <w:p>
      <w:pPr>
        <w:spacing w:after="0"/>
        <w:ind w:left="0"/>
        <w:jc w:val="both"/>
      </w:pPr>
      <w:r>
        <w:rPr>
          <w:rFonts w:ascii="Times New Roman"/>
          <w:b w:val="false"/>
          <w:i w:val="false"/>
          <w:color w:val="000000"/>
          <w:sz w:val="28"/>
        </w:rPr>
        <w:t>
      5 – құқық бұзушылық ауырлығының индексі;</w:t>
      </w:r>
    </w:p>
    <w:p>
      <w:pPr>
        <w:spacing w:after="0"/>
        <w:ind w:left="0"/>
        <w:jc w:val="both"/>
      </w:pPr>
      <w:r>
        <w:rPr>
          <w:rFonts w:ascii="Times New Roman"/>
          <w:b w:val="false"/>
          <w:i w:val="false"/>
          <w:color w:val="000000"/>
          <w:sz w:val="28"/>
        </w:rPr>
        <w:t>
      Ж/қ – тізім бойынша жеке құрамның саны;</w:t>
      </w:r>
    </w:p>
    <w:p>
      <w:pPr>
        <w:spacing w:after="0"/>
        <w:ind w:left="0"/>
        <w:jc w:val="both"/>
      </w:pPr>
      <w:r>
        <w:rPr>
          <w:rFonts w:ascii="Times New Roman"/>
          <w:b w:val="false"/>
          <w:i w:val="false"/>
          <w:color w:val="000000"/>
          <w:sz w:val="28"/>
        </w:rPr>
        <w:t>
      1000 – индекстеу көрсеткіші.</w:t>
      </w:r>
    </w:p>
    <w:p>
      <w:pPr>
        <w:spacing w:after="0"/>
        <w:ind w:left="0"/>
        <w:jc w:val="both"/>
      </w:pPr>
      <w:r>
        <w:rPr>
          <w:rFonts w:ascii="Times New Roman"/>
          <w:b w:val="false"/>
          <w:i w:val="false"/>
          <w:color w:val="000000"/>
          <w:sz w:val="28"/>
        </w:rPr>
        <w:t>
      Кжоқ – жеңіл және орта дәрежедегі қылмыстық құқық бұзушылықтар коэффициенті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92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 есепке алынған құқық бұзушылықтар саны;</w:t>
      </w:r>
    </w:p>
    <w:p>
      <w:pPr>
        <w:spacing w:after="0"/>
        <w:ind w:left="0"/>
        <w:jc w:val="both"/>
      </w:pPr>
      <w:r>
        <w:rPr>
          <w:rFonts w:ascii="Times New Roman"/>
          <w:b w:val="false"/>
          <w:i w:val="false"/>
          <w:color w:val="000000"/>
          <w:sz w:val="28"/>
        </w:rPr>
        <w:t>
      3 – құқық бұзушылық ауырлығының индексі;</w:t>
      </w:r>
    </w:p>
    <w:p>
      <w:pPr>
        <w:spacing w:after="0"/>
        <w:ind w:left="0"/>
        <w:jc w:val="both"/>
      </w:pPr>
      <w:r>
        <w:rPr>
          <w:rFonts w:ascii="Times New Roman"/>
          <w:b w:val="false"/>
          <w:i w:val="false"/>
          <w:color w:val="000000"/>
          <w:sz w:val="28"/>
        </w:rPr>
        <w:t xml:space="preserve">
      Ж/қ – тізім бойынша жеке құрамның саны; </w:t>
      </w:r>
    </w:p>
    <w:p>
      <w:pPr>
        <w:spacing w:after="0"/>
        <w:ind w:left="0"/>
        <w:jc w:val="both"/>
      </w:pPr>
      <w:r>
        <w:rPr>
          <w:rFonts w:ascii="Times New Roman"/>
          <w:b w:val="false"/>
          <w:i w:val="false"/>
          <w:color w:val="000000"/>
          <w:sz w:val="28"/>
        </w:rPr>
        <w:t>
      1000 – индекстеу көрсеткіші.</w:t>
      </w:r>
    </w:p>
    <w:p>
      <w:pPr>
        <w:spacing w:after="0"/>
        <w:ind w:left="0"/>
        <w:jc w:val="both"/>
      </w:pPr>
      <w:r>
        <w:rPr>
          <w:rFonts w:ascii="Times New Roman"/>
          <w:b w:val="false"/>
          <w:i w:val="false"/>
          <w:color w:val="000000"/>
          <w:sz w:val="28"/>
        </w:rPr>
        <w:t>
      3) әкімшілік құқық бұзушылықтар коэффициенті (Қәқ) оларды жасаудың мән-жайларына, орны мен уақытына (қызметтік және қызметтен тыс уақытта) қарамастан, барлық тіркелген (есепке алынған) әкімшілік құқық бұзушылықтардың орташа арифметикалық мәнін есептеу жолымен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57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57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 есепке алынған әкімшілік құқық бұзушылықтар саны;</w:t>
      </w:r>
    </w:p>
    <w:p>
      <w:pPr>
        <w:spacing w:after="0"/>
        <w:ind w:left="0"/>
        <w:jc w:val="both"/>
      </w:pPr>
      <w:r>
        <w:rPr>
          <w:rFonts w:ascii="Times New Roman"/>
          <w:b w:val="false"/>
          <w:i w:val="false"/>
          <w:color w:val="000000"/>
          <w:sz w:val="28"/>
        </w:rPr>
        <w:t>
      Ж/қ – тізім бойынша жеке құрамның саны;</w:t>
      </w:r>
    </w:p>
    <w:p>
      <w:pPr>
        <w:spacing w:after="0"/>
        <w:ind w:left="0"/>
        <w:jc w:val="both"/>
      </w:pPr>
      <w:r>
        <w:rPr>
          <w:rFonts w:ascii="Times New Roman"/>
          <w:b w:val="false"/>
          <w:i w:val="false"/>
          <w:color w:val="000000"/>
          <w:sz w:val="28"/>
        </w:rPr>
        <w:t>
      10 – индекстеу көрсеткіші.</w:t>
      </w:r>
    </w:p>
    <w:p>
      <w:pPr>
        <w:spacing w:after="0"/>
        <w:ind w:left="0"/>
        <w:jc w:val="both"/>
      </w:pPr>
      <w:r>
        <w:rPr>
          <w:rFonts w:ascii="Times New Roman"/>
          <w:b w:val="false"/>
          <w:i w:val="false"/>
          <w:color w:val="000000"/>
          <w:sz w:val="28"/>
        </w:rPr>
        <w:t>
      4) жарақаттар коэффициенті (мертігулер, жараланулар) (Кж) әскери қызметшілердің заңға сыйымсыз іс-қимылдары, өзіне-өзі қол жұмсау әрекеттері, қауіпсіздік шараларын бұзу және өзге де себептер нәтижесінде алған жарақаттар коэффициенттері сомасының орташа арифметикалық мәнін есептеу жолымен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48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8481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 орташа арифметикалық мәнді есептеу үшін сандық көрсеткіш.</w:t>
      </w:r>
    </w:p>
    <w:p>
      <w:pPr>
        <w:spacing w:after="0"/>
        <w:ind w:left="0"/>
        <w:jc w:val="both"/>
      </w:pPr>
      <w:r>
        <w:rPr>
          <w:rFonts w:ascii="Times New Roman"/>
          <w:b w:val="false"/>
          <w:i w:val="false"/>
          <w:color w:val="000000"/>
          <w:sz w:val="28"/>
        </w:rPr>
        <w:t>
      Кзәж – әскери қызметшілердің құқыққа қарсы іс-әрекеттері, оның ішінде әскери қызметшілер арасындағы жарғыдан тыс өзара қарым-қатынастар, бастық тарапынан билікті, бастыққа қатысты күш қолдану іс-қимылдарының нәтижесінде жеке құрам алған жарақаттар коэффициенті, ол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16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 есепке алынған жарақаттар саны;</w:t>
      </w:r>
    </w:p>
    <w:p>
      <w:pPr>
        <w:spacing w:after="0"/>
        <w:ind w:left="0"/>
        <w:jc w:val="both"/>
      </w:pPr>
      <w:r>
        <w:rPr>
          <w:rFonts w:ascii="Times New Roman"/>
          <w:b w:val="false"/>
          <w:i w:val="false"/>
          <w:color w:val="000000"/>
          <w:sz w:val="28"/>
        </w:rPr>
        <w:t>
      3 – жарақаттану ауырлығының индексі;</w:t>
      </w:r>
    </w:p>
    <w:p>
      <w:pPr>
        <w:spacing w:after="0"/>
        <w:ind w:left="0"/>
        <w:jc w:val="both"/>
      </w:pPr>
      <w:r>
        <w:rPr>
          <w:rFonts w:ascii="Times New Roman"/>
          <w:b w:val="false"/>
          <w:i w:val="false"/>
          <w:color w:val="000000"/>
          <w:sz w:val="28"/>
        </w:rPr>
        <w:t>
      Ж/қ – тізім бойынша жеке құрамның саны;</w:t>
      </w:r>
    </w:p>
    <w:p>
      <w:pPr>
        <w:spacing w:after="0"/>
        <w:ind w:left="0"/>
        <w:jc w:val="both"/>
      </w:pPr>
      <w:r>
        <w:rPr>
          <w:rFonts w:ascii="Times New Roman"/>
          <w:b w:val="false"/>
          <w:i w:val="false"/>
          <w:color w:val="000000"/>
          <w:sz w:val="28"/>
        </w:rPr>
        <w:t>
      100 – индекстеу көрсеткіші.</w:t>
      </w:r>
    </w:p>
    <w:p>
      <w:pPr>
        <w:spacing w:after="0"/>
        <w:ind w:left="0"/>
        <w:jc w:val="both"/>
      </w:pPr>
      <w:r>
        <w:rPr>
          <w:rFonts w:ascii="Times New Roman"/>
          <w:b w:val="false"/>
          <w:i w:val="false"/>
          <w:color w:val="000000"/>
          <w:sz w:val="28"/>
        </w:rPr>
        <w:t>
      Көқж – әскери қызметшілердің өзіне-өзі қол жұмсау немесе оларды имитациялау әрекеттерін жасауы салдарынан алған жарақаттарының коэффициенті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28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28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 есепке алынған жарақаттар саны;</w:t>
      </w:r>
    </w:p>
    <w:p>
      <w:pPr>
        <w:spacing w:after="0"/>
        <w:ind w:left="0"/>
        <w:jc w:val="both"/>
      </w:pPr>
      <w:r>
        <w:rPr>
          <w:rFonts w:ascii="Times New Roman"/>
          <w:b w:val="false"/>
          <w:i w:val="false"/>
          <w:color w:val="000000"/>
          <w:sz w:val="28"/>
        </w:rPr>
        <w:t>
      2 – жарақаттану ауырлығының индексі;</w:t>
      </w:r>
    </w:p>
    <w:p>
      <w:pPr>
        <w:spacing w:after="0"/>
        <w:ind w:left="0"/>
        <w:jc w:val="both"/>
      </w:pPr>
      <w:r>
        <w:rPr>
          <w:rFonts w:ascii="Times New Roman"/>
          <w:b w:val="false"/>
          <w:i w:val="false"/>
          <w:color w:val="000000"/>
          <w:sz w:val="28"/>
        </w:rPr>
        <w:t>
      Ж/қ – тізім бойынша жеке құрамның саны;</w:t>
      </w:r>
    </w:p>
    <w:p>
      <w:pPr>
        <w:spacing w:after="0"/>
        <w:ind w:left="0"/>
        <w:jc w:val="both"/>
      </w:pPr>
      <w:r>
        <w:rPr>
          <w:rFonts w:ascii="Times New Roman"/>
          <w:b w:val="false"/>
          <w:i w:val="false"/>
          <w:color w:val="000000"/>
          <w:sz w:val="28"/>
        </w:rPr>
        <w:t>
      100 – индекстеу көрсеткіші.</w:t>
      </w:r>
    </w:p>
    <w:p>
      <w:pPr>
        <w:spacing w:after="0"/>
        <w:ind w:left="0"/>
        <w:jc w:val="both"/>
      </w:pPr>
      <w:r>
        <w:rPr>
          <w:rFonts w:ascii="Times New Roman"/>
          <w:b w:val="false"/>
          <w:i w:val="false"/>
          <w:color w:val="000000"/>
          <w:sz w:val="28"/>
        </w:rPr>
        <w:t>
      Кқшж – егер әскери қызметшілердің іс-қимылдарында кінәсі, заңға сыйымсыз әрекеттер белгілері, олардың қолданыстағы заңнамада белгіленген қағидалар мен нормаларды бұзуы белгіленсе, оқу-жаттығу сабақтарында қауіпсіздік шараларын (техникасын) бұзу және өзге де себептер нәтижесінде, оның ішінде еңбек шығынынсыз әскери қызметшілер алған жарақаттар коэффициенті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 есепке алынған жарақаттар саны;</w:t>
      </w:r>
    </w:p>
    <w:p>
      <w:pPr>
        <w:spacing w:after="0"/>
        <w:ind w:left="0"/>
        <w:jc w:val="both"/>
      </w:pPr>
      <w:r>
        <w:rPr>
          <w:rFonts w:ascii="Times New Roman"/>
          <w:b w:val="false"/>
          <w:i w:val="false"/>
          <w:color w:val="000000"/>
          <w:sz w:val="28"/>
        </w:rPr>
        <w:t>
      Ж/қ – тізім бойынша жеке құрамның саны;</w:t>
      </w:r>
    </w:p>
    <w:p>
      <w:pPr>
        <w:spacing w:after="0"/>
        <w:ind w:left="0"/>
        <w:jc w:val="both"/>
      </w:pPr>
      <w:r>
        <w:rPr>
          <w:rFonts w:ascii="Times New Roman"/>
          <w:b w:val="false"/>
          <w:i w:val="false"/>
          <w:color w:val="000000"/>
          <w:sz w:val="28"/>
        </w:rPr>
        <w:t>
      100 – индекстеу көрсеткіші.</w:t>
      </w:r>
    </w:p>
    <w:p>
      <w:pPr>
        <w:spacing w:after="0"/>
        <w:ind w:left="0"/>
        <w:jc w:val="both"/>
      </w:pPr>
      <w:r>
        <w:rPr>
          <w:rFonts w:ascii="Times New Roman"/>
          <w:b w:val="false"/>
          <w:i w:val="false"/>
          <w:color w:val="000000"/>
          <w:sz w:val="28"/>
        </w:rPr>
        <w:t>
      Көрсетілген коэффициенттерді есептеу кезінде әскери қызметшілердің қаза табуына әкеп соқтырған жарақаттар есепке алуға жатпайды, қаза табудың (орны толмас шығындардың) коэффициентін шығару кезінде жеке есепке алынады.</w:t>
      </w:r>
    </w:p>
    <w:p>
      <w:pPr>
        <w:spacing w:after="0"/>
        <w:ind w:left="0"/>
        <w:jc w:val="both"/>
      </w:pPr>
      <w:r>
        <w:rPr>
          <w:rFonts w:ascii="Times New Roman"/>
          <w:b w:val="false"/>
          <w:i w:val="false"/>
          <w:color w:val="000000"/>
          <w:sz w:val="28"/>
        </w:rPr>
        <w:t>
      5) өзге бұзушылықтар коэффициенті (Қөб) әскери қызметшілер қызмет уақытында қызмет уақытының регламентін, өткізу режимін бұзу түрінде және өзге де себептер бойынша жол берген бұзушылықтардың орташа арифметикалық мәнін есептеу жолымен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463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 есепке алынған тәртіптік теріс қылықтар саны;</w:t>
      </w:r>
    </w:p>
    <w:p>
      <w:pPr>
        <w:spacing w:after="0"/>
        <w:ind w:left="0"/>
        <w:jc w:val="both"/>
      </w:pPr>
      <w:r>
        <w:rPr>
          <w:rFonts w:ascii="Times New Roman"/>
          <w:b w:val="false"/>
          <w:i w:val="false"/>
          <w:color w:val="000000"/>
          <w:sz w:val="28"/>
        </w:rPr>
        <w:t>
      Ж/қ – тізім бойынша жеке құрамның саны;</w:t>
      </w:r>
    </w:p>
    <w:p>
      <w:pPr>
        <w:spacing w:after="0"/>
        <w:ind w:left="0"/>
        <w:jc w:val="both"/>
      </w:pPr>
      <w:r>
        <w:rPr>
          <w:rFonts w:ascii="Times New Roman"/>
          <w:b w:val="false"/>
          <w:i w:val="false"/>
          <w:color w:val="000000"/>
          <w:sz w:val="28"/>
        </w:rPr>
        <w:t>
      100 – индекстеу көрсеткіші.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