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d457" w14:textId="a7ed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органдардың архитектураларын әзірлеу, іске асыру, іске асырылуын қолдап отыру, мониторингтеу және дамыту қағидаларын бекіту туралы" Қазақстан Республикасы Цифрлық даму, инновациялар және аэроғарыш өнеркәсібі министрінің 2019 жылғы 12 тамыздағы № 193/НҚ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2021 жылғы 12 сәуірдегі № 126/НҚ бұйрығы. Қазақстан Республикасының Әділет министрлігінде 2021 жылғы 20 сәуірде № 22571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органдардың архитектураларын әзірлеу, іске асыру, іске асырылуын қолдап отыру, мониторингтеу және дамыту қағидаларын бекіту туралы" Қазақстан Республикасы Цифрлық даму, инновациялар және аэроғарыш өнеркәсібі министрінің 2019 жылғы 12 тамыздағы № 193/НҚ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19249 болып тіркелген, Қазақстан Республикасы нормативтік құқықтық актілерінің эталондық бақылау банкінде 2019 жылғы 19 тамызда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органдардың архитектурасын әзірлеу, іске асыру, іске асырылуын қолдап отыру, мониторингтеу және дамыту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Сервистік интегратор ағымдағы уақытта МО орналасқан МО архитектурасын басқару бойынша жетілу деңгейін анықтау үшін МО-ның архитектурасын басқару жөніндегі процестердің дайындық деңгейін бағалауды (бұдан әрі – Бағалау) жүргізеді.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Бағалау Қазақстан Республикасы Цифрлық даму, инновациялар және аэроғарыш өнеркәсібі министрінің міндетін атқарушының 2020 жылғы 27 қаңтардағы № 32/НҚ және Қазақстан Республикасы Мемлекеттік қызмет істері агенттігі төрағасының 2020 жылғы 28 қаңтардағы № 25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19950 болып тіркелген) бекітілген "Мемлекеттік органның ұйымдастырушылық дамуы" блогы бойынша мемлекеттік органдар қызметін операциялық бағалау әдістемесіне (бұдан әрі – Әдістеме) сәйкес жүргізіледі.".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Цифрлық трансформация департаменті: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Республикасының Әділет министрлігінде мемлекеттік тіркеуді;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ұсынуды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