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cc18" w14:textId="9c8c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сәуірдегі № 395 бұйрығы. Қазақстан Республикасының Әділет министрлігінде 2021 жылғы 27 сәуірде № 22636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19327 болып тіркелген, Қазақстан Республикасы Нормативтік құқықтық актілер эталондық бақылау банкінде 2019 жылғы 4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жүйеге және оны есепке алуға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ҮИЖ жұмысы:</w:t>
      </w:r>
    </w:p>
    <w:bookmarkEnd w:id="3"/>
    <w:p>
      <w:pPr>
        <w:spacing w:after="0"/>
        <w:ind w:left="0"/>
        <w:jc w:val="both"/>
      </w:pPr>
      <w:r>
        <w:rPr>
          <w:rFonts w:ascii="Times New Roman"/>
          <w:b w:val="false"/>
          <w:i w:val="false"/>
          <w:color w:val="000000"/>
          <w:sz w:val="28"/>
        </w:rPr>
        <w:t>
      1) бақылау-касса машиналарының мемлекеттік тізіліміне енгізілген деректерді тіркеу және беру функциясы бар бір және (немесе) бірнеше бақылау-касса машинасынан тұратын (бұдан әрі – БКМ) бақылау құрамдасын;</w:t>
      </w:r>
    </w:p>
    <w:p>
      <w:pPr>
        <w:spacing w:after="0"/>
        <w:ind w:left="0"/>
        <w:jc w:val="both"/>
      </w:pPr>
      <w:r>
        <w:rPr>
          <w:rFonts w:ascii="Times New Roman"/>
          <w:b w:val="false"/>
          <w:i w:val="false"/>
          <w:color w:val="000000"/>
          <w:sz w:val="28"/>
        </w:rPr>
        <w:t>
      2) қолма-қол ақшасыз төлемдерді қабылдауға арналған бір және (немесе) бірнеше жүйеден тұратын (құрылғы) ҮИЖ төлем құрамдасын;</w:t>
      </w:r>
    </w:p>
    <w:p>
      <w:pPr>
        <w:spacing w:after="0"/>
        <w:ind w:left="0"/>
        <w:jc w:val="both"/>
      </w:pPr>
      <w:r>
        <w:rPr>
          <w:rFonts w:ascii="Times New Roman"/>
          <w:b w:val="false"/>
          <w:i w:val="false"/>
          <w:color w:val="000000"/>
          <w:sz w:val="28"/>
        </w:rPr>
        <w:t xml:space="preserve">
      3) ҮИЖ есепке алу құрамдасын (сауданың басқарылуын, қызметтер көрсетуді, жұмыстар орындауды және тауарларды есепке алуды автоматтандыруға арналған, сондай-ақ осы Талаптың </w:t>
      </w:r>
      <w:r>
        <w:rPr>
          <w:rFonts w:ascii="Times New Roman"/>
          <w:b w:val="false"/>
          <w:i w:val="false"/>
          <w:color w:val="000000"/>
          <w:sz w:val="28"/>
        </w:rPr>
        <w:t>14-тармағының</w:t>
      </w:r>
      <w:r>
        <w:rPr>
          <w:rFonts w:ascii="Times New Roman"/>
          <w:b w:val="false"/>
          <w:i w:val="false"/>
          <w:color w:val="000000"/>
          <w:sz w:val="28"/>
        </w:rPr>
        <w:t xml:space="preserve"> 1) тармақшасында көрсетілген функциялардың орындалуын қамтамасыз ететін бағдарлама) қамтитын аппараттық-бағдарламалық кешенді пайдалана отырып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"9. ҮИЖ:</w:t>
      </w:r>
    </w:p>
    <w:bookmarkEnd w:id="4"/>
    <w:p>
      <w:pPr>
        <w:spacing w:after="0"/>
        <w:ind w:left="0"/>
        <w:jc w:val="both"/>
      </w:pPr>
      <w:r>
        <w:rPr>
          <w:rFonts w:ascii="Times New Roman"/>
          <w:b w:val="false"/>
          <w:i w:val="false"/>
          <w:color w:val="000000"/>
          <w:sz w:val="28"/>
        </w:rPr>
        <w:t>
      1) қолма-қол ақшасыз төлемдерді қолма-қол ақшасыз төлемдерді қабылдауға арналған жүйелер (немесе құрылғылар) арқылы қабылдауды;</w:t>
      </w:r>
    </w:p>
    <w:p>
      <w:pPr>
        <w:spacing w:after="0"/>
        <w:ind w:left="0"/>
        <w:jc w:val="both"/>
      </w:pPr>
      <w:r>
        <w:rPr>
          <w:rFonts w:ascii="Times New Roman"/>
          <w:b w:val="false"/>
          <w:i w:val="false"/>
          <w:color w:val="000000"/>
          <w:sz w:val="28"/>
        </w:rPr>
        <w:t>
      2) Қазақстан Республикасының фискалдық деректер операторына (бұдан әрі – ФДО) деректерді берудің хаттамасы бойынша қосуды және ҮИЖ бөлігі болып табылатын БКМ арқылы тауарларды, жұмыстарды, көрсетілетін қызметтерді өткізу кезінде салық төлеуші жүзеге асыратын ақшалай есеп айырысулар туралы мәліметтерді Қазақстан Республикасының фискалдық деректер операторына беруді;</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Комитеттің "Электрондық шот-фактуралар" (бұдан әрі – ЭШФ) ақпараттық жүйесінде (бұдан әрі – АЖ) тіркеуге жататын құжаттарды, оларды ЭШФ АЖ-де тіркеуге беруді, сондай-ақ виртуалды қоймаларды қалыптастыру мақсатында "Виртуалды қойма" модулінің бизнес-процестерін іске асыруды, тауарларға ілеспе жүкқұжаттарын (бұдан әрі – ТІЖ), ТІЖ негізінде электрондық шот-фактураны қалыптастыру;</w:t>
      </w:r>
    </w:p>
    <w:p>
      <w:pPr>
        <w:spacing w:after="0"/>
        <w:ind w:left="0"/>
        <w:jc w:val="both"/>
      </w:pPr>
      <w:r>
        <w:rPr>
          <w:rFonts w:ascii="Times New Roman"/>
          <w:b w:val="false"/>
          <w:i w:val="false"/>
          <w:color w:val="000000"/>
          <w:sz w:val="28"/>
        </w:rPr>
        <w:t>
      4) осы Талаптарға сәйкес операцияларды немесе оқиғаларды ресімдеу үшін қолданылатын ҮИЖ-де құжаттарды қалыптастыруды;</w:t>
      </w:r>
    </w:p>
    <w:p>
      <w:pPr>
        <w:spacing w:after="0"/>
        <w:ind w:left="0"/>
        <w:jc w:val="both"/>
      </w:pPr>
      <w:r>
        <w:rPr>
          <w:rFonts w:ascii="Times New Roman"/>
          <w:b w:val="false"/>
          <w:i w:val="false"/>
          <w:color w:val="000000"/>
          <w:sz w:val="28"/>
        </w:rPr>
        <w:t>
      5) енгізілетін деректердің толықтығын бақылауды (функциялар немесе операциялар барлық ашық жолдарды толық толтырмай орындалған жағдайда, жүйе пайдаланушыны тиісті хабарламамен хабардар етеді);</w:t>
      </w:r>
    </w:p>
    <w:p>
      <w:pPr>
        <w:spacing w:after="0"/>
        <w:ind w:left="0"/>
        <w:jc w:val="both"/>
      </w:pPr>
      <w:r>
        <w:rPr>
          <w:rFonts w:ascii="Times New Roman"/>
          <w:b w:val="false"/>
          <w:i w:val="false"/>
          <w:color w:val="000000"/>
          <w:sz w:val="28"/>
        </w:rPr>
        <w:t>
      6) қоймалық және сауда жабдығымен жұмыс істеу және принтер мен штрих-код сканерін қолдау мүмкіндігін;</w:t>
      </w:r>
    </w:p>
    <w:p>
      <w:pPr>
        <w:spacing w:after="0"/>
        <w:ind w:left="0"/>
        <w:jc w:val="both"/>
      </w:pPr>
      <w:r>
        <w:rPr>
          <w:rFonts w:ascii="Times New Roman"/>
          <w:b w:val="false"/>
          <w:i w:val="false"/>
          <w:color w:val="000000"/>
          <w:sz w:val="28"/>
        </w:rPr>
        <w:t>
      7) ҮИЖ-де есепке алуды жүргізу бухгалтерлік есепке алу шоттарын қолданумен және (немесе) қолданбай жүзеге асырылуын;</w:t>
      </w:r>
    </w:p>
    <w:p>
      <w:pPr>
        <w:spacing w:after="0"/>
        <w:ind w:left="0"/>
        <w:jc w:val="both"/>
      </w:pPr>
      <w:r>
        <w:rPr>
          <w:rFonts w:ascii="Times New Roman"/>
          <w:b w:val="false"/>
          <w:i w:val="false"/>
          <w:color w:val="000000"/>
          <w:sz w:val="28"/>
        </w:rPr>
        <w:t xml:space="preserve">
      8) ҮИЖ пайдаланушылар үшін қажетті қосымша сервистерді іске асыруды қамтамасыз етеді. ҮИЖ-нің жұмыс істеу шартттары өзгерген жағдайда ҮИЖ-нің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техникалық талаптарға сәйкестігін белгілеу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"14. ҮИЖ мынадай құрамдастарды:</w:t>
      </w:r>
    </w:p>
    <w:bookmarkEnd w:id="5"/>
    <w:p>
      <w:pPr>
        <w:spacing w:after="0"/>
        <w:ind w:left="0"/>
        <w:jc w:val="both"/>
      </w:pPr>
      <w:r>
        <w:rPr>
          <w:rFonts w:ascii="Times New Roman"/>
          <w:b w:val="false"/>
          <w:i w:val="false"/>
          <w:color w:val="000000"/>
          <w:sz w:val="28"/>
        </w:rPr>
        <w:t>
      1) мынадай функционалдық модульдерден тұратын есепке алу құрамдасын:</w:t>
      </w:r>
    </w:p>
    <w:p>
      <w:pPr>
        <w:spacing w:after="0"/>
        <w:ind w:left="0"/>
        <w:jc w:val="both"/>
      </w:pPr>
      <w:r>
        <w:rPr>
          <w:rFonts w:ascii="Times New Roman"/>
          <w:b w:val="false"/>
          <w:i w:val="false"/>
          <w:color w:val="000000"/>
          <w:sz w:val="28"/>
        </w:rPr>
        <w:t>
      қоймалық есепке алу модулін (тауарлық-материалдық қорлардың (бұдан әрі – ТМҚ) қозғалысы);</w:t>
      </w:r>
    </w:p>
    <w:p>
      <w:pPr>
        <w:spacing w:after="0"/>
        <w:ind w:left="0"/>
        <w:jc w:val="both"/>
      </w:pPr>
      <w:r>
        <w:rPr>
          <w:rFonts w:ascii="Times New Roman"/>
          <w:b w:val="false"/>
          <w:i w:val="false"/>
          <w:color w:val="000000"/>
          <w:sz w:val="28"/>
        </w:rPr>
        <w:t>
      кірістер мен ақша қаражатының қозғалысын есепке алу модулін;</w:t>
      </w:r>
    </w:p>
    <w:p>
      <w:pPr>
        <w:spacing w:after="0"/>
        <w:ind w:left="0"/>
        <w:jc w:val="both"/>
      </w:pPr>
      <w:r>
        <w:rPr>
          <w:rFonts w:ascii="Times New Roman"/>
          <w:b w:val="false"/>
          <w:i w:val="false"/>
          <w:color w:val="000000"/>
          <w:sz w:val="28"/>
        </w:rPr>
        <w:t>
      жалақы және персоналды басқару модулін (бұдан әрі – ЖПБ);</w:t>
      </w:r>
    </w:p>
    <w:p>
      <w:pPr>
        <w:spacing w:after="0"/>
        <w:ind w:left="0"/>
        <w:jc w:val="both"/>
      </w:pPr>
      <w:r>
        <w:rPr>
          <w:rFonts w:ascii="Times New Roman"/>
          <w:b w:val="false"/>
          <w:i w:val="false"/>
          <w:color w:val="000000"/>
          <w:sz w:val="28"/>
        </w:rPr>
        <w:t>
      салықтық есепке алу және тіркелімдер модулін;</w:t>
      </w:r>
    </w:p>
    <w:p>
      <w:pPr>
        <w:spacing w:after="0"/>
        <w:ind w:left="0"/>
        <w:jc w:val="both"/>
      </w:pPr>
      <w:r>
        <w:rPr>
          <w:rFonts w:ascii="Times New Roman"/>
          <w:b w:val="false"/>
          <w:i w:val="false"/>
          <w:color w:val="000000"/>
          <w:sz w:val="28"/>
        </w:rPr>
        <w:t>
      интеграция модулін;</w:t>
      </w:r>
    </w:p>
    <w:p>
      <w:pPr>
        <w:spacing w:after="0"/>
        <w:ind w:left="0"/>
        <w:jc w:val="both"/>
      </w:pPr>
      <w:r>
        <w:rPr>
          <w:rFonts w:ascii="Times New Roman"/>
          <w:b w:val="false"/>
          <w:i w:val="false"/>
          <w:color w:val="000000"/>
          <w:sz w:val="28"/>
        </w:rPr>
        <w:t>
      ҮИЖ Орталық торабымен жұмыс бойынша модулін;</w:t>
      </w:r>
    </w:p>
    <w:p>
      <w:pPr>
        <w:spacing w:after="0"/>
        <w:ind w:left="0"/>
        <w:jc w:val="both"/>
      </w:pPr>
      <w:r>
        <w:rPr>
          <w:rFonts w:ascii="Times New Roman"/>
          <w:b w:val="false"/>
          <w:i w:val="false"/>
          <w:color w:val="000000"/>
          <w:sz w:val="28"/>
        </w:rPr>
        <w:t>
      АБК сервері мен ҮИЖ клиенттік бөлігі арасында байланыс болмаған кезде тауар чектерін беру бойынша модулін;</w:t>
      </w:r>
    </w:p>
    <w:p>
      <w:pPr>
        <w:spacing w:after="0"/>
        <w:ind w:left="0"/>
        <w:jc w:val="both"/>
      </w:pPr>
      <w:r>
        <w:rPr>
          <w:rFonts w:ascii="Times New Roman"/>
          <w:b w:val="false"/>
          <w:i w:val="false"/>
          <w:color w:val="000000"/>
          <w:sz w:val="28"/>
        </w:rPr>
        <w:t>
      2) төлем карточкаларын қызмет көрсетуге қабылдауға арналған бір және (немесе) бірнеше электрондық-механикалық құрылғылармен, бір немесе әртүрлі банктерде төлем қатысушыларына қызмет көрсетуге қарамастан, бенефициардың пайдасына төлемдерді жедел есептей отырып, төлем карточкаларын пайдаланбай жедел төлемдерді жүзеге асыруды қамтамасыз ететін төлем ұйымдарының, банктердің веб-сервистері және (немесе) мобильдік қосымшаларымен өзара әрекеттесуді қамтамасыз ететін модульден тұратын төлем құрамдасын;</w:t>
      </w:r>
    </w:p>
    <w:p>
      <w:pPr>
        <w:spacing w:after="0"/>
        <w:ind w:left="0"/>
        <w:jc w:val="both"/>
      </w:pPr>
      <w:r>
        <w:rPr>
          <w:rFonts w:ascii="Times New Roman"/>
          <w:b w:val="false"/>
          <w:i w:val="false"/>
          <w:color w:val="000000"/>
          <w:sz w:val="28"/>
        </w:rPr>
        <w:t xml:space="preserve">
      3) мынадай функционалдық модульдерден тұратын, "Бақылау-касса машиналарын қолданудың кейбір мәселелері туралы" Қазақстан Республикасы Қаржы министрінің 2018 жылғы 16 ақпандағы № 208 (Нормативтік құқықтық актілерді мемлекеттік тіркеу тізілімінде № 16508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БКМ-ге қойылатын техникалық талаптарға, сондай-ақ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(Нормативтік құқықтық актілерді мемлекеттік тіркеу тізілімінде № 16437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акциздік және есепке алу-бақылау маркаларын алу, есепке алу, сақтау, беру қағидаларына сәйкес бақылау құрамдасын:</w:t>
      </w:r>
    </w:p>
    <w:p>
      <w:pPr>
        <w:spacing w:after="0"/>
        <w:ind w:left="0"/>
        <w:jc w:val="both"/>
      </w:pPr>
      <w:r>
        <w:rPr>
          <w:rFonts w:ascii="Times New Roman"/>
          <w:b w:val="false"/>
          <w:i w:val="false"/>
          <w:color w:val="000000"/>
          <w:sz w:val="28"/>
        </w:rPr>
        <w:t>
      ФДО серверіне деректерді беру және фискалдау модулін;</w:t>
      </w:r>
    </w:p>
    <w:p>
      <w:pPr>
        <w:spacing w:after="0"/>
        <w:ind w:left="0"/>
        <w:jc w:val="both"/>
      </w:pPr>
      <w:r>
        <w:rPr>
          <w:rFonts w:ascii="Times New Roman"/>
          <w:b w:val="false"/>
          <w:i w:val="false"/>
          <w:color w:val="000000"/>
          <w:sz w:val="28"/>
        </w:rPr>
        <w:t>
      акцизделетін тауарларды бақылау модулін;</w:t>
      </w:r>
    </w:p>
    <w:p>
      <w:pPr>
        <w:spacing w:after="0"/>
        <w:ind w:left="0"/>
        <w:jc w:val="both"/>
      </w:pPr>
      <w:r>
        <w:rPr>
          <w:rFonts w:ascii="Times New Roman"/>
          <w:b w:val="false"/>
          <w:i w:val="false"/>
          <w:color w:val="000000"/>
          <w:sz w:val="28"/>
        </w:rPr>
        <w:t>
      тауарлардың, жұмыстардың, көрсетілетін қызметтердің электрондық паспорттары базасымен интеграциялауды пайдалану арқылы кодтарды верификациялау модулін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"26. ҮИЖ есепке алуын Комитет модельдерді ҮИЖ Бірыңғай тізіліміне (бұдан әрі – Бірыңғай тізілім) енгізу жолымен жүзеге асырады және мынадай іс-әрекеттерді көздейді:</w:t>
      </w:r>
    </w:p>
    <w:bookmarkEnd w:id="6"/>
    <w:p>
      <w:pPr>
        <w:spacing w:after="0"/>
        <w:ind w:left="0"/>
        <w:jc w:val="both"/>
      </w:pPr>
      <w:r>
        <w:rPr>
          <w:rFonts w:ascii="Times New Roman"/>
          <w:b w:val="false"/>
          <w:i w:val="false"/>
          <w:color w:val="000000"/>
          <w:sz w:val="28"/>
        </w:rPr>
        <w:t>
      1) салық төлеуші ретінде тіркеу есебінде тұрған ҮИЖ құқық иеленушісі ҮИЖ эталондық үлгісін, сондай-ақ қағаз тасымалдағышта және электрондық форматта мынадай құжаттарды:</w:t>
      </w:r>
    </w:p>
    <w:p>
      <w:pPr>
        <w:spacing w:after="0"/>
        <w:ind w:left="0"/>
        <w:jc w:val="both"/>
      </w:pPr>
      <w:r>
        <w:rPr>
          <w:rFonts w:ascii="Times New Roman"/>
          <w:b w:val="false"/>
          <w:i w:val="false"/>
          <w:color w:val="000000"/>
          <w:sz w:val="28"/>
        </w:rPr>
        <w:t>
      осы Талаптарға қосымшаға сәйкес нысан бойынша Бірыңғай тізілімге ҮИЖ модельдерін енгізу туралы өтінішті;</w:t>
      </w:r>
    </w:p>
    <w:p>
      <w:pPr>
        <w:spacing w:after="0"/>
        <w:ind w:left="0"/>
        <w:jc w:val="both"/>
      </w:pPr>
      <w:r>
        <w:rPr>
          <w:rFonts w:ascii="Times New Roman"/>
          <w:b w:val="false"/>
          <w:i w:val="false"/>
          <w:color w:val="000000"/>
          <w:sz w:val="28"/>
        </w:rPr>
        <w:t>
      өндірушінің паспорты, техникалық құжаттамасы және пайдалану жөніндегі нұсқаулықты: бір және (немесе) бірнеше БКМ, қолма-қол ақшасыз төлемдерді қабылдауға арналған бір және (немесе) бірнеше жүйеден (құрылғыдан), сондай-ақ ҮИЖ есепке алу құрамдасынан тұратын интеграцияланған жүйе;</w:t>
      </w:r>
    </w:p>
    <w:p>
      <w:pPr>
        <w:spacing w:after="0"/>
        <w:ind w:left="0"/>
        <w:jc w:val="both"/>
      </w:pPr>
      <w:r>
        <w:rPr>
          <w:rFonts w:ascii="Times New Roman"/>
          <w:b w:val="false"/>
          <w:i w:val="false"/>
          <w:color w:val="000000"/>
          <w:sz w:val="28"/>
        </w:rPr>
        <w:t>
      ҮИЖ құқығының болуын растайтын құжатты;</w:t>
      </w:r>
    </w:p>
    <w:p>
      <w:pPr>
        <w:spacing w:after="0"/>
        <w:ind w:left="0"/>
        <w:jc w:val="both"/>
      </w:pPr>
      <w:r>
        <w:rPr>
          <w:rFonts w:ascii="Times New Roman"/>
          <w:b w:val="false"/>
          <w:i w:val="false"/>
          <w:color w:val="000000"/>
          <w:sz w:val="28"/>
        </w:rPr>
        <w:t>
      ақпарттық қауіпсіздік талаптарына сәйкестікке сынақтардың нәтижелері бойынша актіні ұсынады;</w:t>
      </w:r>
    </w:p>
    <w:p>
      <w:pPr>
        <w:spacing w:after="0"/>
        <w:ind w:left="0"/>
        <w:jc w:val="both"/>
      </w:pPr>
      <w:r>
        <w:rPr>
          <w:rFonts w:ascii="Times New Roman"/>
          <w:b w:val="false"/>
          <w:i w:val="false"/>
          <w:color w:val="000000"/>
          <w:sz w:val="28"/>
        </w:rPr>
        <w:t>
      Бұл ретте, ҮИЖ эталондық үлгісіне БКМ жаңа моделін және (немесе) модельдерін, және (немесе) бұрында ҮИЖ модельдерінің Бірыңғай тізіліміне енгізілген, ҮИЖ қолма-қол ақшасыз төлемдерді қабылдау үшін жүйені (құрылғы) және (немесе) жүйелерді (құрылғыларды) қосқан кезде, ақпараттық қауіпсіздік талаптарына сәйкестікке сынақ нәтижелері бойынша акті талап етілмейді.</w:t>
      </w:r>
    </w:p>
    <w:p>
      <w:pPr>
        <w:spacing w:after="0"/>
        <w:ind w:left="0"/>
        <w:jc w:val="both"/>
      </w:pPr>
      <w:r>
        <w:rPr>
          <w:rFonts w:ascii="Times New Roman"/>
          <w:b w:val="false"/>
          <w:i w:val="false"/>
          <w:color w:val="000000"/>
          <w:sz w:val="28"/>
        </w:rPr>
        <w:t>
      2) тиісті өкілеттіктер жүктелген Комитеттің лауазымды адамы ҮИЖ эталондық үлгісін және осы тармақтың 1) тармақшасында көзделген құжаттарды ұсынған күннен бастап 3 (үш) жұмыс күні ішінде:</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өтініште көрсетілген мәліметтердің ұсынылған құжаттарға сәйкестігін;</w:t>
      </w:r>
    </w:p>
    <w:p>
      <w:pPr>
        <w:spacing w:after="0"/>
        <w:ind w:left="0"/>
        <w:jc w:val="both"/>
      </w:pPr>
      <w:r>
        <w:rPr>
          <w:rFonts w:ascii="Times New Roman"/>
          <w:b w:val="false"/>
          <w:i w:val="false"/>
          <w:color w:val="000000"/>
          <w:sz w:val="28"/>
        </w:rPr>
        <w:t>
      бақылау-касса машиналардың мемлекеттік тізілімінде БКМ моделінің және (немесе) моделдерінің болуын тексереді;</w:t>
      </w:r>
    </w:p>
    <w:p>
      <w:pPr>
        <w:spacing w:after="0"/>
        <w:ind w:left="0"/>
        <w:jc w:val="both"/>
      </w:pPr>
      <w:r>
        <w:rPr>
          <w:rFonts w:ascii="Times New Roman"/>
          <w:b w:val="false"/>
          <w:i w:val="false"/>
          <w:color w:val="000000"/>
          <w:sz w:val="28"/>
        </w:rPr>
        <w:t>
      Комитет жанындағы Сараптамалық кеңеске ҮИЖ эталондық үлгісін және осы тармақтың 1) тармақшасында көзделген құжаттарды береді;</w:t>
      </w:r>
    </w:p>
    <w:p>
      <w:pPr>
        <w:spacing w:after="0"/>
        <w:ind w:left="0"/>
        <w:jc w:val="both"/>
      </w:pPr>
      <w:r>
        <w:rPr>
          <w:rFonts w:ascii="Times New Roman"/>
          <w:b w:val="false"/>
          <w:i w:val="false"/>
          <w:color w:val="000000"/>
          <w:sz w:val="28"/>
        </w:rPr>
        <w:t>
      3) Комитет жанындағы Сараптамалық кеңес Комитеттің лауазымды тұлғасы ҮИЖ эталондық үлгісін және осы тармақтың 1) тармақшасында көзделген құжаттарды ұсынған күннен бастап 15 (он бес) жұмыс күні ішінде:</w:t>
      </w:r>
    </w:p>
    <w:p>
      <w:pPr>
        <w:spacing w:after="0"/>
        <w:ind w:left="0"/>
        <w:jc w:val="both"/>
      </w:pPr>
      <w:r>
        <w:rPr>
          <w:rFonts w:ascii="Times New Roman"/>
          <w:b w:val="false"/>
          <w:i w:val="false"/>
          <w:color w:val="000000"/>
          <w:sz w:val="28"/>
        </w:rPr>
        <w:t>
      ҮИЖ эталондық үлгісінің және техникалық құжаттаманың осы Талаптарға сәйкестігі тұрғысында сараптама жүргізеді;</w:t>
      </w:r>
    </w:p>
    <w:p>
      <w:pPr>
        <w:spacing w:after="0"/>
        <w:ind w:left="0"/>
        <w:jc w:val="both"/>
      </w:pPr>
      <w:r>
        <w:rPr>
          <w:rFonts w:ascii="Times New Roman"/>
          <w:b w:val="false"/>
          <w:i w:val="false"/>
          <w:color w:val="000000"/>
          <w:sz w:val="28"/>
        </w:rPr>
        <w:t>
      сараптама нәтижелері бойынша ҮИЖ Бірыңғай тізілімге енгізу немесе бас тарту туралы хаттамалық шешім шығарады;</w:t>
      </w:r>
    </w:p>
    <w:p>
      <w:pPr>
        <w:spacing w:after="0"/>
        <w:ind w:left="0"/>
        <w:jc w:val="both"/>
      </w:pPr>
      <w:r>
        <w:rPr>
          <w:rFonts w:ascii="Times New Roman"/>
          <w:b w:val="false"/>
          <w:i w:val="false"/>
          <w:color w:val="000000"/>
          <w:sz w:val="28"/>
        </w:rPr>
        <w:t>
      ҮИЖ моделін Бірыңғай тізілімге енгізеді.";</w:t>
      </w:r>
    </w:p>
    <w:bookmarkStart w:name="z12" w:id="7"/>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Үш құрамдастағы интеграцияланған жүйені орнату және қолдану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8"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сәуірдегі</w:t>
            </w:r>
            <w:r>
              <w:br/>
            </w:r>
            <w:r>
              <w:rPr>
                <w:rFonts w:ascii="Times New Roman"/>
                <w:b w:val="false"/>
                <w:i w:val="false"/>
                <w:color w:val="000000"/>
                <w:sz w:val="20"/>
              </w:rPr>
              <w:t>№ 395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интеграцияланған</w:t>
            </w:r>
            <w:r>
              <w:br/>
            </w:r>
            <w:r>
              <w:rPr>
                <w:rFonts w:ascii="Times New Roman"/>
                <w:b w:val="false"/>
                <w:i w:val="false"/>
                <w:color w:val="000000"/>
                <w:sz w:val="20"/>
              </w:rPr>
              <w:t>жүйеге және оны есепке алуға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22" w:id="15"/>
    <w:p>
      <w:pPr>
        <w:spacing w:after="0"/>
        <w:ind w:left="0"/>
        <w:jc w:val="left"/>
      </w:pPr>
      <w:r>
        <w:rPr>
          <w:rFonts w:ascii="Times New Roman"/>
          <w:b/>
          <w:i w:val="false"/>
          <w:color w:val="000000"/>
        </w:rPr>
        <w:t xml:space="preserve"> Үш құрамдасты интеграцияланған жүйе моделін (бұдан әрі – ҮИЖ) Бірыңғай тізілімге енгізу туралы өтініш</w:t>
      </w:r>
    </w:p>
    <w:bookmarkEnd w:id="15"/>
    <w:bookmarkStart w:name="z23" w:id="16"/>
    <w:p>
      <w:pPr>
        <w:spacing w:after="0"/>
        <w:ind w:left="0"/>
        <w:jc w:val="both"/>
      </w:pPr>
      <w:r>
        <w:rPr>
          <w:rFonts w:ascii="Times New Roman"/>
          <w:b w:val="false"/>
          <w:i w:val="false"/>
          <w:color w:val="000000"/>
          <w:sz w:val="28"/>
        </w:rPr>
        <w:t>
      1. ҮИЖ құқық иеленушісінің атауы</w:t>
      </w:r>
    </w:p>
    <w:bookmarkEnd w:id="16"/>
    <w:p>
      <w:pPr>
        <w:spacing w:after="0"/>
        <w:ind w:left="0"/>
        <w:jc w:val="both"/>
      </w:pPr>
      <w:r>
        <w:rPr>
          <w:rFonts w:ascii="Times New Roman"/>
          <w:b w:val="false"/>
          <w:i w:val="false"/>
          <w:color w:val="000000"/>
          <w:sz w:val="28"/>
        </w:rPr>
        <w:t>
      _________________________________________________________________________</w:t>
      </w:r>
    </w:p>
    <w:bookmarkStart w:name="z24" w:id="17"/>
    <w:p>
      <w:pPr>
        <w:spacing w:after="0"/>
        <w:ind w:left="0"/>
        <w:jc w:val="both"/>
      </w:pPr>
      <w:r>
        <w:rPr>
          <w:rFonts w:ascii="Times New Roman"/>
          <w:b w:val="false"/>
          <w:i w:val="false"/>
          <w:color w:val="000000"/>
          <w:sz w:val="28"/>
        </w:rPr>
        <w:t>
      2. Жеке/бизнес-сәйкестендіру нөмірі (ЖСН/БСН)___________________</w:t>
      </w:r>
    </w:p>
    <w:bookmarkEnd w:id="17"/>
    <w:bookmarkStart w:name="z25" w:id="18"/>
    <w:p>
      <w:pPr>
        <w:spacing w:after="0"/>
        <w:ind w:left="0"/>
        <w:jc w:val="both"/>
      </w:pPr>
      <w:r>
        <w:rPr>
          <w:rFonts w:ascii="Times New Roman"/>
          <w:b w:val="false"/>
          <w:i w:val="false"/>
          <w:color w:val="000000"/>
          <w:sz w:val="28"/>
        </w:rPr>
        <w:t xml:space="preserve">
      3. Өтінішті беру себебі (тиісті ұяшықта </w:t>
      </w:r>
    </w:p>
    <w:bookmarkEnd w:id="18"/>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тіркеу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өзгерту</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4. ҮИЖ құқық иеленушісінің орналасқан жері </w:t>
      </w:r>
    </w:p>
    <w:bookmarkEnd w:id="19"/>
    <w:p>
      <w:pPr>
        <w:spacing w:after="0"/>
        <w:ind w:left="0"/>
        <w:jc w:val="both"/>
      </w:pPr>
      <w:r>
        <w:rPr>
          <w:rFonts w:ascii="Times New Roman"/>
          <w:b w:val="false"/>
          <w:i w:val="false"/>
          <w:color w:val="000000"/>
          <w:sz w:val="28"/>
        </w:rPr>
        <w:t xml:space="preserve">
      облысы_______________________________қаласы______________________________ </w:t>
      </w:r>
    </w:p>
    <w:p>
      <w:pPr>
        <w:spacing w:after="0"/>
        <w:ind w:left="0"/>
        <w:jc w:val="both"/>
      </w:pPr>
      <w:r>
        <w:rPr>
          <w:rFonts w:ascii="Times New Roman"/>
          <w:b w:val="false"/>
          <w:i w:val="false"/>
          <w:color w:val="000000"/>
          <w:sz w:val="28"/>
        </w:rPr>
        <w:t>
      ауданы ________________________________ көшесі _____________ үй _____________</w:t>
      </w:r>
    </w:p>
    <w:bookmarkStart w:name="z27" w:id="20"/>
    <w:p>
      <w:pPr>
        <w:spacing w:after="0"/>
        <w:ind w:left="0"/>
        <w:jc w:val="both"/>
      </w:pPr>
      <w:r>
        <w:rPr>
          <w:rFonts w:ascii="Times New Roman"/>
          <w:b w:val="false"/>
          <w:i w:val="false"/>
          <w:color w:val="000000"/>
          <w:sz w:val="28"/>
        </w:rPr>
        <w:t>
      5. ҮИЖ атауы _____________________________________________________________</w:t>
      </w:r>
    </w:p>
    <w:bookmarkEnd w:id="20"/>
    <w:p>
      <w:pPr>
        <w:spacing w:after="0"/>
        <w:ind w:left="0"/>
        <w:jc w:val="both"/>
      </w:pPr>
      <w:r>
        <w:rPr>
          <w:rFonts w:ascii="Times New Roman"/>
          <w:b w:val="false"/>
          <w:i w:val="false"/>
          <w:color w:val="000000"/>
          <w:sz w:val="28"/>
        </w:rPr>
        <w:t>
      __________________________________________________________________________</w:t>
      </w:r>
    </w:p>
    <w:bookmarkStart w:name="z28" w:id="21"/>
    <w:p>
      <w:pPr>
        <w:spacing w:after="0"/>
        <w:ind w:left="0"/>
        <w:jc w:val="both"/>
      </w:pPr>
      <w:r>
        <w:rPr>
          <w:rFonts w:ascii="Times New Roman"/>
          <w:b w:val="false"/>
          <w:i w:val="false"/>
          <w:color w:val="000000"/>
          <w:sz w:val="28"/>
        </w:rPr>
        <w:t>
      6. ҮИЖ компоненттерінің атауы:</w:t>
      </w:r>
    </w:p>
    <w:bookmarkEnd w:id="21"/>
    <w:p>
      <w:pPr>
        <w:spacing w:after="0"/>
        <w:ind w:left="0"/>
        <w:jc w:val="both"/>
      </w:pPr>
      <w:r>
        <w:rPr>
          <w:rFonts w:ascii="Times New Roman"/>
          <w:b w:val="false"/>
          <w:i w:val="false"/>
          <w:color w:val="000000"/>
          <w:sz w:val="28"/>
        </w:rPr>
        <w:t>
      1) бақылау құрамдасы (деректерді тіркеу және беру функциясы бар бақылау-касса машинасы және (немесе) бақылау-касса машиналарының мемлекеттік тізіліміне енгізілген, деректерді тіркеу және беру функциясы бар бақылау-касса машинасы)</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w:t>
      </w:r>
    </w:p>
    <w:p>
      <w:pPr>
        <w:spacing w:after="0"/>
        <w:ind w:left="0"/>
        <w:jc w:val="both"/>
      </w:pPr>
      <w:r>
        <w:rPr>
          <w:rFonts w:ascii="Times New Roman"/>
          <w:b w:val="false"/>
          <w:i w:val="false"/>
          <w:color w:val="000000"/>
          <w:sz w:val="28"/>
        </w:rPr>
        <w:t xml:space="preserve">
      2) ҮИЖ төлем құрамдасы (қолма-қол ақшасыз төлемдерді қабылдау үшін жүйе </w:t>
      </w:r>
    </w:p>
    <w:p>
      <w:pPr>
        <w:spacing w:after="0"/>
        <w:ind w:left="0"/>
        <w:jc w:val="both"/>
      </w:pPr>
      <w:r>
        <w:rPr>
          <w:rFonts w:ascii="Times New Roman"/>
          <w:b w:val="false"/>
          <w:i w:val="false"/>
          <w:color w:val="000000"/>
          <w:sz w:val="28"/>
        </w:rPr>
        <w:t>
      (құрылғы) және (немесе) жүйелер (құрылғылар)</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w:t>
      </w:r>
    </w:p>
    <w:p>
      <w:pPr>
        <w:spacing w:after="0"/>
        <w:ind w:left="0"/>
        <w:jc w:val="both"/>
      </w:pPr>
      <w:r>
        <w:rPr>
          <w:rFonts w:ascii="Times New Roman"/>
          <w:b w:val="false"/>
          <w:i w:val="false"/>
          <w:color w:val="000000"/>
          <w:sz w:val="28"/>
        </w:rPr>
        <w:t>
      3) ҮИЖ есепке алу құрамдасы (сауданың басқарылуын, қызметтер көрсетуді, жұмыстар орындауды және тауарларды есепке алуды автоматтандыруға арналған, сондай-ақ осы Талаптың 14-тармағының 1) тармақшасында көрсетілген функциялардың орындалуын қамтамасыз ететін бағдарлама)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29" w:id="22"/>
    <w:p>
      <w:pPr>
        <w:spacing w:after="0"/>
        <w:ind w:left="0"/>
        <w:jc w:val="both"/>
      </w:pPr>
      <w:r>
        <w:rPr>
          <w:rFonts w:ascii="Times New Roman"/>
          <w:b w:val="false"/>
          <w:i w:val="false"/>
          <w:color w:val="000000"/>
          <w:sz w:val="28"/>
        </w:rPr>
        <w:t>
      7. ҮИЖ құқық иеленуге рұқсатты растайтын құжаттың нөмірі, бағдарламалық өнімді сәйкестендіру нөмірі ______________________________________________________________</w:t>
      </w:r>
    </w:p>
    <w:bookmarkEnd w:id="22"/>
    <w:p>
      <w:pPr>
        <w:spacing w:after="0"/>
        <w:ind w:left="0"/>
        <w:jc w:val="both"/>
      </w:pPr>
      <w:r>
        <w:rPr>
          <w:rFonts w:ascii="Times New Roman"/>
          <w:b w:val="false"/>
          <w:i w:val="false"/>
          <w:color w:val="000000"/>
          <w:sz w:val="28"/>
        </w:rPr>
        <w:t>
      ______________________________________________________________</w:t>
      </w:r>
    </w:p>
    <w:bookmarkStart w:name="z30" w:id="23"/>
    <w:p>
      <w:pPr>
        <w:spacing w:after="0"/>
        <w:ind w:left="0"/>
        <w:jc w:val="both"/>
      </w:pPr>
      <w:r>
        <w:rPr>
          <w:rFonts w:ascii="Times New Roman"/>
          <w:b w:val="false"/>
          <w:i w:val="false"/>
          <w:color w:val="000000"/>
          <w:sz w:val="28"/>
        </w:rPr>
        <w:t>
      8. Өнім классы__________________________________________________________</w:t>
      </w:r>
    </w:p>
    <w:bookmarkEnd w:id="23"/>
    <w:bookmarkStart w:name="z31" w:id="24"/>
    <w:p>
      <w:pPr>
        <w:spacing w:after="0"/>
        <w:ind w:left="0"/>
        <w:jc w:val="both"/>
      </w:pPr>
      <w:r>
        <w:rPr>
          <w:rFonts w:ascii="Times New Roman"/>
          <w:b w:val="false"/>
          <w:i w:val="false"/>
          <w:color w:val="000000"/>
          <w:sz w:val="28"/>
        </w:rPr>
        <w:t>
      9. ҮИЖ әзірлеуші_______________________________________________________</w:t>
      </w:r>
    </w:p>
    <w:bookmarkEnd w:id="24"/>
    <w:bookmarkStart w:name="z32" w:id="25"/>
    <w:p>
      <w:pPr>
        <w:spacing w:after="0"/>
        <w:ind w:left="0"/>
        <w:jc w:val="both"/>
      </w:pPr>
      <w:r>
        <w:rPr>
          <w:rFonts w:ascii="Times New Roman"/>
          <w:b w:val="false"/>
          <w:i w:val="false"/>
          <w:color w:val="000000"/>
          <w:sz w:val="28"/>
        </w:rPr>
        <w:t>
      10. Нұсқасы _________________________ҮИЖ әзірлеу күні _____________________</w:t>
      </w:r>
    </w:p>
    <w:bookmarkEnd w:id="25"/>
    <w:bookmarkStart w:name="z33" w:id="26"/>
    <w:p>
      <w:pPr>
        <w:spacing w:after="0"/>
        <w:ind w:left="0"/>
        <w:jc w:val="both"/>
      </w:pPr>
      <w:r>
        <w:rPr>
          <w:rFonts w:ascii="Times New Roman"/>
          <w:b w:val="false"/>
          <w:i w:val="false"/>
          <w:color w:val="000000"/>
          <w:sz w:val="28"/>
        </w:rPr>
        <w:t>
      11. ҮИЖ әзірлеушінің орналасқан жері</w:t>
      </w:r>
    </w:p>
    <w:bookmarkEnd w:id="26"/>
    <w:p>
      <w:pPr>
        <w:spacing w:after="0"/>
        <w:ind w:left="0"/>
        <w:jc w:val="both"/>
      </w:pPr>
      <w:r>
        <w:rPr>
          <w:rFonts w:ascii="Times New Roman"/>
          <w:b w:val="false"/>
          <w:i w:val="false"/>
          <w:color w:val="000000"/>
          <w:sz w:val="28"/>
        </w:rPr>
        <w:t>
      облысы _________________________________ қаласы _______________________</w:t>
      </w:r>
    </w:p>
    <w:p>
      <w:pPr>
        <w:spacing w:after="0"/>
        <w:ind w:left="0"/>
        <w:jc w:val="both"/>
      </w:pPr>
      <w:r>
        <w:rPr>
          <w:rFonts w:ascii="Times New Roman"/>
          <w:b w:val="false"/>
          <w:i w:val="false"/>
          <w:color w:val="000000"/>
          <w:sz w:val="28"/>
        </w:rPr>
        <w:t>
      ауданы _________________________ көшесі___________________ үйі ___________</w:t>
      </w:r>
    </w:p>
    <w:bookmarkStart w:name="z34" w:id="27"/>
    <w:p>
      <w:pPr>
        <w:spacing w:after="0"/>
        <w:ind w:left="0"/>
        <w:jc w:val="both"/>
      </w:pPr>
      <w:r>
        <w:rPr>
          <w:rFonts w:ascii="Times New Roman"/>
          <w:b w:val="false"/>
          <w:i w:val="false"/>
          <w:color w:val="000000"/>
          <w:sz w:val="28"/>
        </w:rPr>
        <w:t>
      12. Мен, ______________________________________________________________</w:t>
      </w:r>
    </w:p>
    <w:bookmarkEnd w:id="27"/>
    <w:p>
      <w:pPr>
        <w:spacing w:after="0"/>
        <w:ind w:left="0"/>
        <w:jc w:val="both"/>
      </w:pPr>
      <w:r>
        <w:rPr>
          <w:rFonts w:ascii="Times New Roman"/>
          <w:b w:val="false"/>
          <w:i w:val="false"/>
          <w:color w:val="000000"/>
          <w:sz w:val="28"/>
        </w:rPr>
        <w:t>
      өтініште көрсетілген деректердің ресми болып табылатынын және барлық қоса беріліп отырған құжаттардың жарамды екенін растаймын.</w:t>
      </w:r>
    </w:p>
    <w:p>
      <w:pPr>
        <w:spacing w:after="0"/>
        <w:ind w:left="0"/>
        <w:jc w:val="both"/>
      </w:pPr>
      <w:r>
        <w:rPr>
          <w:rFonts w:ascii="Times New Roman"/>
          <w:b w:val="false"/>
          <w:i w:val="false"/>
          <w:color w:val="000000"/>
          <w:sz w:val="28"/>
        </w:rPr>
        <w:t>
      __________ парақ қоса беріледі.</w:t>
      </w:r>
    </w:p>
    <w:p>
      <w:pPr>
        <w:spacing w:after="0"/>
        <w:ind w:left="0"/>
        <w:jc w:val="both"/>
      </w:pPr>
      <w:r>
        <w:rPr>
          <w:rFonts w:ascii="Times New Roman"/>
          <w:b w:val="false"/>
          <w:i w:val="false"/>
          <w:color w:val="000000"/>
          <w:sz w:val="28"/>
        </w:rPr>
        <w:t xml:space="preserve">
      ҮИЖ құқық иеленушісі __________________________________ 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сәуірдегі</w:t>
            </w:r>
            <w:r>
              <w:br/>
            </w:r>
            <w:r>
              <w:rPr>
                <w:rFonts w:ascii="Times New Roman"/>
                <w:b w:val="false"/>
                <w:i w:val="false"/>
                <w:color w:val="000000"/>
                <w:sz w:val="20"/>
              </w:rPr>
              <w:t>№ 395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Үш құрамдасты </w:t>
            </w:r>
            <w:r>
              <w:br/>
            </w:r>
            <w:r>
              <w:rPr>
                <w:rFonts w:ascii="Times New Roman"/>
                <w:b w:val="false"/>
                <w:i w:val="false"/>
                <w:color w:val="000000"/>
                <w:sz w:val="20"/>
              </w:rPr>
              <w:t>интеграцияланған</w:t>
            </w:r>
            <w:r>
              <w:br/>
            </w:r>
            <w:r>
              <w:rPr>
                <w:rFonts w:ascii="Times New Roman"/>
                <w:b w:val="false"/>
                <w:i w:val="false"/>
                <w:color w:val="000000"/>
                <w:sz w:val="20"/>
              </w:rPr>
              <w:t>жүйені орнату және қолдану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 w:id="28"/>
    <w:p>
      <w:pPr>
        <w:spacing w:after="0"/>
        <w:ind w:left="0"/>
        <w:jc w:val="left"/>
      </w:pPr>
      <w:r>
        <w:rPr>
          <w:rFonts w:ascii="Times New Roman"/>
          <w:b/>
          <w:i w:val="false"/>
          <w:color w:val="000000"/>
        </w:rPr>
        <w:t xml:space="preserve"> Үш құрамдасты интеграцияланған жүйені (бұдан әрі – ҮИЖ) тіркеу, өзгерту және шығару туралы өтініш</w:t>
      </w:r>
    </w:p>
    <w:bookmarkEnd w:id="28"/>
    <w:bookmarkStart w:name="z38" w:id="29"/>
    <w:p>
      <w:pPr>
        <w:spacing w:after="0"/>
        <w:ind w:left="0"/>
        <w:jc w:val="both"/>
      </w:pPr>
      <w:r>
        <w:rPr>
          <w:rFonts w:ascii="Times New Roman"/>
          <w:b w:val="false"/>
          <w:i w:val="false"/>
          <w:color w:val="000000"/>
          <w:sz w:val="28"/>
        </w:rPr>
        <w:t xml:space="preserve">
      1. ҮИЖ пайдаланушысының атауы және (немесе) тегі, аты, әкесінің аты </w:t>
      </w:r>
    </w:p>
    <w:bookmarkEnd w:id="29"/>
    <w:p>
      <w:pPr>
        <w:spacing w:after="0"/>
        <w:ind w:left="0"/>
        <w:jc w:val="both"/>
      </w:pPr>
      <w:r>
        <w:rPr>
          <w:rFonts w:ascii="Times New Roman"/>
          <w:b w:val="false"/>
          <w:i w:val="false"/>
          <w:color w:val="000000"/>
          <w:sz w:val="28"/>
        </w:rPr>
        <w:t>
      (ол болған кезде)_________________________________________________</w:t>
      </w:r>
    </w:p>
    <w:bookmarkStart w:name="z39" w:id="30"/>
    <w:p>
      <w:pPr>
        <w:spacing w:after="0"/>
        <w:ind w:left="0"/>
        <w:jc w:val="both"/>
      </w:pPr>
      <w:r>
        <w:rPr>
          <w:rFonts w:ascii="Times New Roman"/>
          <w:b w:val="false"/>
          <w:i w:val="false"/>
          <w:color w:val="000000"/>
          <w:sz w:val="28"/>
        </w:rPr>
        <w:t>
      2. Жеке/бизнес-сәйкестендіру нөмірі (ЖСН/БСН) ________________________________</w:t>
      </w:r>
    </w:p>
    <w:bookmarkEnd w:id="30"/>
    <w:p>
      <w:pPr>
        <w:spacing w:after="0"/>
        <w:ind w:left="0"/>
        <w:jc w:val="both"/>
      </w:pPr>
      <w:r>
        <w:rPr>
          <w:rFonts w:ascii="Times New Roman"/>
          <w:b w:val="false"/>
          <w:i w:val="false"/>
          <w:color w:val="000000"/>
          <w:sz w:val="28"/>
        </w:rPr>
        <w:t>
      _________________________________________________________________________</w:t>
      </w:r>
    </w:p>
    <w:bookmarkStart w:name="z40" w:id="31"/>
    <w:p>
      <w:pPr>
        <w:spacing w:after="0"/>
        <w:ind w:left="0"/>
        <w:jc w:val="both"/>
      </w:pPr>
      <w:r>
        <w:rPr>
          <w:rFonts w:ascii="Times New Roman"/>
          <w:b w:val="false"/>
          <w:i w:val="false"/>
          <w:color w:val="000000"/>
          <w:sz w:val="28"/>
        </w:rPr>
        <w:t xml:space="preserve">
      3. Өтінішті беру себебі (тиісті ұяшықта </w:t>
      </w:r>
    </w:p>
    <w:bookmarkEnd w:id="31"/>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тіркеу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өзгерту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шығару</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4. ҮИЖ түрі (тиісті ұяшықта </w:t>
      </w:r>
    </w:p>
    <w:bookmarkEnd w:id="32"/>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бағдарламалық-аппараттық кешен;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деректерді тіркеу және беру функциясы бар бір және (немесе) бірнеше бақылау-касса машинасынан (бұдан әрі – БКМ), қолма-қол ақшасыз төлемдерді қабылдауға арналған жүйеден (құрылғыдан) және (немесе) жүйелерден (құрылғылардан), сондай-ақ сауданы басқаруды, қызметтер көрсетуді, жұмыстарды орындауды және тауарларды есепке алуды автоматтандырылған жүйесімен жарақтандырылған жабдықтан (құрылғыдан) тұратын интеграцияланған жүйе.</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5. ҮИЖ атауы ______________________________________________________________</w:t>
      </w:r>
    </w:p>
    <w:bookmarkEnd w:id="33"/>
    <w:bookmarkStart w:name="z43" w:id="34"/>
    <w:p>
      <w:pPr>
        <w:spacing w:after="0"/>
        <w:ind w:left="0"/>
        <w:jc w:val="both"/>
      </w:pPr>
      <w:r>
        <w:rPr>
          <w:rFonts w:ascii="Times New Roman"/>
          <w:b w:val="false"/>
          <w:i w:val="false"/>
          <w:color w:val="000000"/>
          <w:sz w:val="28"/>
        </w:rPr>
        <w:t>
      6. ҮИЖ пайдалану құқығын растайтын құжаттың нөмірі мен күні _________________</w:t>
      </w:r>
    </w:p>
    <w:bookmarkEnd w:id="34"/>
    <w:p>
      <w:pPr>
        <w:spacing w:after="0"/>
        <w:ind w:left="0"/>
        <w:jc w:val="both"/>
      </w:pPr>
      <w:r>
        <w:rPr>
          <w:rFonts w:ascii="Times New Roman"/>
          <w:b w:val="false"/>
          <w:i w:val="false"/>
          <w:color w:val="000000"/>
          <w:sz w:val="28"/>
        </w:rPr>
        <w:t>
      _________________________________________________________________________</w:t>
      </w:r>
    </w:p>
    <w:bookmarkStart w:name="z44" w:id="35"/>
    <w:p>
      <w:pPr>
        <w:spacing w:after="0"/>
        <w:ind w:left="0"/>
        <w:jc w:val="both"/>
      </w:pPr>
      <w:r>
        <w:rPr>
          <w:rFonts w:ascii="Times New Roman"/>
          <w:b w:val="false"/>
          <w:i w:val="false"/>
          <w:color w:val="000000"/>
          <w:sz w:val="28"/>
        </w:rPr>
        <w:t>
      7. ҮИЖ құқық иеленушісі қорытындысының нөмірі және күні _____________________</w:t>
      </w:r>
    </w:p>
    <w:bookmarkEnd w:id="35"/>
    <w:p>
      <w:pPr>
        <w:spacing w:after="0"/>
        <w:ind w:left="0"/>
        <w:jc w:val="both"/>
      </w:pPr>
      <w:r>
        <w:rPr>
          <w:rFonts w:ascii="Times New Roman"/>
          <w:b w:val="false"/>
          <w:i w:val="false"/>
          <w:color w:val="000000"/>
          <w:sz w:val="28"/>
        </w:rPr>
        <w:t>
      __________________________________________________________________________</w:t>
      </w:r>
    </w:p>
    <w:bookmarkStart w:name="z45" w:id="36"/>
    <w:p>
      <w:pPr>
        <w:spacing w:after="0"/>
        <w:ind w:left="0"/>
        <w:jc w:val="both"/>
      </w:pPr>
      <w:r>
        <w:rPr>
          <w:rFonts w:ascii="Times New Roman"/>
          <w:b w:val="false"/>
          <w:i w:val="false"/>
          <w:color w:val="000000"/>
          <w:sz w:val="28"/>
        </w:rPr>
        <w:t>
      8. ҮИЖ пайдалану орны:</w:t>
      </w:r>
    </w:p>
    <w:bookmarkEnd w:id="36"/>
    <w:p>
      <w:pPr>
        <w:spacing w:after="0"/>
        <w:ind w:left="0"/>
        <w:jc w:val="both"/>
      </w:pPr>
      <w:r>
        <w:rPr>
          <w:rFonts w:ascii="Times New Roman"/>
          <w:b w:val="false"/>
          <w:i w:val="false"/>
          <w:color w:val="000000"/>
          <w:sz w:val="28"/>
        </w:rPr>
        <w:t>
      Облысы ___________________________________қаласы (ауданы)_________________</w:t>
      </w:r>
    </w:p>
    <w:p>
      <w:pPr>
        <w:spacing w:after="0"/>
        <w:ind w:left="0"/>
        <w:jc w:val="both"/>
      </w:pPr>
      <w:r>
        <w:rPr>
          <w:rFonts w:ascii="Times New Roman"/>
          <w:b w:val="false"/>
          <w:i w:val="false"/>
          <w:color w:val="000000"/>
          <w:sz w:val="28"/>
        </w:rPr>
        <w:t>
      кенті (ауылы) ____________________көшесі_________________ үйі________________</w:t>
      </w:r>
    </w:p>
    <w:bookmarkStart w:name="z46" w:id="37"/>
    <w:p>
      <w:pPr>
        <w:spacing w:after="0"/>
        <w:ind w:left="0"/>
        <w:jc w:val="both"/>
      </w:pPr>
      <w:r>
        <w:rPr>
          <w:rFonts w:ascii="Times New Roman"/>
          <w:b w:val="false"/>
          <w:i w:val="false"/>
          <w:color w:val="000000"/>
          <w:sz w:val="28"/>
        </w:rPr>
        <w:t xml:space="preserve">
      8.1 Сауданы басқарудың, қызметтер көрсетудің, жұмыстарды орындаудың және </w:t>
      </w:r>
    </w:p>
    <w:bookmarkEnd w:id="37"/>
    <w:p>
      <w:pPr>
        <w:spacing w:after="0"/>
        <w:ind w:left="0"/>
        <w:jc w:val="both"/>
      </w:pPr>
      <w:r>
        <w:rPr>
          <w:rFonts w:ascii="Times New Roman"/>
          <w:b w:val="false"/>
          <w:i w:val="false"/>
          <w:color w:val="000000"/>
          <w:sz w:val="28"/>
        </w:rPr>
        <w:t xml:space="preserve">
      тауарларды есепке алудың автоматтандырылған жүйесінің (бұдан әрі – есепке алу </w:t>
      </w:r>
    </w:p>
    <w:p>
      <w:pPr>
        <w:spacing w:after="0"/>
        <w:ind w:left="0"/>
        <w:jc w:val="both"/>
      </w:pPr>
      <w:r>
        <w:rPr>
          <w:rFonts w:ascii="Times New Roman"/>
          <w:b w:val="false"/>
          <w:i w:val="false"/>
          <w:color w:val="000000"/>
          <w:sz w:val="28"/>
        </w:rPr>
        <w:t>
      жүйесі) атауы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жүйесінің сәйкестендіру нөмірі _____________________________________</w:t>
      </w:r>
    </w:p>
    <w:p>
      <w:pPr>
        <w:spacing w:after="0"/>
        <w:ind w:left="0"/>
        <w:jc w:val="both"/>
      </w:pPr>
      <w:r>
        <w:rPr>
          <w:rFonts w:ascii="Times New Roman"/>
          <w:b w:val="false"/>
          <w:i w:val="false"/>
          <w:color w:val="000000"/>
          <w:sz w:val="28"/>
        </w:rPr>
        <w:t>
      Есепке алу жүйесінің тіркеу күні______________________________________________</w:t>
      </w:r>
    </w:p>
    <w:bookmarkStart w:name="z47" w:id="38"/>
    <w:p>
      <w:pPr>
        <w:spacing w:after="0"/>
        <w:ind w:left="0"/>
        <w:jc w:val="both"/>
      </w:pPr>
      <w:r>
        <w:rPr>
          <w:rFonts w:ascii="Times New Roman"/>
          <w:b w:val="false"/>
          <w:i w:val="false"/>
          <w:color w:val="000000"/>
          <w:sz w:val="28"/>
        </w:rPr>
        <w:t>
      8.2 БКМ туралы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113"/>
        <w:gridCol w:w="2341"/>
        <w:gridCol w:w="2341"/>
        <w:gridCol w:w="2342"/>
        <w:gridCol w:w="234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зауыттық нөмірі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шығарылған жылы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тіркелген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моделінің және (немесе) модельдерінің тіркеу нөмірі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9"/>
    <w:p>
      <w:pPr>
        <w:spacing w:after="0"/>
        <w:ind w:left="0"/>
        <w:jc w:val="both"/>
      </w:pPr>
      <w:r>
        <w:rPr>
          <w:rFonts w:ascii="Times New Roman"/>
          <w:b w:val="false"/>
          <w:i w:val="false"/>
          <w:color w:val="000000"/>
          <w:sz w:val="28"/>
        </w:rPr>
        <w:t>
      8.3 Қолма-қол ақшасыз төлемдерді қабылдауға арналған жүйе (құрылғы) туралы ақпарат: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719"/>
        <w:gridCol w:w="4080"/>
        <w:gridCol w:w="3890"/>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жүйені (құрылғыны) сәйкестендіру/зауыттық нөмірі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 қабылдауға арналған жүйенің (құрылғының) және (немесе) жүйелердің (құрылғылардың) тіркелген күні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0"/>
    <w:p>
      <w:pPr>
        <w:spacing w:after="0"/>
        <w:ind w:left="0"/>
        <w:jc w:val="both"/>
      </w:pPr>
      <w:r>
        <w:rPr>
          <w:rFonts w:ascii="Times New Roman"/>
          <w:b w:val="false"/>
          <w:i w:val="false"/>
          <w:color w:val="000000"/>
          <w:sz w:val="28"/>
        </w:rPr>
        <w:t xml:space="preserve">
      9. Мен, өтініште көрсетілген деректердің ресми болып табылатынын </w:t>
      </w:r>
    </w:p>
    <w:bookmarkEnd w:id="40"/>
    <w:p>
      <w:pPr>
        <w:spacing w:after="0"/>
        <w:ind w:left="0"/>
        <w:jc w:val="both"/>
      </w:pPr>
      <w:r>
        <w:rPr>
          <w:rFonts w:ascii="Times New Roman"/>
          <w:b w:val="false"/>
          <w:i w:val="false"/>
          <w:color w:val="000000"/>
          <w:sz w:val="28"/>
        </w:rPr>
        <w:t>
      растаймын_________________________________________________________.</w:t>
      </w:r>
    </w:p>
    <w:p>
      <w:pPr>
        <w:spacing w:after="0"/>
        <w:ind w:left="0"/>
        <w:jc w:val="both"/>
      </w:pPr>
      <w:r>
        <w:rPr>
          <w:rFonts w:ascii="Times New Roman"/>
          <w:b w:val="false"/>
          <w:i w:val="false"/>
          <w:color w:val="000000"/>
          <w:sz w:val="28"/>
        </w:rPr>
        <w:t xml:space="preserve">
      ҮИЖ қолданушы ________________________________________ 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xml:space="preserve">
      Берілген күні: 20__ жылғы "___"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