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52d7" w14:textId="e4a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құралдар тізбесін бекіту туралы" Қазақстан Республикасы Ұлттық экономика министрінің 2018 жылғы 28 желтоқсандағы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28 сәуірдегі № 47 бұйрығы. Қазақстан Республикасының Әділет министрлігінде 2021 жылғы 29 сәуірде № 22657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"Ақпараттық құралдар тізбесін бекіту туралы" Қазақстан Республикасы Ұлттық экономика министрінің 2018 жылғы 28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18117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Ақпараттық құралдар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Кәсіпкерлікті дамыту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ресми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қаңтардан бастап қолданысқа енгізіледі және ресми жариялануға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