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153b" w14:textId="f101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жоспарын бекіту туралы" Қазақстан Республикасы Энергетика министрінің 2018 жылғы 15 мамырдағы № 182, Қазақстан Республикасы Инвестициялар және даму министрінің 2018 жылғы 24 мамырдағы № 376 және Қазақстан Республикасы Ішкі істер министрінің 2018 жылғы 19 мамырдағы № 374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20 мамырдағы № 174, Қазақстан Республикасы Төтенше жағдайлар министрінің 2021 жылғы 21 мамырдағы № 225 және Қазақстан Республикасы Индустрия және инфрақұрылымдық даму министрінің 2021 жылғы 25 мамырдағы № 260 бірлескен бұйрығы. Қазақстан Республикасының Әділет министрлігінде 2021 жылы 28 мамырда № 22842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жоспарын бекіту туралы" Қазақстан Республикасы Энергетика министрінің 2018 жылғы 15 мамырдағы № 182, Қазақстан Республикасы Инвестициялар және даму министрінің 2018 жылғы 24 мамырдағы № 376 және Қазақстан Республикасы Ішкі істер министрінің 2018 жылғы 19 мамырдағы № 374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17128 болып тіркелген, 2018 жылғы 12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w:t>
      </w:r>
      <w:r>
        <w:rPr>
          <w:rFonts w:ascii="Times New Roman"/>
          <w:b w:val="false"/>
          <w:i w:val="false"/>
          <w:color w:val="000000"/>
          <w:sz w:val="28"/>
        </w:rPr>
        <w:t>жоспарында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Ұлттық жоспардың талаптары мұнайдың төгілу тәуекелі бар объектілерінің меншік иелеріне, Қазақстан Республикасының орталық мемлекеттік және жергілікті атқарушы органдарына және мұнайдың төгілуін жою жөніндегі мамандандырылған ұйымдарға, 1973 жылғы Кемелерден ластанудың алдын алу жөніндегі 1978 жылғы хаттамамен өзгертілген түзетулері бар халықаралық конвенцияның күші қолданылатын тұлғаларды қоспағанда, теңізге мұнайдың төгілу тәуекелімен байланысты қызметті жүзеге асыратын жеке және заңды тұлғаларға қатысты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Осы Ұлттық жоспарда мынадай терминдер мен анықтамалар қолданылады: </w:t>
      </w:r>
    </w:p>
    <w:bookmarkEnd w:id="4"/>
    <w:p>
      <w:pPr>
        <w:spacing w:after="0"/>
        <w:ind w:left="0"/>
        <w:jc w:val="both"/>
      </w:pPr>
      <w:r>
        <w:rPr>
          <w:rFonts w:ascii="Times New Roman"/>
          <w:b w:val="false"/>
          <w:i w:val="false"/>
          <w:color w:val="000000"/>
          <w:sz w:val="28"/>
        </w:rPr>
        <w:t>
      1) аумақтық жоспарлар – Ұлттық жоспар негізінде азаматтық қорғау саласындағы уәкілетті органның аумақтық бөлімшелері әзірлейтін және тиісті облыстардың жергілікті атқарушы органдары бекітетін облыстардың теңізде, ішкі су айдындарында және сақтық аймағында мұнайдың төгілуін жою бойынша әзірлікті және іс-қимылдарды қамтамасыз етудің аумақтық жоспарлары (бұдан әрі – аумақтық жоспарлар);</w:t>
      </w:r>
    </w:p>
    <w:p>
      <w:pPr>
        <w:spacing w:after="0"/>
        <w:ind w:left="0"/>
        <w:jc w:val="both"/>
      </w:pPr>
      <w:r>
        <w:rPr>
          <w:rFonts w:ascii="Times New Roman"/>
          <w:b w:val="false"/>
          <w:i w:val="false"/>
          <w:color w:val="000000"/>
          <w:sz w:val="28"/>
        </w:rPr>
        <w:t>
      2) бірінші деңгей – мұнайдың төгілу қаупі бар объектідегі ресурстар арқылы жойылатын мұнайдың шамалы төгілуі (он тонна мұнайдан аспайтын);</w:t>
      </w:r>
    </w:p>
    <w:p>
      <w:pPr>
        <w:spacing w:after="0"/>
        <w:ind w:left="0"/>
        <w:jc w:val="both"/>
      </w:pPr>
      <w:r>
        <w:rPr>
          <w:rFonts w:ascii="Times New Roman"/>
          <w:b w:val="false"/>
          <w:i w:val="false"/>
          <w:color w:val="000000"/>
          <w:sz w:val="28"/>
        </w:rPr>
        <w:t xml:space="preserve">
      3) екінші деңгей – мұнайдың төгілу қаупі бар объект ресурстарына қосымша жағалаудан ресурстар тартыла отырып жойылатын мұнайдың елеулі (орташа) төгілуі (он тоннадан екі жүз елу тоннаға дейін); </w:t>
      </w:r>
    </w:p>
    <w:p>
      <w:pPr>
        <w:spacing w:after="0"/>
        <w:ind w:left="0"/>
        <w:jc w:val="both"/>
      </w:pPr>
      <w:r>
        <w:rPr>
          <w:rFonts w:ascii="Times New Roman"/>
          <w:b w:val="false"/>
          <w:i w:val="false"/>
          <w:color w:val="000000"/>
          <w:sz w:val="28"/>
        </w:rPr>
        <w:t>
      4) жеделдетілген тәртіп – неғұрлым қысқа мерзімде жүзеге асырылатын және рәсімдерді аз талап ететін ресімдеу, шешім қабылдау, мұнай төгілуін жою және ден қою үшін қажетті көрсетілетін қызметтерді, жұмыстарды, құжаттарды қарау, келісу тәртібі;</w:t>
      </w:r>
    </w:p>
    <w:p>
      <w:pPr>
        <w:spacing w:after="0"/>
        <w:ind w:left="0"/>
        <w:jc w:val="both"/>
      </w:pPr>
      <w:r>
        <w:rPr>
          <w:rFonts w:ascii="Times New Roman"/>
          <w:b w:val="false"/>
          <w:i w:val="false"/>
          <w:color w:val="000000"/>
          <w:sz w:val="28"/>
        </w:rPr>
        <w:t>
      5) кеме жоспарлары – 1973 жылғы Кемелерден ластанудың алдын алу жөніндегі 1978 жылғы хаттамамен өзгертілген түзетулері бар халықаралық конвенцияға сәйкес әзірленетін мұнайдың ластануымен күресу жөніндегі төтенше шаралардың кеме жоспарлары;</w:t>
      </w:r>
    </w:p>
    <w:p>
      <w:pPr>
        <w:spacing w:after="0"/>
        <w:ind w:left="0"/>
        <w:jc w:val="both"/>
      </w:pPr>
      <w:r>
        <w:rPr>
          <w:rFonts w:ascii="Times New Roman"/>
          <w:b w:val="false"/>
          <w:i w:val="false"/>
          <w:color w:val="000000"/>
          <w:sz w:val="28"/>
        </w:rPr>
        <w:t>
      6) мұнай төгілуі – мұнайдың тасталуына, төгілуіне әкелетін немесе әкелуі мүмкін, теңіз ортасына қауіп төндіретін немесе төндіруі мүмкін және жедел шараларды талап ететін мұнаймен және (немесе) мұнай өнімдерімен ластануды туғызатын оқыс оқиға немесе авария;</w:t>
      </w:r>
    </w:p>
    <w:p>
      <w:pPr>
        <w:spacing w:after="0"/>
        <w:ind w:left="0"/>
        <w:jc w:val="both"/>
      </w:pPr>
      <w:r>
        <w:rPr>
          <w:rFonts w:ascii="Times New Roman"/>
          <w:b w:val="false"/>
          <w:i w:val="false"/>
          <w:color w:val="000000"/>
          <w:sz w:val="28"/>
        </w:rPr>
        <w:t>
      7) мұнайдың төгілуіне қарсы күрес бойынша кеме жиынтығы – суға құйылған мұнайды оқшалауға және жинауға арналған жабдық және материалдар жиынтығы;</w:t>
      </w:r>
    </w:p>
    <w:p>
      <w:pPr>
        <w:spacing w:after="0"/>
        <w:ind w:left="0"/>
        <w:jc w:val="both"/>
      </w:pPr>
      <w:r>
        <w:rPr>
          <w:rFonts w:ascii="Times New Roman"/>
          <w:b w:val="false"/>
          <w:i w:val="false"/>
          <w:color w:val="000000"/>
          <w:sz w:val="28"/>
        </w:rPr>
        <w:t>
      8) объектілік жоспарлар – кемелердің меншік иелерін қоспағанда, мұнайдың төгілу тәуекелі бар объектілердің меншік иелері азаматтық қорғау саласындағы уәкілетті органның тиісті аумақтық бөлімшесімен келісілетін, Ұлттық және тиісті облыстардың аумақтық жоспарлары негізінде, сондай-ақ мұнайдың төгілу тәуекелін бағалау және жиынтық экологиялық пайданы талдау негізінде әзірлейтін теңізде, ішкі су айдындарында және сақтық аймағында мұнайдың төгілуін жою бойынша әзірлікті және іс-қимылдарды қамтамасыз ету жөніндегі жоспарлар;</w:t>
      </w:r>
    </w:p>
    <w:p>
      <w:pPr>
        <w:spacing w:after="0"/>
        <w:ind w:left="0"/>
        <w:jc w:val="both"/>
      </w:pPr>
      <w:r>
        <w:rPr>
          <w:rFonts w:ascii="Times New Roman"/>
          <w:b w:val="false"/>
          <w:i w:val="false"/>
          <w:color w:val="000000"/>
          <w:sz w:val="28"/>
        </w:rPr>
        <w:t>
      9) сақтық аймағы – теңіздің жағалау сызығынан құрлыққа қарай бес километрге созылып жатқан, теңізге және ішкі су қоймалары мұнайдың төгілуі салдарынан ластануы немесе теңіздің ластану көзі болуы мүмкін құрлық аймағы;</w:t>
      </w:r>
    </w:p>
    <w:p>
      <w:pPr>
        <w:spacing w:after="0"/>
        <w:ind w:left="0"/>
        <w:jc w:val="both"/>
      </w:pPr>
      <w:r>
        <w:rPr>
          <w:rFonts w:ascii="Times New Roman"/>
          <w:b w:val="false"/>
          <w:i w:val="false"/>
          <w:color w:val="000000"/>
          <w:sz w:val="28"/>
        </w:rPr>
        <w:t>
      10) теңізде, ішкі су айдындарында және сақтық аймағында мұнайдың төгілуін жоюға арналған дайындықты және іс-қимылдарды қамтамасыз етудің ұлттық жүйесі (бұдан әрі – ұлттық жүйе) – орталық және жергілікті мемлекеттік органдардың, авариялық-құтқару қызметтерінің, мұнайдың төгілу қаупі бар объектілері меншік иелерінің, теңізде мұнайдың төгілуін жою жөніндегі мамандырылған ұйымдардың және теңізде, ішкі су айдындарында және сақтық аймағындағы мұнайдың төгілуі кезіндегі басқа да мүдделі тараптардың өзара іс-қимыл жүйесі;</w:t>
      </w:r>
    </w:p>
    <w:p>
      <w:pPr>
        <w:spacing w:after="0"/>
        <w:ind w:left="0"/>
        <w:jc w:val="both"/>
      </w:pPr>
      <w:r>
        <w:rPr>
          <w:rFonts w:ascii="Times New Roman"/>
          <w:b w:val="false"/>
          <w:i w:val="false"/>
          <w:color w:val="000000"/>
          <w:sz w:val="28"/>
        </w:rPr>
        <w:t>
      11)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p>
      <w:pPr>
        <w:spacing w:after="0"/>
        <w:ind w:left="0"/>
        <w:jc w:val="both"/>
      </w:pPr>
      <w:r>
        <w:rPr>
          <w:rFonts w:ascii="Times New Roman"/>
          <w:b w:val="false"/>
          <w:i w:val="false"/>
          <w:color w:val="000000"/>
          <w:sz w:val="28"/>
        </w:rPr>
        <w:t>
      12) үшінші деңгей – мұнайдың төгілу қаупі бар объект ресурстарына және жағалау ресурстарына қосымша елдегі ресурстар мен халықаралық ресурстар тартыла отырып жойылатын мұнайдың көп көлемде төгілуі (екі жүз елу және одан да көп тонна);</w:t>
      </w:r>
    </w:p>
    <w:p>
      <w:pPr>
        <w:spacing w:after="0"/>
        <w:ind w:left="0"/>
        <w:jc w:val="both"/>
      </w:pPr>
      <w:r>
        <w:rPr>
          <w:rFonts w:ascii="Times New Roman"/>
          <w:b w:val="false"/>
          <w:i w:val="false"/>
          <w:color w:val="000000"/>
          <w:sz w:val="28"/>
        </w:rPr>
        <w:t>
      13) шығарылған жері белгісіз мұнайдың төгілуі – белгісіз кемеден немесе қандай да бір келісімшарттық аумақтан тыс мұнай дағы болған жағдайда мұнайдың төгілуі.</w:t>
      </w:r>
    </w:p>
    <w:p>
      <w:pPr>
        <w:spacing w:after="0"/>
        <w:ind w:left="0"/>
        <w:jc w:val="both"/>
      </w:pPr>
      <w:r>
        <w:rPr>
          <w:rFonts w:ascii="Times New Roman"/>
          <w:b w:val="false"/>
          <w:i w:val="false"/>
          <w:color w:val="000000"/>
          <w:sz w:val="28"/>
        </w:rPr>
        <w:t>
      Осы Ұлттық жоспарда қолданылатын өзге де ұғымдар мен терминдер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"12. Аумақтық жоспарлар жергілікті атқарушы органның, орталық мемлекеттік органдардың аумақтық бөлімшелерінің, кәсіби авариялық-құтқару қызметтерінің, мұнайдың төгілу тәуекеліне әкелетін объектілердің меншік иелерінің, сондай-ақ мұнайдың төгілуін жою жөніндегі мамандандырылған ұйымдардың, 1973 жылғы Кемелерден ластанудың алдын алу жөніндегі 1978 жылғы хаттамамен өзгертілген түзетулері бар халықаралық конвенцияның күші қолданылатын тұлғаларды қоспағанда, теңізде мұнайдың төгілу тәуекелімен байланысты қызметті жүзеге асыратын жеке және заңды тұлғалардың тиісті облыс аумағында авария нәтижесінде туындаған мұнайдың төгілуіне уақтылы ден қою және оның зардаптарын жою саласында басқа да ұйымдардың өзара іс-қимылы мен ресурстары интеграциясының тәртібін айқындайды.</w:t>
      </w:r>
    </w:p>
    <w:bookmarkEnd w:id="5"/>
    <w:bookmarkStart w:name="z10" w:id="6"/>
    <w:p>
      <w:pPr>
        <w:spacing w:after="0"/>
        <w:ind w:left="0"/>
        <w:jc w:val="both"/>
      </w:pPr>
      <w:r>
        <w:rPr>
          <w:rFonts w:ascii="Times New Roman"/>
          <w:b w:val="false"/>
          <w:i w:val="false"/>
          <w:color w:val="000000"/>
          <w:sz w:val="28"/>
        </w:rPr>
        <w:t xml:space="preserve">
      13. Аумақтық жоспарларды осы Ұлттық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Атырау, Маңғыстау, Батыс Қазақстан, Қызылорда, Шығыс Қазақстан, Павлодар, Алматы, Жамбыл және Қарағанды облыстарының азаматтық қорғау саласындағы уәкілетті органының аумақтық бөлімшелері әзірлейді және жергілікті атқарушы органдары бекітеді. </w:t>
      </w:r>
    </w:p>
    <w:bookmarkEnd w:id="6"/>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14-бабы 1-тармағының </w:t>
      </w:r>
      <w:r>
        <w:rPr>
          <w:rFonts w:ascii="Times New Roman"/>
          <w:b w:val="false"/>
          <w:i w:val="false"/>
          <w:color w:val="000000"/>
          <w:sz w:val="28"/>
        </w:rPr>
        <w:t>16-4) тармақшасына</w:t>
      </w:r>
      <w:r>
        <w:rPr>
          <w:rFonts w:ascii="Times New Roman"/>
          <w:b w:val="false"/>
          <w:i w:val="false"/>
          <w:color w:val="000000"/>
          <w:sz w:val="28"/>
        </w:rPr>
        <w:t xml:space="preserve"> сәйкес жер ресурстарын басқару жөніндегі орталық уәкілетті орган айқындайтын Аумақтық сулар алып жатқан жер учаскелерін жасанды ғимараттар салу үшін беру қағидаларына сәйкес Каспий теңізіндегі Қазақстан Республикасының аумақтық сулар шегіндегі облыстардың шекаралары Атырау және Маңғыстау облыстарының Каспий теңізі жағалауы құрлығындағы әкімшілік шекараларының түйіскен нүктесін ескере отырып, солтүстік ендіктің 46 градус сызығына параллель сызық ретінде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"18. Объектілік жоспарларды азаматтық қорғау саласындағы уәкілетті органның аумақтық бөлімшесімен келісілгеннен кейін теңіз объектілері мен теңіз порттарының меншік иелері бекітеді және бекітілген күннен бастап он жұмыс күні ішінде хабарлама тәртібімен көмірсутектер саласындағы уәкілетті органға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"23. Теңіз объектілері мен теңіз порттарының меншік иелері объектілік жоспарларды әзірлеу мақсатында мұнай төгілу қаупін бағалау мен экологиялық жиынтық пайданы талдау өткізеді.</w:t>
      </w:r>
    </w:p>
    <w:bookmarkEnd w:id="8"/>
    <w:p>
      <w:pPr>
        <w:spacing w:after="0"/>
        <w:ind w:left="0"/>
        <w:jc w:val="both"/>
      </w:pPr>
      <w:r>
        <w:rPr>
          <w:rFonts w:ascii="Times New Roman"/>
          <w:b w:val="false"/>
          <w:i w:val="false"/>
          <w:color w:val="000000"/>
          <w:sz w:val="28"/>
        </w:rPr>
        <w:t>
      Мұнай төгілуі қаупін бағалау өткізу кезінде Халықаралық теңіз ұйымы (IMO), Мұнай-газ өнеркәсібі өкілдерінің экология және әлеуметтік мәселелер жөніндегі халықаралық қауымдастығы (IPIECA), Теңізде мұнайдың, химиялық өнімдердің және өзге де зиян заттардың төгілуін жою жөніндегі танкерлік флот иелерінің федерациясы (ITOPF), Материалдар және оларды сынау бойынша америкалық қоғамдастық (ASTM), Стандарттау жөніндегі халықаралық ұйым (ISO) әзірлеген халықаралық тәжірибелер мен стандарттарды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"28. Кемелерге қатысты кеме иесі жалпы сыйымдылығы 150 регистрлік тонна және одан да көп әр мұнай танкерінің бортында және жалпы сыйымдылығы 400 регистрлік тонна және одан да көп мұнай танкері болып табылмайтын әр кеменің 1973 жылғы Кемелерден ластанудың алдын алу жөніндегі 1978 жылғы хаттамамен өзгертілген түзетулері бар халықаралық конвенцияның 1-қосымшасының 5-тарауы 37-ережесінің 1-тармағына сәйкес мұнаймен ластануға қарсы күрес бойынша төтенше шаралардың кеме жоспарының болуын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"30. Жүккөтерімділігі 2000 тоннадан жоғары өздігінен жүретін мұнай құюға арналған кемелерде мұнайдың төгілуіне қарсы күрес бойынша кеме жиынтығы – мұнай төгілуін оқшаулауға арналған құрал көзделеді. Мұнайдың төгілуіне қарсы күрес бойынша кеме жиынтығына қойылатын талаптар Қазақстан Республикасы Көлік және коммуникациялар министрінің міндетін атқарушының 2011 жылғы 21 сәуірдегі № 216 бұйрығымен бекітілген (Нормативтік құқықтық актілерді мемлекеттік тіркеу тізілімінде № 6991 болып тіркелген) Пайдаланылатын кемелерді куәландыру қағидаларының </w:t>
      </w:r>
      <w:r>
        <w:rPr>
          <w:rFonts w:ascii="Times New Roman"/>
          <w:b w:val="false"/>
          <w:i w:val="false"/>
          <w:color w:val="000000"/>
          <w:sz w:val="28"/>
        </w:rPr>
        <w:t>556</w:t>
      </w:r>
      <w:r>
        <w:rPr>
          <w:rFonts w:ascii="Times New Roman"/>
          <w:b w:val="false"/>
          <w:i w:val="false"/>
          <w:color w:val="000000"/>
          <w:sz w:val="28"/>
        </w:rPr>
        <w:t>-</w:t>
      </w:r>
      <w:r>
        <w:rPr>
          <w:rFonts w:ascii="Times New Roman"/>
          <w:b w:val="false"/>
          <w:i w:val="false"/>
          <w:color w:val="000000"/>
          <w:sz w:val="28"/>
        </w:rPr>
        <w:t>577 тармақтарында</w:t>
      </w:r>
      <w:r>
        <w:rPr>
          <w:rFonts w:ascii="Times New Roman"/>
          <w:b w:val="false"/>
          <w:i w:val="false"/>
          <w:color w:val="000000"/>
          <w:sz w:val="28"/>
        </w:rPr>
        <w:t xml:space="preserve"> белгіленеді.";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"32. Консультациялық-кеңесші органның функциялары мұнайдың үшінші деңгейдегі төгілуін жою кезінде Ұлттық жоспар шеңберінде Төтенше жағдайлардың алдын алу және оларды жою жөніндегі ведомствоаралық мемлекеттік комиссияға жүктеледі.</w:t>
      </w:r>
    </w:p>
    <w:bookmarkEnd w:id="11"/>
    <w:bookmarkStart w:name="z21" w:id="12"/>
    <w:p>
      <w:pPr>
        <w:spacing w:after="0"/>
        <w:ind w:left="0"/>
        <w:jc w:val="both"/>
      </w:pPr>
      <w:r>
        <w:rPr>
          <w:rFonts w:ascii="Times New Roman"/>
          <w:b w:val="false"/>
          <w:i w:val="false"/>
          <w:color w:val="000000"/>
          <w:sz w:val="28"/>
        </w:rPr>
        <w:t xml:space="preserve">
      33. Төтенше жағдайлардың алдын алу және оларды жою жөніндегі ведомствоаралық мемлекеттік комиссия өкілеттігін "Азаматтық қорғау туралы" 201 жылғы 11 сәуірдегі Қазақстан Республикасы Заңының (бұдан әрі – Заң) </w:t>
      </w:r>
      <w:r>
        <w:rPr>
          <w:rFonts w:ascii="Times New Roman"/>
          <w:b w:val="false"/>
          <w:i w:val="false"/>
          <w:color w:val="000000"/>
          <w:sz w:val="28"/>
        </w:rPr>
        <w:t>7-бабына</w:t>
      </w:r>
      <w:r>
        <w:rPr>
          <w:rFonts w:ascii="Times New Roman"/>
          <w:b w:val="false"/>
          <w:i w:val="false"/>
          <w:color w:val="000000"/>
          <w:sz w:val="28"/>
        </w:rPr>
        <w:t xml:space="preserve"> сәйкес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"4) мұнай төгілуін жою жөніндегі жедел штабты (бұдан әрі – Жедел штаб) құру туралы шешім қабылдайды және жедел топтарының қажетті санын құруды келіседі және олардың төтенше жағдай аймағындағы жұмысын үлестіреді;</w:t>
      </w:r>
    </w:p>
    <w:bookmarkEnd w:id="13"/>
    <w:bookmarkStart w:name="z25" w:id="14"/>
    <w:p>
      <w:pPr>
        <w:spacing w:after="0"/>
        <w:ind w:left="0"/>
        <w:jc w:val="both"/>
      </w:pPr>
      <w:r>
        <w:rPr>
          <w:rFonts w:ascii="Times New Roman"/>
          <w:b w:val="false"/>
          <w:i w:val="false"/>
          <w:color w:val="000000"/>
          <w:sz w:val="28"/>
        </w:rPr>
        <w:t xml:space="preserve">
      5) Заңның 50-бабының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тәртіппен өкілеттікті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"36. Жедел штаб:</w:t>
      </w:r>
    </w:p>
    <w:bookmarkEnd w:id="15"/>
    <w:p>
      <w:pPr>
        <w:spacing w:after="0"/>
        <w:ind w:left="0"/>
        <w:jc w:val="both"/>
      </w:pPr>
      <w:r>
        <w:rPr>
          <w:rFonts w:ascii="Times New Roman"/>
          <w:b w:val="false"/>
          <w:i w:val="false"/>
          <w:color w:val="000000"/>
          <w:sz w:val="28"/>
        </w:rPr>
        <w:t>
      1) мұнайдың төгілу сипатын бағалауды, мұнайдың төгілуін жою жөніндегі іс-қимылдардың басшысына мұнайды оқшаулау және жою бойынша ұсыныстарды әзірлеуді жүзеге асырады;</w:t>
      </w:r>
    </w:p>
    <w:p>
      <w:pPr>
        <w:spacing w:after="0"/>
        <w:ind w:left="0"/>
        <w:jc w:val="both"/>
      </w:pPr>
      <w:r>
        <w:rPr>
          <w:rFonts w:ascii="Times New Roman"/>
          <w:b w:val="false"/>
          <w:i w:val="false"/>
          <w:color w:val="000000"/>
          <w:sz w:val="28"/>
        </w:rPr>
        <w:t>
      2) орталық және жергiлiктi атқарушы органдардың және басқа да мүдделi ұйымдар мен мекемелердiң, сондай-ақ мұнайдың төгілу тәуекелі бар объектінің меншік иелерінің, теңізде мұнайдың төгілуін жою жөніндегі мамандандырылған ұйымдардың iс-әрекеттерiн үйлестiредi.</w:t>
      </w:r>
    </w:p>
    <w:bookmarkStart w:name="z28" w:id="16"/>
    <w:p>
      <w:pPr>
        <w:spacing w:after="0"/>
        <w:ind w:left="0"/>
        <w:jc w:val="both"/>
      </w:pPr>
      <w:r>
        <w:rPr>
          <w:rFonts w:ascii="Times New Roman"/>
          <w:b w:val="false"/>
          <w:i w:val="false"/>
          <w:color w:val="000000"/>
          <w:sz w:val="28"/>
        </w:rPr>
        <w:t xml:space="preserve">
      37. Жедел штабтың бастығы мұнайдың төгілуін жою жөніндегі іс-қимылдар басшысының орынбасары болып табылады. </w:t>
      </w:r>
    </w:p>
    <w:bookmarkEnd w:id="16"/>
    <w:p>
      <w:pPr>
        <w:spacing w:after="0"/>
        <w:ind w:left="0"/>
        <w:jc w:val="both"/>
      </w:pPr>
      <w:r>
        <w:rPr>
          <w:rFonts w:ascii="Times New Roman"/>
          <w:b w:val="false"/>
          <w:i w:val="false"/>
          <w:color w:val="000000"/>
          <w:sz w:val="28"/>
        </w:rPr>
        <w:t>
      Жедел штабтың бастығы мынадай функциялар және міндеттерді жүзеге асырады:</w:t>
      </w:r>
    </w:p>
    <w:p>
      <w:pPr>
        <w:spacing w:after="0"/>
        <w:ind w:left="0"/>
        <w:jc w:val="both"/>
      </w:pPr>
      <w:r>
        <w:rPr>
          <w:rFonts w:ascii="Times New Roman"/>
          <w:b w:val="false"/>
          <w:i w:val="false"/>
          <w:color w:val="000000"/>
          <w:sz w:val="28"/>
        </w:rPr>
        <w:t>
      1) Жедел штаб мүшелерінің жұмысын ұйымдастырады және үйлестіреді;</w:t>
      </w:r>
    </w:p>
    <w:p>
      <w:pPr>
        <w:spacing w:after="0"/>
        <w:ind w:left="0"/>
        <w:jc w:val="both"/>
      </w:pPr>
      <w:r>
        <w:rPr>
          <w:rFonts w:ascii="Times New Roman"/>
          <w:b w:val="false"/>
          <w:i w:val="false"/>
          <w:color w:val="000000"/>
          <w:sz w:val="28"/>
        </w:rPr>
        <w:t xml:space="preserve">
      2) топтарды ұйымдастырады; </w:t>
      </w:r>
    </w:p>
    <w:p>
      <w:pPr>
        <w:spacing w:after="0"/>
        <w:ind w:left="0"/>
        <w:jc w:val="both"/>
      </w:pPr>
      <w:r>
        <w:rPr>
          <w:rFonts w:ascii="Times New Roman"/>
          <w:b w:val="false"/>
          <w:i w:val="false"/>
          <w:color w:val="000000"/>
          <w:sz w:val="28"/>
        </w:rPr>
        <w:t>
      3) жедел топтардың қажетті санын құрайды және олардың мұнай төгілуінің төтенше жағдай аймағындағы жұмысын бөледі;</w:t>
      </w:r>
    </w:p>
    <w:p>
      <w:pPr>
        <w:spacing w:after="0"/>
        <w:ind w:left="0"/>
        <w:jc w:val="both"/>
      </w:pPr>
      <w:r>
        <w:rPr>
          <w:rFonts w:ascii="Times New Roman"/>
          <w:b w:val="false"/>
          <w:i w:val="false"/>
          <w:color w:val="000000"/>
          <w:sz w:val="28"/>
        </w:rPr>
        <w:t>
      4) мұнайдың төгілуін жою жөніндегі іс-қимылдар басшысын жедел жағдай және мұнай төгілу салдарын жою бойынша атқарылып жатқан авариялық-құтқару жұмыстарының барысы туралы хабардар етеді;</w:t>
      </w:r>
    </w:p>
    <w:p>
      <w:pPr>
        <w:spacing w:after="0"/>
        <w:ind w:left="0"/>
        <w:jc w:val="both"/>
      </w:pPr>
      <w:r>
        <w:rPr>
          <w:rFonts w:ascii="Times New Roman"/>
          <w:b w:val="false"/>
          <w:i w:val="false"/>
          <w:color w:val="000000"/>
          <w:sz w:val="28"/>
        </w:rPr>
        <w:t>
      5) орталық және жергілікті атқарушы органдарының және басқа да мүдделі ұйымдар мен мекемелердің, сондай-ақ мұнайдың төгілу тәуекелі бар объектілердің меншік иелерінің, теңізде мұнайдың төгілуін жою жөніндегі мамандандырылған ұйымдарының өзара іс-қимылын ұйымдастырады және қызметін үйлестіреді.</w:t>
      </w:r>
    </w:p>
    <w:p>
      <w:pPr>
        <w:spacing w:after="0"/>
        <w:ind w:left="0"/>
        <w:jc w:val="both"/>
      </w:pPr>
      <w:r>
        <w:rPr>
          <w:rFonts w:ascii="Times New Roman"/>
          <w:b w:val="false"/>
          <w:i w:val="false"/>
          <w:color w:val="000000"/>
          <w:sz w:val="28"/>
        </w:rPr>
        <w:t>
      Жедел штаб мынадай топтардан тұрады:</w:t>
      </w:r>
    </w:p>
    <w:p>
      <w:pPr>
        <w:spacing w:after="0"/>
        <w:ind w:left="0"/>
        <w:jc w:val="both"/>
      </w:pPr>
      <w:r>
        <w:rPr>
          <w:rFonts w:ascii="Times New Roman"/>
          <w:b w:val="false"/>
          <w:i w:val="false"/>
          <w:color w:val="000000"/>
          <w:sz w:val="28"/>
        </w:rPr>
        <w:t>
      1) ақпаратты өңдеу;</w:t>
      </w:r>
    </w:p>
    <w:p>
      <w:pPr>
        <w:spacing w:after="0"/>
        <w:ind w:left="0"/>
        <w:jc w:val="both"/>
      </w:pPr>
      <w:r>
        <w:rPr>
          <w:rFonts w:ascii="Times New Roman"/>
          <w:b w:val="false"/>
          <w:i w:val="false"/>
          <w:color w:val="000000"/>
          <w:sz w:val="28"/>
        </w:rPr>
        <w:t>
      2) шешімдерді дайындау және күштер мен құралдарды есептеу;</w:t>
      </w:r>
    </w:p>
    <w:p>
      <w:pPr>
        <w:spacing w:after="0"/>
        <w:ind w:left="0"/>
        <w:jc w:val="both"/>
      </w:pPr>
      <w:r>
        <w:rPr>
          <w:rFonts w:ascii="Times New Roman"/>
          <w:b w:val="false"/>
          <w:i w:val="false"/>
          <w:color w:val="000000"/>
          <w:sz w:val="28"/>
        </w:rPr>
        <w:t>
      3) өзара іс-қимыл;</w:t>
      </w:r>
    </w:p>
    <w:p>
      <w:pPr>
        <w:spacing w:after="0"/>
        <w:ind w:left="0"/>
        <w:jc w:val="both"/>
      </w:pPr>
      <w:r>
        <w:rPr>
          <w:rFonts w:ascii="Times New Roman"/>
          <w:b w:val="false"/>
          <w:i w:val="false"/>
          <w:color w:val="000000"/>
          <w:sz w:val="28"/>
        </w:rPr>
        <w:t>
      4) ақпараттандыру және байланыс;</w:t>
      </w:r>
    </w:p>
    <w:p>
      <w:pPr>
        <w:spacing w:after="0"/>
        <w:ind w:left="0"/>
        <w:jc w:val="both"/>
      </w:pPr>
      <w:r>
        <w:rPr>
          <w:rFonts w:ascii="Times New Roman"/>
          <w:b w:val="false"/>
          <w:i w:val="false"/>
          <w:color w:val="000000"/>
          <w:sz w:val="28"/>
        </w:rPr>
        <w:t>
      5) мониторинг және болжау;</w:t>
      </w:r>
    </w:p>
    <w:p>
      <w:pPr>
        <w:spacing w:after="0"/>
        <w:ind w:left="0"/>
        <w:jc w:val="both"/>
      </w:pPr>
      <w:r>
        <w:rPr>
          <w:rFonts w:ascii="Times New Roman"/>
          <w:b w:val="false"/>
          <w:i w:val="false"/>
          <w:color w:val="000000"/>
          <w:sz w:val="28"/>
        </w:rPr>
        <w:t>
      6) баспасөз қызметі.</w:t>
      </w:r>
    </w:p>
    <w:p>
      <w:pPr>
        <w:spacing w:after="0"/>
        <w:ind w:left="0"/>
        <w:jc w:val="both"/>
      </w:pPr>
      <w:r>
        <w:rPr>
          <w:rFonts w:ascii="Times New Roman"/>
          <w:b w:val="false"/>
          <w:i w:val="false"/>
          <w:color w:val="000000"/>
          <w:sz w:val="28"/>
        </w:rPr>
        <w:t>
      Жедел штабтың құрамы осы Ұлттық жоспарға 5-қосымшада берілген.</w:t>
      </w:r>
    </w:p>
    <w:p>
      <w:pPr>
        <w:spacing w:after="0"/>
        <w:ind w:left="0"/>
        <w:jc w:val="both"/>
      </w:pPr>
      <w:r>
        <w:rPr>
          <w:rFonts w:ascii="Times New Roman"/>
          <w:b w:val="false"/>
          <w:i w:val="false"/>
          <w:color w:val="000000"/>
          <w:sz w:val="28"/>
        </w:rPr>
        <w:t>
      Мұнайдың үшінші деңгейдегі төгілуі кезіндегі Жедел штабтың бастығы болып азаматтық қорғаныс саласындағы уәкілетті органның лауазымды адамы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"41. Ақпараттандыру және байланыс тобы Жедел штабтың байланысын, ақпараттық-техникалық қолдауын қамтамасыз етеді, байланыс ұйымдастыру туралы өкімдер мен хабарламалар әзірлейді.";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bookmarkStart w:name="z32" w:id="18"/>
    <w:p>
      <w:pPr>
        <w:spacing w:after="0"/>
        <w:ind w:left="0"/>
        <w:jc w:val="both"/>
      </w:pPr>
      <w:r>
        <w:rPr>
          <w:rFonts w:ascii="Times New Roman"/>
          <w:b w:val="false"/>
          <w:i w:val="false"/>
          <w:color w:val="000000"/>
          <w:sz w:val="28"/>
        </w:rPr>
        <w:t>
      "43. Баспасөз қызметі бұқаралық ақпарат құралдарымен өзара іс-қимыл жасайды, баспасөз хабарламаларын, мақалалар мен басқа материалдарды дайындайды, веб-сайттарда және бұқаралық ақпарат құралдарында ақпарат орналастырады, Жедел штабқа ақпараттық қолдауды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"5) экологиялық жиынтық пайданы талдау өткізілуін және оның негізінде мұнайдың үшінші деңгейдегі төгілуін жою кезеңінде мұнай төгілуін жоюдың оңтайлы әдiстерiн айқындауды ұйымдастыруды үйлестіреді;</w:t>
      </w:r>
    </w:p>
    <w:bookmarkEnd w:id="19"/>
    <w:bookmarkStart w:name="z36" w:id="20"/>
    <w:p>
      <w:pPr>
        <w:spacing w:after="0"/>
        <w:ind w:left="0"/>
        <w:jc w:val="both"/>
      </w:pPr>
      <w:r>
        <w:rPr>
          <w:rFonts w:ascii="Times New Roman"/>
          <w:b w:val="false"/>
          <w:i w:val="false"/>
          <w:color w:val="000000"/>
          <w:sz w:val="28"/>
        </w:rPr>
        <w:t>
      6) мұнайдың үшінші деңгейдегі төгілуін жою кезеңінде экологиялық жиынтық пайданы талдау негiзiнде мұнайдың төгілуін жоюдың оңтайлы әдiстерiн келіседі.";</w:t>
      </w:r>
    </w:p>
    <w:bookmarkEnd w:id="20"/>
    <w:bookmarkStart w:name="z37" w:id="21"/>
    <w:p>
      <w:pPr>
        <w:spacing w:after="0"/>
        <w:ind w:left="0"/>
        <w:jc w:val="both"/>
      </w:pPr>
      <w:r>
        <w:rPr>
          <w:rFonts w:ascii="Times New Roman"/>
          <w:b w:val="false"/>
          <w:i w:val="false"/>
          <w:color w:val="000000"/>
          <w:sz w:val="28"/>
        </w:rPr>
        <w:t xml:space="preserve">
      52-тармақтың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
    <w:bookmarkStart w:name="z38" w:id="22"/>
    <w:p>
      <w:pPr>
        <w:spacing w:after="0"/>
        <w:ind w:left="0"/>
        <w:jc w:val="both"/>
      </w:pPr>
      <w:r>
        <w:rPr>
          <w:rFonts w:ascii="Times New Roman"/>
          <w:b w:val="false"/>
          <w:i w:val="false"/>
          <w:color w:val="000000"/>
          <w:sz w:val="28"/>
        </w:rPr>
        <w:t xml:space="preserve">
      "1) қоршаған ортаны қорғау саласындағы уәкілетті органның аумақтық бөлімшелерімен бірлесіп мұнайдың төгілуін жою кезінде экологиялық жиынтық пайданы талдау негiзiнде мұнайдың үшінші деңгейдегі төгілуін жоюдың оңтайлы әдiстерiн келіседі;"; </w:t>
      </w:r>
    </w:p>
    <w:bookmarkEnd w:id="22"/>
    <w:bookmarkStart w:name="z39" w:id="23"/>
    <w:p>
      <w:pPr>
        <w:spacing w:after="0"/>
        <w:ind w:left="0"/>
        <w:jc w:val="both"/>
      </w:pPr>
      <w:r>
        <w:rPr>
          <w:rFonts w:ascii="Times New Roman"/>
          <w:b w:val="false"/>
          <w:i w:val="false"/>
          <w:color w:val="000000"/>
          <w:sz w:val="28"/>
        </w:rPr>
        <w:t xml:space="preserve">
      53-тармақтың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3"/>
    <w:bookmarkStart w:name="z40" w:id="24"/>
    <w:p>
      <w:pPr>
        <w:spacing w:after="0"/>
        <w:ind w:left="0"/>
        <w:jc w:val="both"/>
      </w:pPr>
      <w:r>
        <w:rPr>
          <w:rFonts w:ascii="Times New Roman"/>
          <w:b w:val="false"/>
          <w:i w:val="false"/>
          <w:color w:val="000000"/>
          <w:sz w:val="28"/>
        </w:rPr>
        <w:t>
      "3)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хаттамасының шеңберінде күнделікті қызмет түрінде ақпаратты табыстау және алмасу бойынша жұмыстарды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"5) облыстың төтенше жағдайлар жөніндегі комиссияның, Жедел штабтың жұмысына қатысады, сондай-ақ сараптамалық қолдау көрсетеді;</w:t>
      </w:r>
    </w:p>
    <w:bookmarkEnd w:id="25"/>
    <w:bookmarkStart w:name="z44" w:id="26"/>
    <w:p>
      <w:pPr>
        <w:spacing w:after="0"/>
        <w:ind w:left="0"/>
        <w:jc w:val="both"/>
      </w:pPr>
      <w:r>
        <w:rPr>
          <w:rFonts w:ascii="Times New Roman"/>
          <w:b w:val="false"/>
          <w:i w:val="false"/>
          <w:color w:val="000000"/>
          <w:sz w:val="28"/>
        </w:rPr>
        <w:t>
      6) экологиялық жиынтық пайданы талдау жасайды.";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xml:space="preserve">
      "57. Мұнайдың төгілуін жою жөніндегі мамандандырылған ұйымдар: </w:t>
      </w:r>
    </w:p>
    <w:bookmarkEnd w:id="27"/>
    <w:p>
      <w:pPr>
        <w:spacing w:after="0"/>
        <w:ind w:left="0"/>
        <w:jc w:val="both"/>
      </w:pPr>
      <w:r>
        <w:rPr>
          <w:rFonts w:ascii="Times New Roman"/>
          <w:b w:val="false"/>
          <w:i w:val="false"/>
          <w:color w:val="000000"/>
          <w:sz w:val="28"/>
        </w:rPr>
        <w:t>
      1) мұнай төгілуін жою жөніндегі қызметтердің уақтылы көрсетілуін қамтамасыз етеді;</w:t>
      </w:r>
    </w:p>
    <w:p>
      <w:pPr>
        <w:spacing w:after="0"/>
        <w:ind w:left="0"/>
        <w:jc w:val="both"/>
      </w:pPr>
      <w:r>
        <w:rPr>
          <w:rFonts w:ascii="Times New Roman"/>
          <w:b w:val="false"/>
          <w:i w:val="false"/>
          <w:color w:val="000000"/>
          <w:sz w:val="28"/>
        </w:rPr>
        <w:t>
      2) төтенше жағдайлардың алдын алу және жою жөніндегі комиссияның, Жедел штабтың жұмысына қатысады, сондай-ақ сараптамалық қолдау көрсетеді;</w:t>
      </w:r>
    </w:p>
    <w:p>
      <w:pPr>
        <w:spacing w:after="0"/>
        <w:ind w:left="0"/>
        <w:jc w:val="both"/>
      </w:pPr>
      <w:r>
        <w:rPr>
          <w:rFonts w:ascii="Times New Roman"/>
          <w:b w:val="false"/>
          <w:i w:val="false"/>
          <w:color w:val="000000"/>
          <w:sz w:val="28"/>
        </w:rPr>
        <w:t>
      3) кемелерден және шығарылған жері белгісіз мұнай төгілуін жою кезінде экологиялық жиынтық пайданы талдау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49" w:id="28"/>
    <w:p>
      <w:pPr>
        <w:spacing w:after="0"/>
        <w:ind w:left="0"/>
        <w:jc w:val="both"/>
      </w:pPr>
      <w:r>
        <w:rPr>
          <w:rFonts w:ascii="Times New Roman"/>
          <w:b w:val="false"/>
          <w:i w:val="false"/>
          <w:color w:val="000000"/>
          <w:sz w:val="28"/>
        </w:rPr>
        <w:t>
      "1) мемлекеттік органдардың, жергiлiктi атқарушы органдар мен мұнай төгілу тәуекеліне әкелетін объектілердің меншік иелерінің және мұнайдың төгілуін жою жөніндегі мамандандырылған ұйымдардың, объектілеріне 1973 жылғы Кемелерден ластанудың алдын алу жөніндегі 1978 жылғы хаттамамен өзгертілген түзетулері бар халықаралық конвенцияның күші қолданылатын тұлғаларды қоспағанда, теңіздегі мұнайдың төгілу қаупіне байланысты қызметті жүзеге асыратын жеке және заңды тұлғалардың өзара іс-қимылы;";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"6) экологиялық жиынтық пайданы талдау жасау.";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53" w:id="30"/>
    <w:p>
      <w:pPr>
        <w:spacing w:after="0"/>
        <w:ind w:left="0"/>
        <w:jc w:val="both"/>
      </w:pPr>
      <w:r>
        <w:rPr>
          <w:rFonts w:ascii="Times New Roman"/>
          <w:b w:val="false"/>
          <w:i w:val="false"/>
          <w:color w:val="000000"/>
          <w:sz w:val="28"/>
        </w:rPr>
        <w:t>
      "59. Шет мемлекеттердің жалауы астында жүзетін кемелерді қоспағанда, мұнайдың төгілу тәуекеліне әкелетін объектілердің меншік иелері, мұнай төгілуін жою жөніндегі мамандандырылған ұйымдар уәкілетті органдармен, жергiлiктi атқарушы органдар мен басқа мұнай төгілу тәуекеліне әкелетін объектілердің меншік иелерімен, сондай-ақ мұнайдың төгілуін жою жөніндегі мамандандырылған ұйымдармен, объектілеріне 1973 жылғы Кемелерден ластанудың алдын алу жөніндегі 1978 жылғы хаттамамен өзгертілген түзетулері бар халықаралық конвенцияның күші қолданылатын тұлғаларды қоспағанда, теңіздегі мұнайдың төгілу қаупіне байланысты қызметті жүзеге асыратын жеке және заңды тұлғалармен бірлескен оқу мен жаттығуларды қоса алғанда, жыл сайынғы оқу мен жаттығулар графигін әзірлейді.</w:t>
      </w:r>
    </w:p>
    <w:bookmarkEnd w:id="30"/>
    <w:bookmarkStart w:name="z54" w:id="31"/>
    <w:p>
      <w:pPr>
        <w:spacing w:after="0"/>
        <w:ind w:left="0"/>
        <w:jc w:val="both"/>
      </w:pPr>
      <w:r>
        <w:rPr>
          <w:rFonts w:ascii="Times New Roman"/>
          <w:b w:val="false"/>
          <w:i w:val="false"/>
          <w:color w:val="000000"/>
          <w:sz w:val="28"/>
        </w:rPr>
        <w:t xml:space="preserve">
      60.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2021 жылғы 2 қаңтардағы Қазақстан Республикасы Экологиялық кодексi 398-бабының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қоршаған ортаны қорғау саласындағы уәкiлеттi орган бекітетін тәртiппен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алып тасталсын;</w:t>
      </w:r>
    </w:p>
    <w:bookmarkStart w:name="z56" w:id="32"/>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2"/>
    <w:bookmarkStart w:name="z57" w:id="33"/>
    <w:p>
      <w:pPr>
        <w:spacing w:after="0"/>
        <w:ind w:left="0"/>
        <w:jc w:val="both"/>
      </w:pPr>
      <w:r>
        <w:rPr>
          <w:rFonts w:ascii="Times New Roman"/>
          <w:b w:val="false"/>
          <w:i w:val="false"/>
          <w:color w:val="000000"/>
          <w:sz w:val="28"/>
        </w:rPr>
        <w:t>
      "7) мұнайдың төгілуі және оның зардаптарын жою бойынша барлық шаралар экологиялық жиынтық пайданы талдау негізінде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 </w:t>
      </w:r>
    </w:p>
    <w:bookmarkStart w:name="z59" w:id="34"/>
    <w:p>
      <w:pPr>
        <w:spacing w:after="0"/>
        <w:ind w:left="0"/>
        <w:jc w:val="both"/>
      </w:pPr>
      <w:r>
        <w:rPr>
          <w:rFonts w:ascii="Times New Roman"/>
          <w:b w:val="false"/>
          <w:i w:val="false"/>
          <w:color w:val="000000"/>
          <w:sz w:val="28"/>
        </w:rPr>
        <w:t>
      "67. Мұнай төгілуі кезінде немесе төгілу қаупі болғанда өзара іс-қимыл және коммуникациялар үшін радиожиіліктердің мынадай номиналдары пайдаланылады: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933"/>
        <w:gridCol w:w="1933"/>
        <w:gridCol w:w="1934"/>
        <w:gridCol w:w="1934"/>
        <w:gridCol w:w="1934"/>
        <w:gridCol w:w="1934"/>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(Мегагерц)</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 жою</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w:t>
            </w:r>
            <w:r>
              <w:br/>
            </w:r>
            <w:r>
              <w:rPr>
                <w:rFonts w:ascii="Times New Roman"/>
                <w:b w:val="false"/>
                <w:i w:val="false"/>
                <w:color w:val="000000"/>
                <w:sz w:val="20"/>
              </w:rPr>
              <w:t>
Қауіпсіздік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құтқару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арасында</w:t>
            </w:r>
          </w:p>
        </w:tc>
      </w:tr>
    </w:tbl>
    <w:p>
      <w:pPr>
        <w:spacing w:after="0"/>
        <w:ind w:left="0"/>
        <w:jc w:val="both"/>
      </w:pPr>
      <w:r>
        <w:rPr>
          <w:rFonts w:ascii="Times New Roman"/>
          <w:b w:val="false"/>
          <w:i w:val="false"/>
          <w:color w:val="000000"/>
          <w:sz w:val="28"/>
        </w:rPr>
        <w:t>
      ";</w:t>
      </w:r>
    </w:p>
    <w:bookmarkStart w:name="z60" w:id="35"/>
    <w:p>
      <w:pPr>
        <w:spacing w:after="0"/>
        <w:ind w:left="0"/>
        <w:jc w:val="both"/>
      </w:pPr>
      <w:r>
        <w:rPr>
          <w:rFonts w:ascii="Times New Roman"/>
          <w:b w:val="false"/>
          <w:i w:val="false"/>
          <w:color w:val="000000"/>
          <w:sz w:val="28"/>
        </w:rPr>
        <w:t xml:space="preserve">
      68-тармақтың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5"/>
    <w:bookmarkStart w:name="z61" w:id="36"/>
    <w:p>
      <w:pPr>
        <w:spacing w:after="0"/>
        <w:ind w:left="0"/>
        <w:jc w:val="both"/>
      </w:pPr>
      <w:r>
        <w:rPr>
          <w:rFonts w:ascii="Times New Roman"/>
          <w:b w:val="false"/>
          <w:i w:val="false"/>
          <w:color w:val="000000"/>
          <w:sz w:val="28"/>
        </w:rPr>
        <w:t>
      "2) сауда мақсатында теңізде жүзу, көмірсутектер, қоршаған ортаны қорғау саласындағы уәкілетті органдардың, азаматтық қорғау саласындағы уәкілетті органның аумақтық бөлімшелерінің интернет-ресурстары;";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 </w:t>
      </w:r>
    </w:p>
    <w:bookmarkStart w:name="z63" w:id="37"/>
    <w:p>
      <w:pPr>
        <w:spacing w:after="0"/>
        <w:ind w:left="0"/>
        <w:jc w:val="both"/>
      </w:pPr>
      <w:r>
        <w:rPr>
          <w:rFonts w:ascii="Times New Roman"/>
          <w:b w:val="false"/>
          <w:i w:val="false"/>
          <w:color w:val="000000"/>
          <w:sz w:val="28"/>
        </w:rPr>
        <w:t>
      "69. Ұлттық жоспардың 11-тармағына сәйкес мұнайдың үшінші деңгейдегі төгілуі жағдайында теңіз объектісінің және теңіз портының меншік иелері мынадай әрекеттерді жүзеге асырады:</w:t>
      </w:r>
    </w:p>
    <w:bookmarkEnd w:id="37"/>
    <w:p>
      <w:pPr>
        <w:spacing w:after="0"/>
        <w:ind w:left="0"/>
        <w:jc w:val="both"/>
      </w:pPr>
      <w:r>
        <w:rPr>
          <w:rFonts w:ascii="Times New Roman"/>
          <w:b w:val="false"/>
          <w:i w:val="false"/>
          <w:color w:val="000000"/>
          <w:sz w:val="28"/>
        </w:rPr>
        <w:t>
      объектілік жоспарға сәйкес мұнай төгілуін жою жөніндегі халықаралық ұйымнан үшінші деңгейдегі ден қою ресурстарын жұмылдыруды сұрайды;</w:t>
      </w:r>
    </w:p>
    <w:p>
      <w:pPr>
        <w:spacing w:after="0"/>
        <w:ind w:left="0"/>
        <w:jc w:val="both"/>
      </w:pPr>
      <w:r>
        <w:rPr>
          <w:rFonts w:ascii="Times New Roman"/>
          <w:b w:val="false"/>
          <w:i w:val="false"/>
          <w:color w:val="000000"/>
          <w:sz w:val="28"/>
        </w:rPr>
        <w:t>
      бұл туралы азаматтық қорғау саласындағы уәкілетті органның аумақтық бөлімшесіне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мынадай редакцияда жазылсын:</w:t>
      </w:r>
    </w:p>
    <w:bookmarkStart w:name="z65" w:id="38"/>
    <w:p>
      <w:pPr>
        <w:spacing w:after="0"/>
        <w:ind w:left="0"/>
        <w:jc w:val="both"/>
      </w:pPr>
      <w:r>
        <w:rPr>
          <w:rFonts w:ascii="Times New Roman"/>
          <w:b w:val="false"/>
          <w:i w:val="false"/>
          <w:color w:val="000000"/>
          <w:sz w:val="28"/>
        </w:rPr>
        <w:t xml:space="preserve">
      "76. Жиналған мұнайды және басқа да улы заттарды, сондай-ақ ластанған материалдарды түпкілікті орналастыру Қазақстан Республикасының қоршаған ортаны қорғау және денсаулық сақтау саласындағы заңнамасына сәйкес орындалады. </w:t>
      </w:r>
    </w:p>
    <w:bookmarkEnd w:id="38"/>
    <w:bookmarkStart w:name="z66" w:id="39"/>
    <w:p>
      <w:pPr>
        <w:spacing w:after="0"/>
        <w:ind w:left="0"/>
        <w:jc w:val="both"/>
      </w:pPr>
      <w:r>
        <w:rPr>
          <w:rFonts w:ascii="Times New Roman"/>
          <w:b w:val="false"/>
          <w:i w:val="false"/>
          <w:color w:val="000000"/>
          <w:sz w:val="28"/>
        </w:rPr>
        <w:t>
      77. Мұнаймен қаныққан құмды және басқа да қалдықтарды, сондай-ақ жиналған мұнайды кәдеге жарату қоршаған ортаны қорғау саласындағы уәкілетті органның және халықтың санитариялық-эпидемиологиялық саламаттылығы саласындағы мемлекеттік органның аумақтық бөлімшелерін хабардар ете отырып құрлықта жүзеге асырылады.</w:t>
      </w:r>
    </w:p>
    <w:bookmarkEnd w:id="39"/>
    <w:bookmarkStart w:name="z67" w:id="40"/>
    <w:p>
      <w:pPr>
        <w:spacing w:after="0"/>
        <w:ind w:left="0"/>
        <w:jc w:val="both"/>
      </w:pPr>
      <w:r>
        <w:rPr>
          <w:rFonts w:ascii="Times New Roman"/>
          <w:b w:val="false"/>
          <w:i w:val="false"/>
          <w:color w:val="000000"/>
          <w:sz w:val="28"/>
        </w:rPr>
        <w:t>
      78. Мұнайдың төгілуін жою жөніндегі операция басталған сәттен бастап ол аяқталғанға дейін Жедел штаб барлық жедел іс-қимылдарға және қадағалауларға құжаттама жүргізеді.";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 мынадай редакцияда жазылсын:</w:t>
      </w:r>
    </w:p>
    <w:bookmarkStart w:name="z69" w:id="41"/>
    <w:p>
      <w:pPr>
        <w:spacing w:after="0"/>
        <w:ind w:left="0"/>
        <w:jc w:val="both"/>
      </w:pPr>
      <w:r>
        <w:rPr>
          <w:rFonts w:ascii="Times New Roman"/>
          <w:b w:val="false"/>
          <w:i w:val="false"/>
          <w:color w:val="000000"/>
          <w:sz w:val="28"/>
        </w:rPr>
        <w:t>
      "81. Жергілікті атқарушы органның Жедел штабы мұнайдың төгілуін жою бойынша операция аяқталғаннан кейін мұнайдың төгілуін жою жөніндегі іс-қимыл басшысының келісімі бойынша есеп дайындайды.";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 </w:t>
      </w:r>
    </w:p>
    <w:bookmarkStart w:name="z71" w:id="42"/>
    <w:p>
      <w:pPr>
        <w:spacing w:after="0"/>
        <w:ind w:left="0"/>
        <w:jc w:val="both"/>
      </w:pPr>
      <w:r>
        <w:rPr>
          <w:rFonts w:ascii="Times New Roman"/>
          <w:b w:val="false"/>
          <w:i w:val="false"/>
          <w:color w:val="000000"/>
          <w:sz w:val="28"/>
        </w:rPr>
        <w:t>
      "82. Жергілікті атқарушы органның Жедел штабының бастығы мұнайдың төгілуін жою жұмысы аяқталғаннан кейін барлық жедел іс-қимылдар мен қадағалау құжаттамасын қоршаған ортаны қорғау саласындағы, азаматтық қорғау саласындағы уәкілетті органдарға тапсырады.";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73" w:id="43"/>
    <w:p>
      <w:pPr>
        <w:spacing w:after="0"/>
        <w:ind w:left="0"/>
        <w:jc w:val="both"/>
      </w:pPr>
      <w:r>
        <w:rPr>
          <w:rFonts w:ascii="Times New Roman"/>
          <w:b w:val="false"/>
          <w:i w:val="false"/>
          <w:color w:val="000000"/>
          <w:sz w:val="28"/>
        </w:rPr>
        <w:t>
      "84. Теңіз объектілері мен теңіз порттарының меншік иелері экологиялық залалдың салдарын жояды және үшінші тұлғаларға келтірілген зиянды, сондай-ақ мемлекеттің мұнайдың төгілуін жою жөніндегі шығыстарын өтейді.";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75" w:id="44"/>
    <w:p>
      <w:pPr>
        <w:spacing w:after="0"/>
        <w:ind w:left="0"/>
        <w:jc w:val="both"/>
      </w:pPr>
      <w:r>
        <w:rPr>
          <w:rFonts w:ascii="Times New Roman"/>
          <w:b w:val="false"/>
          <w:i w:val="false"/>
          <w:color w:val="000000"/>
          <w:sz w:val="28"/>
        </w:rPr>
        <w:t xml:space="preserve">
      "88. Каспий теңізі мұнаймен ластанған жағдайда және Каспий теңізіне мұнайдың төгілуін жоюға дайындық пен іс-қимылды қамтамасыз етуде тараптар арасындағы ынтымақтастық пен өзара көмекті талап ететін табиғи және техногендік сипаттағы төтенше жағдайлар туындаған кезде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хаттамасын және Каспий теңізінде төтенше жағдайлардың алдын алу және оларды жою саласындағы ынтымақтастық туралы келісімін басшылыққа алу қажет.";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77" w:id="45"/>
    <w:p>
      <w:pPr>
        <w:spacing w:after="0"/>
        <w:ind w:left="0"/>
        <w:jc w:val="both"/>
      </w:pPr>
      <w:r>
        <w:rPr>
          <w:rFonts w:ascii="Times New Roman"/>
          <w:b w:val="false"/>
          <w:i w:val="false"/>
          <w:color w:val="000000"/>
          <w:sz w:val="28"/>
        </w:rPr>
        <w:t xml:space="preserve">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 </w:t>
      </w:r>
    </w:p>
    <w:bookmarkEnd w:id="45"/>
    <w:bookmarkStart w:name="z78" w:id="4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6"/>
    <w:bookmarkStart w:name="z79" w:id="47"/>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47"/>
    <w:bookmarkStart w:name="z80" w:id="48"/>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48"/>
    <w:bookmarkStart w:name="z81" w:id="4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49"/>
    <w:bookmarkStart w:name="z82" w:id="50"/>
    <w:p>
      <w:pPr>
        <w:spacing w:after="0"/>
        <w:ind w:left="0"/>
        <w:jc w:val="both"/>
      </w:pPr>
      <w:r>
        <w:rPr>
          <w:rFonts w:ascii="Times New Roman"/>
          <w:b w:val="false"/>
          <w:i w:val="false"/>
          <w:color w:val="000000"/>
          <w:sz w:val="28"/>
        </w:rPr>
        <w:t xml:space="preserve">
      4. Осы бірлескен бұйрықтың 2021 жылғы 1 шілдеден бастап қолданысқа енгізілетін 1-тармағының он төртінші, жиырма бесінші, жиырма алтыншы, сексен жетінші, сексен тоғызыншы, тоқсаныншы, жүз оныншы, жүз он бірінші абзацтарын қоспағанда, осы бірлескен бұйрық алғашқы ресми жарияланған күнінен кейін күнтізбелік он күн өткен соң қолданысқа енгізіледі.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6"/>
        <w:gridCol w:w="6044"/>
      </w:tblGrid>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Индустрия және инфрақұрылымдық</w:t>
            </w:r>
            <w:r>
              <w:br/>
            </w:r>
            <w:r>
              <w:rPr>
                <w:rFonts w:ascii="Times New Roman"/>
                <w:b w:val="false"/>
                <w:i w:val="false"/>
                <w:color w:val="000000"/>
                <w:sz w:val="20"/>
              </w:rPr>
              <w:t>
</w:t>
            </w:r>
            <w:r>
              <w:rPr>
                <w:rFonts w:ascii="Times New Roman"/>
                <w:b/>
                <w:i w:val="false"/>
                <w:color w:val="000000"/>
                <w:sz w:val="20"/>
              </w:rPr>
              <w:t>даму министрі ____________Б. Атамқұлов</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Төтенше жағдайлар министрі</w:t>
            </w:r>
            <w:r>
              <w:br/>
            </w:r>
            <w:r>
              <w:rPr>
                <w:rFonts w:ascii="Times New Roman"/>
                <w:b w:val="false"/>
                <w:i w:val="false"/>
                <w:color w:val="000000"/>
                <w:sz w:val="20"/>
              </w:rPr>
              <w:t>
</w:t>
            </w:r>
            <w:r>
              <w:rPr>
                <w:rFonts w:ascii="Times New Roman"/>
                <w:b/>
                <w:i w:val="false"/>
                <w:color w:val="000000"/>
                <w:sz w:val="20"/>
              </w:rPr>
              <w:t>____________ Ю. Ильин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Энергетика министрі ____________Н. Ноғаев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xml:space="preserve">
      табиғи ресурстар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21 мамырдағы</w:t>
            </w:r>
            <w:r>
              <w:br/>
            </w:r>
            <w:r>
              <w:rPr>
                <w:rFonts w:ascii="Times New Roman"/>
                <w:b w:val="false"/>
                <w:i w:val="false"/>
                <w:color w:val="000000"/>
                <w:sz w:val="20"/>
              </w:rPr>
              <w:t>№ 225,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260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20 мамырдағы</w:t>
            </w:r>
            <w:r>
              <w:br/>
            </w:r>
            <w:r>
              <w:rPr>
                <w:rFonts w:ascii="Times New Roman"/>
                <w:b w:val="false"/>
                <w:i w:val="false"/>
                <w:color w:val="000000"/>
                <w:sz w:val="20"/>
              </w:rPr>
              <w:t>№ 174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1-қосымша</w:t>
            </w:r>
          </w:p>
        </w:tc>
      </w:tr>
    </w:tbl>
    <w:bookmarkStart w:name="z85" w:id="51"/>
    <w:p>
      <w:pPr>
        <w:spacing w:after="0"/>
        <w:ind w:left="0"/>
        <w:jc w:val="left"/>
      </w:pPr>
      <w:r>
        <w:rPr>
          <w:rFonts w:ascii="Times New Roman"/>
          <w:b/>
          <w:i w:val="false"/>
          <w:color w:val="000000"/>
        </w:rPr>
        <w:t xml:space="preserve"> Теңізде, Қазақстан Республикасының ішкі су айдындарында және сақтық аймағында мұнай төгілуі салдарын жою бойынша дайындықты және іс-қимылдарды қамтамасыз ету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017"/>
        <w:gridCol w:w="2193"/>
        <w:gridCol w:w="7681"/>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 салдарын жою бойынша іс-қимылдар басшысы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жоспарлар</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 қаупі бар объектінің меншік иесі тағайындаған адам немесе ол тартып отырған мұнай төгілуін жою жөніндегі мамандандырылған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жоспарлары</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капитаны </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жоспарлар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жоспар қолданысқа енгізілгенге дейін</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 төгілу қаупі бар объектінің меншік иесі тағайындаған адам</w:t>
            </w:r>
            <w:r>
              <w:br/>
            </w:r>
            <w:r>
              <w:rPr>
                <w:rFonts w:ascii="Times New Roman"/>
                <w:b w:val="false"/>
                <w:i w:val="false"/>
                <w:color w:val="000000"/>
                <w:sz w:val="20"/>
              </w:rPr>
              <w:t>
Кемеден шыққан және шығарылған жері белгісіз мұнай төгілуін жою жөніндегі мамандандырылған ұйымның басшысы тағайындаған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жоспар қолданысқа енгізілгеннен кейін</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 тағайындаған лауазымды адам</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 тағайындаған азаматтық қорғау саласындағы уәкілетті органның лауазымды адамы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21 мамырдағы</w:t>
            </w:r>
            <w:r>
              <w:br/>
            </w:r>
            <w:r>
              <w:rPr>
                <w:rFonts w:ascii="Times New Roman"/>
                <w:b w:val="false"/>
                <w:i w:val="false"/>
                <w:color w:val="000000"/>
                <w:sz w:val="20"/>
              </w:rPr>
              <w:t>№ 225,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260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20 мамырдағы</w:t>
            </w:r>
            <w:r>
              <w:br/>
            </w:r>
            <w:r>
              <w:rPr>
                <w:rFonts w:ascii="Times New Roman"/>
                <w:b w:val="false"/>
                <w:i w:val="false"/>
                <w:color w:val="000000"/>
                <w:sz w:val="20"/>
              </w:rPr>
              <w:t>№ 174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52"/>
    <w:p>
      <w:pPr>
        <w:spacing w:after="0"/>
        <w:ind w:left="0"/>
        <w:jc w:val="left"/>
      </w:pPr>
      <w:r>
        <w:rPr>
          <w:rFonts w:ascii="Times New Roman"/>
          <w:b/>
          <w:i w:val="false"/>
          <w:color w:val="000000"/>
        </w:rPr>
        <w:t xml:space="preserve"> Теңізде, ішкі су айдындарында және сақтық аймағында мұнай төгілуі салдарын жоюға арналған дайындықты және іс-қимылдарды қамтамасыз етудің аумақтық жоспарлары</w:t>
      </w:r>
    </w:p>
    <w:bookmarkEnd w:id="52"/>
    <w:bookmarkStart w:name="z89" w:id="53"/>
    <w:p>
      <w:pPr>
        <w:spacing w:after="0"/>
        <w:ind w:left="0"/>
        <w:jc w:val="left"/>
      </w:pPr>
      <w:r>
        <w:rPr>
          <w:rFonts w:ascii="Times New Roman"/>
          <w:b/>
          <w:i w:val="false"/>
          <w:color w:val="000000"/>
        </w:rPr>
        <w:t xml:space="preserve"> 1. Кіріспе</w:t>
      </w:r>
    </w:p>
    <w:bookmarkEnd w:id="53"/>
    <w:bookmarkStart w:name="z90" w:id="54"/>
    <w:p>
      <w:pPr>
        <w:spacing w:after="0"/>
        <w:ind w:left="0"/>
        <w:jc w:val="both"/>
      </w:pPr>
      <w:r>
        <w:rPr>
          <w:rFonts w:ascii="Times New Roman"/>
          <w:b w:val="false"/>
          <w:i w:val="false"/>
          <w:color w:val="000000"/>
          <w:sz w:val="28"/>
        </w:rPr>
        <w:t>
      1. Жалпы ережелер</w:t>
      </w:r>
    </w:p>
    <w:bookmarkEnd w:id="54"/>
    <w:bookmarkStart w:name="z91" w:id="55"/>
    <w:p>
      <w:pPr>
        <w:spacing w:after="0"/>
        <w:ind w:left="0"/>
        <w:jc w:val="both"/>
      </w:pPr>
      <w:r>
        <w:rPr>
          <w:rFonts w:ascii="Times New Roman"/>
          <w:b w:val="false"/>
          <w:i w:val="false"/>
          <w:color w:val="000000"/>
          <w:sz w:val="28"/>
        </w:rPr>
        <w:t>
      2. Географиялық қолдану шекаралары</w:t>
      </w:r>
    </w:p>
    <w:bookmarkEnd w:id="55"/>
    <w:bookmarkStart w:name="z92" w:id="56"/>
    <w:p>
      <w:pPr>
        <w:spacing w:after="0"/>
        <w:ind w:left="0"/>
        <w:jc w:val="both"/>
      </w:pPr>
      <w:r>
        <w:rPr>
          <w:rFonts w:ascii="Times New Roman"/>
          <w:b w:val="false"/>
          <w:i w:val="false"/>
          <w:color w:val="000000"/>
          <w:sz w:val="28"/>
        </w:rPr>
        <w:t>
      3. Авариялық мұнай төгілуі туындаған кезде ықтимал ортаны бағалау</w:t>
      </w:r>
    </w:p>
    <w:bookmarkEnd w:id="56"/>
    <w:bookmarkStart w:name="z93" w:id="57"/>
    <w:p>
      <w:pPr>
        <w:spacing w:after="0"/>
        <w:ind w:left="0"/>
        <w:jc w:val="left"/>
      </w:pPr>
      <w:r>
        <w:rPr>
          <w:rFonts w:ascii="Times New Roman"/>
          <w:b/>
          <w:i w:val="false"/>
          <w:color w:val="000000"/>
        </w:rPr>
        <w:t xml:space="preserve"> 2. Мұнайдың төгілуін жою бойынша дайындықты және іс-қимылдарды қамтамасыз ету бойынша аумақтық (облыстық) басқару деңгейі</w:t>
      </w:r>
    </w:p>
    <w:bookmarkEnd w:id="57"/>
    <w:bookmarkStart w:name="z94" w:id="58"/>
    <w:p>
      <w:pPr>
        <w:spacing w:after="0"/>
        <w:ind w:left="0"/>
        <w:jc w:val="both"/>
      </w:pPr>
      <w:r>
        <w:rPr>
          <w:rFonts w:ascii="Times New Roman"/>
          <w:b w:val="false"/>
          <w:i w:val="false"/>
          <w:color w:val="000000"/>
          <w:sz w:val="28"/>
        </w:rPr>
        <w:t>
      4. Мұнай төгілуін жою жөніндегі іс-шараларға басшылық</w:t>
      </w:r>
    </w:p>
    <w:bookmarkEnd w:id="58"/>
    <w:bookmarkStart w:name="z95" w:id="59"/>
    <w:p>
      <w:pPr>
        <w:spacing w:after="0"/>
        <w:ind w:left="0"/>
        <w:jc w:val="both"/>
      </w:pPr>
      <w:r>
        <w:rPr>
          <w:rFonts w:ascii="Times New Roman"/>
          <w:b w:val="false"/>
          <w:i w:val="false"/>
          <w:color w:val="000000"/>
          <w:sz w:val="28"/>
        </w:rPr>
        <w:t>
      5. Мұнайдың төгілуін жою бойынша дайындықты және іс-қимылдарды қамтамасыз ету бойынша аумақтық (облыстық) басқару деңгейінде функциялар мен міндеттерді бөлу</w:t>
      </w:r>
    </w:p>
    <w:bookmarkEnd w:id="59"/>
    <w:bookmarkStart w:name="z96" w:id="60"/>
    <w:p>
      <w:pPr>
        <w:spacing w:after="0"/>
        <w:ind w:left="0"/>
        <w:jc w:val="both"/>
      </w:pPr>
      <w:r>
        <w:rPr>
          <w:rFonts w:ascii="Times New Roman"/>
          <w:b w:val="false"/>
          <w:i w:val="false"/>
          <w:color w:val="000000"/>
          <w:sz w:val="28"/>
        </w:rPr>
        <w:t>
      6. Мұнайдың төгілуі туралы ақпаратты беру тәртібі</w:t>
      </w:r>
    </w:p>
    <w:bookmarkEnd w:id="60"/>
    <w:bookmarkStart w:name="z97" w:id="61"/>
    <w:p>
      <w:pPr>
        <w:spacing w:after="0"/>
        <w:ind w:left="0"/>
        <w:jc w:val="left"/>
      </w:pPr>
      <w:r>
        <w:rPr>
          <w:rFonts w:ascii="Times New Roman"/>
          <w:b/>
          <w:i w:val="false"/>
          <w:color w:val="000000"/>
        </w:rPr>
        <w:t xml:space="preserve"> 3. Жедел басқару</w:t>
      </w:r>
    </w:p>
    <w:bookmarkEnd w:id="61"/>
    <w:bookmarkStart w:name="z98" w:id="62"/>
    <w:p>
      <w:pPr>
        <w:spacing w:after="0"/>
        <w:ind w:left="0"/>
        <w:jc w:val="both"/>
      </w:pPr>
      <w:r>
        <w:rPr>
          <w:rFonts w:ascii="Times New Roman"/>
          <w:b w:val="false"/>
          <w:i w:val="false"/>
          <w:color w:val="000000"/>
          <w:sz w:val="28"/>
        </w:rPr>
        <w:t>
      7. Мұнайдың төгілуі туындаған кезде жүргізілетін іс-шаралар</w:t>
      </w:r>
    </w:p>
    <w:bookmarkEnd w:id="62"/>
    <w:bookmarkStart w:name="z99" w:id="63"/>
    <w:p>
      <w:pPr>
        <w:spacing w:after="0"/>
        <w:ind w:left="0"/>
        <w:jc w:val="both"/>
      </w:pPr>
      <w:r>
        <w:rPr>
          <w:rFonts w:ascii="Times New Roman"/>
          <w:b w:val="false"/>
          <w:i w:val="false"/>
          <w:color w:val="000000"/>
          <w:sz w:val="28"/>
        </w:rPr>
        <w:t>
      8. Авариялық-құтқару және жедел жұмыстарды жүргізуді ұйымдастыру</w:t>
      </w:r>
    </w:p>
    <w:bookmarkEnd w:id="63"/>
    <w:bookmarkStart w:name="z100" w:id="64"/>
    <w:p>
      <w:pPr>
        <w:spacing w:after="0"/>
        <w:ind w:left="0"/>
        <w:jc w:val="both"/>
      </w:pPr>
      <w:r>
        <w:rPr>
          <w:rFonts w:ascii="Times New Roman"/>
          <w:b w:val="false"/>
          <w:i w:val="false"/>
          <w:color w:val="000000"/>
          <w:sz w:val="28"/>
        </w:rPr>
        <w:t>
      9. Жедел штаб жұмыстарын ұйымдастыру</w:t>
      </w:r>
    </w:p>
    <w:bookmarkEnd w:id="64"/>
    <w:bookmarkStart w:name="z101" w:id="65"/>
    <w:p>
      <w:pPr>
        <w:spacing w:after="0"/>
        <w:ind w:left="0"/>
        <w:jc w:val="both"/>
      </w:pPr>
      <w:r>
        <w:rPr>
          <w:rFonts w:ascii="Times New Roman"/>
          <w:b w:val="false"/>
          <w:i w:val="false"/>
          <w:color w:val="000000"/>
          <w:sz w:val="28"/>
        </w:rPr>
        <w:t>
      10. Мұнай төгілуін жою кезіндегі негізгі іс-шаралардың күнтізбелік жоспары</w:t>
      </w:r>
    </w:p>
    <w:bookmarkEnd w:id="65"/>
    <w:bookmarkStart w:name="z102" w:id="66"/>
    <w:p>
      <w:pPr>
        <w:spacing w:after="0"/>
        <w:ind w:left="0"/>
        <w:jc w:val="both"/>
      </w:pPr>
      <w:r>
        <w:rPr>
          <w:rFonts w:ascii="Times New Roman"/>
          <w:b w:val="false"/>
          <w:i w:val="false"/>
          <w:color w:val="000000"/>
          <w:sz w:val="28"/>
        </w:rPr>
        <w:t>
      11. Мұнайдың төгілуін жою жөніндегі іс-шараларды тоқтату және есептілік</w:t>
      </w:r>
    </w:p>
    <w:bookmarkEnd w:id="66"/>
    <w:bookmarkStart w:name="z103" w:id="67"/>
    <w:p>
      <w:pPr>
        <w:spacing w:after="0"/>
        <w:ind w:left="0"/>
        <w:jc w:val="both"/>
      </w:pPr>
      <w:r>
        <w:rPr>
          <w:rFonts w:ascii="Times New Roman"/>
          <w:b w:val="false"/>
          <w:i w:val="false"/>
          <w:color w:val="000000"/>
          <w:sz w:val="28"/>
        </w:rPr>
        <w:t xml:space="preserve">
      12. Мұнайдың төгілуін тергеп-тексеру </w:t>
      </w:r>
    </w:p>
    <w:bookmarkEnd w:id="67"/>
    <w:bookmarkStart w:name="z104" w:id="68"/>
    <w:p>
      <w:pPr>
        <w:spacing w:after="0"/>
        <w:ind w:left="0"/>
        <w:jc w:val="left"/>
      </w:pPr>
      <w:r>
        <w:rPr>
          <w:rFonts w:ascii="Times New Roman"/>
          <w:b/>
          <w:i w:val="false"/>
          <w:color w:val="000000"/>
        </w:rPr>
        <w:t xml:space="preserve"> 4. Дайындықты қамтамасыз ету</w:t>
      </w:r>
    </w:p>
    <w:bookmarkEnd w:id="68"/>
    <w:bookmarkStart w:name="z105" w:id="69"/>
    <w:p>
      <w:pPr>
        <w:spacing w:after="0"/>
        <w:ind w:left="0"/>
        <w:jc w:val="both"/>
      </w:pPr>
      <w:r>
        <w:rPr>
          <w:rFonts w:ascii="Times New Roman"/>
          <w:b w:val="false"/>
          <w:i w:val="false"/>
          <w:color w:val="000000"/>
          <w:sz w:val="28"/>
        </w:rPr>
        <w:t>
      13. Мұнай төгілуіне дайындықты, уақтылы ден коюды және тиімді жоюды қамтамасыз ету үшін тартылатын ұйымдармен (меншік нысанына қарамастан) өзара іс-қимыл тәртібі.</w:t>
      </w:r>
    </w:p>
    <w:bookmarkEnd w:id="69"/>
    <w:bookmarkStart w:name="z106" w:id="70"/>
    <w:p>
      <w:pPr>
        <w:spacing w:after="0"/>
        <w:ind w:left="0"/>
        <w:jc w:val="both"/>
      </w:pPr>
      <w:r>
        <w:rPr>
          <w:rFonts w:ascii="Times New Roman"/>
          <w:b w:val="false"/>
          <w:i w:val="false"/>
          <w:color w:val="000000"/>
          <w:sz w:val="28"/>
        </w:rPr>
        <w:t>
      14. Мұнай төгілуін жою үшін тартылатын күштер мен құралдардың есебі.</w:t>
      </w:r>
    </w:p>
    <w:bookmarkEnd w:id="70"/>
    <w:bookmarkStart w:name="z107" w:id="71"/>
    <w:p>
      <w:pPr>
        <w:spacing w:after="0"/>
        <w:ind w:left="0"/>
        <w:jc w:val="both"/>
      </w:pPr>
      <w:r>
        <w:rPr>
          <w:rFonts w:ascii="Times New Roman"/>
          <w:b w:val="false"/>
          <w:i w:val="false"/>
          <w:color w:val="000000"/>
          <w:sz w:val="28"/>
        </w:rPr>
        <w:t>
      15. Жаттығулар мен оқулар</w:t>
      </w:r>
    </w:p>
    <w:bookmarkEnd w:id="71"/>
    <w:bookmarkStart w:name="z108" w:id="72"/>
    <w:p>
      <w:pPr>
        <w:spacing w:after="0"/>
        <w:ind w:left="0"/>
        <w:jc w:val="both"/>
      </w:pPr>
      <w:r>
        <w:rPr>
          <w:rFonts w:ascii="Times New Roman"/>
          <w:b w:val="false"/>
          <w:i w:val="false"/>
          <w:color w:val="000000"/>
          <w:sz w:val="28"/>
        </w:rPr>
        <w:t>
      16. Ақпараттық деректер</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21 мамырдағы</w:t>
            </w:r>
            <w:r>
              <w:br/>
            </w:r>
            <w:r>
              <w:rPr>
                <w:rFonts w:ascii="Times New Roman"/>
                <w:b w:val="false"/>
                <w:i w:val="false"/>
                <w:color w:val="000000"/>
                <w:sz w:val="20"/>
              </w:rPr>
              <w:t>№ 225,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260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20 мамырдағы</w:t>
            </w:r>
            <w:r>
              <w:br/>
            </w:r>
            <w:r>
              <w:rPr>
                <w:rFonts w:ascii="Times New Roman"/>
                <w:b w:val="false"/>
                <w:i w:val="false"/>
                <w:color w:val="000000"/>
                <w:sz w:val="20"/>
              </w:rPr>
              <w:t>№ 174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73"/>
    <w:p>
      <w:pPr>
        <w:spacing w:after="0"/>
        <w:ind w:left="0"/>
        <w:jc w:val="left"/>
      </w:pPr>
      <w:r>
        <w:rPr>
          <w:rFonts w:ascii="Times New Roman"/>
          <w:b/>
          <w:i w:val="false"/>
          <w:color w:val="000000"/>
        </w:rPr>
        <w:t xml:space="preserve"> Теңізде, ішкі су айдындарында және сақтық аймағында мұнай төгiлуi салдарын жою бойынша дайындықты және іс-қимылдарды қамтамасыз етудің объектілік жоспары</w:t>
      </w:r>
    </w:p>
    <w:bookmarkEnd w:id="73"/>
    <w:bookmarkStart w:name="z112" w:id="74"/>
    <w:p>
      <w:pPr>
        <w:spacing w:after="0"/>
        <w:ind w:left="0"/>
        <w:jc w:val="left"/>
      </w:pPr>
      <w:r>
        <w:rPr>
          <w:rFonts w:ascii="Times New Roman"/>
          <w:b/>
          <w:i w:val="false"/>
          <w:color w:val="000000"/>
        </w:rPr>
        <w:t xml:space="preserve"> 1. Кіріспе</w:t>
      </w:r>
    </w:p>
    <w:bookmarkEnd w:id="74"/>
    <w:bookmarkStart w:name="z113" w:id="75"/>
    <w:p>
      <w:pPr>
        <w:spacing w:after="0"/>
        <w:ind w:left="0"/>
        <w:jc w:val="both"/>
      </w:pPr>
      <w:r>
        <w:rPr>
          <w:rFonts w:ascii="Times New Roman"/>
          <w:b w:val="false"/>
          <w:i w:val="false"/>
          <w:color w:val="000000"/>
          <w:sz w:val="28"/>
        </w:rPr>
        <w:t>
      1. Жоюдың жалпы басымдықтары мен міндеттері;</w:t>
      </w:r>
    </w:p>
    <w:bookmarkEnd w:id="75"/>
    <w:bookmarkStart w:name="z114" w:id="76"/>
    <w:p>
      <w:pPr>
        <w:spacing w:after="0"/>
        <w:ind w:left="0"/>
        <w:jc w:val="both"/>
      </w:pPr>
      <w:r>
        <w:rPr>
          <w:rFonts w:ascii="Times New Roman"/>
          <w:b w:val="false"/>
          <w:i w:val="false"/>
          <w:color w:val="000000"/>
          <w:sz w:val="28"/>
        </w:rPr>
        <w:t>
      2. Жоспардың қолданылу саласы (операциялар мен тәуекелдердің қысқаша сипаттамасын қоса алғанда);</w:t>
      </w:r>
    </w:p>
    <w:bookmarkEnd w:id="76"/>
    <w:bookmarkStart w:name="z115" w:id="77"/>
    <w:p>
      <w:pPr>
        <w:spacing w:after="0"/>
        <w:ind w:left="0"/>
        <w:jc w:val="both"/>
      </w:pPr>
      <w:r>
        <w:rPr>
          <w:rFonts w:ascii="Times New Roman"/>
          <w:b w:val="false"/>
          <w:i w:val="false"/>
          <w:color w:val="000000"/>
          <w:sz w:val="28"/>
        </w:rPr>
        <w:t>
      3. Жоспардың географиялық қолдану шекаралары;</w:t>
      </w:r>
    </w:p>
    <w:bookmarkEnd w:id="77"/>
    <w:bookmarkStart w:name="z116" w:id="78"/>
    <w:p>
      <w:pPr>
        <w:spacing w:after="0"/>
        <w:ind w:left="0"/>
        <w:jc w:val="both"/>
      </w:pPr>
      <w:r>
        <w:rPr>
          <w:rFonts w:ascii="Times New Roman"/>
          <w:b w:val="false"/>
          <w:i w:val="false"/>
          <w:color w:val="000000"/>
          <w:sz w:val="28"/>
        </w:rPr>
        <w:t>
      4. Басқа жоспарлармен өзара іс-қимыл;</w:t>
      </w:r>
    </w:p>
    <w:bookmarkEnd w:id="78"/>
    <w:bookmarkStart w:name="z117" w:id="79"/>
    <w:p>
      <w:pPr>
        <w:spacing w:after="0"/>
        <w:ind w:left="0"/>
        <w:jc w:val="both"/>
      </w:pPr>
      <w:r>
        <w:rPr>
          <w:rFonts w:ascii="Times New Roman"/>
          <w:b w:val="false"/>
          <w:i w:val="false"/>
          <w:color w:val="000000"/>
          <w:sz w:val="28"/>
        </w:rPr>
        <w:t>
      5. Құжаттаманы басқару (жоспарды сақтауға жауапты адамды анықтау, таралуы, қаралуы және жаңартылуы туралы жазба жүргізу).</w:t>
      </w:r>
    </w:p>
    <w:bookmarkEnd w:id="79"/>
    <w:bookmarkStart w:name="z118" w:id="80"/>
    <w:p>
      <w:pPr>
        <w:spacing w:after="0"/>
        <w:ind w:left="0"/>
        <w:jc w:val="left"/>
      </w:pPr>
      <w:r>
        <w:rPr>
          <w:rFonts w:ascii="Times New Roman"/>
          <w:b/>
          <w:i w:val="false"/>
          <w:color w:val="000000"/>
        </w:rPr>
        <w:t xml:space="preserve"> 2. Алдын алу мен жоспарлаудың бастапқы шаралары</w:t>
      </w:r>
    </w:p>
    <w:bookmarkEnd w:id="80"/>
    <w:bookmarkStart w:name="z119" w:id="81"/>
    <w:p>
      <w:pPr>
        <w:spacing w:after="0"/>
        <w:ind w:left="0"/>
        <w:jc w:val="both"/>
      </w:pPr>
      <w:r>
        <w:rPr>
          <w:rFonts w:ascii="Times New Roman"/>
          <w:b w:val="false"/>
          <w:i w:val="false"/>
          <w:color w:val="000000"/>
          <w:sz w:val="28"/>
        </w:rPr>
        <w:t>
      6. Бастапқы кезеңдегі стратегиялық шешімдерді қабылдау жөніндегі бастапқы іс-қимылдар басшылық;</w:t>
      </w:r>
    </w:p>
    <w:bookmarkEnd w:id="81"/>
    <w:bookmarkStart w:name="z120" w:id="82"/>
    <w:p>
      <w:pPr>
        <w:spacing w:after="0"/>
        <w:ind w:left="0"/>
        <w:jc w:val="both"/>
      </w:pPr>
      <w:r>
        <w:rPr>
          <w:rFonts w:ascii="Times New Roman"/>
          <w:b w:val="false"/>
          <w:i w:val="false"/>
          <w:color w:val="000000"/>
          <w:sz w:val="28"/>
        </w:rPr>
        <w:t>
      7. Объектідегі бастапқы қауіпсіздік талаптары және мұнайдың төгілу оқиғасы болған жерді бағалау;</w:t>
      </w:r>
    </w:p>
    <w:bookmarkEnd w:id="82"/>
    <w:bookmarkStart w:name="z121" w:id="83"/>
    <w:p>
      <w:pPr>
        <w:spacing w:after="0"/>
        <w:ind w:left="0"/>
        <w:jc w:val="both"/>
      </w:pPr>
      <w:r>
        <w:rPr>
          <w:rFonts w:ascii="Times New Roman"/>
          <w:b w:val="false"/>
          <w:i w:val="false"/>
          <w:color w:val="000000"/>
          <w:sz w:val="28"/>
        </w:rPr>
        <w:t>
      8. Ден қоюдың бастапқы басымдықтары мен мақсаттары;</w:t>
      </w:r>
    </w:p>
    <w:bookmarkEnd w:id="83"/>
    <w:bookmarkStart w:name="z122" w:id="84"/>
    <w:p>
      <w:pPr>
        <w:spacing w:after="0"/>
        <w:ind w:left="0"/>
        <w:jc w:val="both"/>
      </w:pPr>
      <w:r>
        <w:rPr>
          <w:rFonts w:ascii="Times New Roman"/>
          <w:b w:val="false"/>
          <w:i w:val="false"/>
          <w:color w:val="000000"/>
          <w:sz w:val="28"/>
        </w:rPr>
        <w:t>
      9. Негізгі қызметкерлерге арналған бастапқы кезеңдегі іс-қимылдар тізбесі;</w:t>
      </w:r>
    </w:p>
    <w:bookmarkEnd w:id="84"/>
    <w:bookmarkStart w:name="z123" w:id="85"/>
    <w:p>
      <w:pPr>
        <w:spacing w:after="0"/>
        <w:ind w:left="0"/>
        <w:jc w:val="both"/>
      </w:pPr>
      <w:r>
        <w:rPr>
          <w:rFonts w:ascii="Times New Roman"/>
          <w:b w:val="false"/>
          <w:i w:val="false"/>
          <w:color w:val="000000"/>
          <w:sz w:val="28"/>
        </w:rPr>
        <w:t>
      10. Шұғыл хабарлау және есептілік;</w:t>
      </w:r>
    </w:p>
    <w:bookmarkEnd w:id="85"/>
    <w:bookmarkStart w:name="z124" w:id="86"/>
    <w:p>
      <w:pPr>
        <w:spacing w:after="0"/>
        <w:ind w:left="0"/>
        <w:jc w:val="both"/>
      </w:pPr>
      <w:r>
        <w:rPr>
          <w:rFonts w:ascii="Times New Roman"/>
          <w:b w:val="false"/>
          <w:i w:val="false"/>
          <w:color w:val="000000"/>
          <w:sz w:val="28"/>
        </w:rPr>
        <w:t>
      11. Мұнай төгілуін жою жөніндегі басқару командасын іске қосу;</w:t>
      </w:r>
    </w:p>
    <w:bookmarkEnd w:id="86"/>
    <w:bookmarkStart w:name="z125" w:id="87"/>
    <w:p>
      <w:pPr>
        <w:spacing w:after="0"/>
        <w:ind w:left="0"/>
        <w:jc w:val="both"/>
      </w:pPr>
      <w:r>
        <w:rPr>
          <w:rFonts w:ascii="Times New Roman"/>
          <w:b w:val="false"/>
          <w:i w:val="false"/>
          <w:color w:val="000000"/>
          <w:sz w:val="28"/>
        </w:rPr>
        <w:t>
      12. Мұнай төгілуіне сезімтал экологиялық аудандар мен әлеуметтік-экономикалық объектілерді анықтау;</w:t>
      </w:r>
    </w:p>
    <w:bookmarkEnd w:id="87"/>
    <w:bookmarkStart w:name="z126" w:id="88"/>
    <w:p>
      <w:pPr>
        <w:spacing w:after="0"/>
        <w:ind w:left="0"/>
        <w:jc w:val="both"/>
      </w:pPr>
      <w:r>
        <w:rPr>
          <w:rFonts w:ascii="Times New Roman"/>
          <w:b w:val="false"/>
          <w:i w:val="false"/>
          <w:color w:val="000000"/>
          <w:sz w:val="28"/>
        </w:rPr>
        <w:t>
      13. Бірінші деңгейдегі ресурстар және байланыс;</w:t>
      </w:r>
    </w:p>
    <w:bookmarkEnd w:id="88"/>
    <w:bookmarkStart w:name="z127" w:id="89"/>
    <w:p>
      <w:pPr>
        <w:spacing w:after="0"/>
        <w:ind w:left="0"/>
        <w:jc w:val="both"/>
      </w:pPr>
      <w:r>
        <w:rPr>
          <w:rFonts w:ascii="Times New Roman"/>
          <w:b w:val="false"/>
          <w:i w:val="false"/>
          <w:color w:val="000000"/>
          <w:sz w:val="28"/>
        </w:rPr>
        <w:t>
      14. Бірінші деңгейдегі ресурстарды іске қосу және өрістету;</w:t>
      </w:r>
    </w:p>
    <w:bookmarkEnd w:id="89"/>
    <w:bookmarkStart w:name="z128" w:id="90"/>
    <w:p>
      <w:pPr>
        <w:spacing w:after="0"/>
        <w:ind w:left="0"/>
        <w:jc w:val="both"/>
      </w:pPr>
      <w:r>
        <w:rPr>
          <w:rFonts w:ascii="Times New Roman"/>
          <w:b w:val="false"/>
          <w:i w:val="false"/>
          <w:color w:val="000000"/>
          <w:sz w:val="28"/>
        </w:rPr>
        <w:t>
      15. Мұнайдың төгілуі жөнінде, олардың таралуы жағдайындағы іс-қимыл тәртібі;</w:t>
      </w:r>
    </w:p>
    <w:bookmarkEnd w:id="90"/>
    <w:bookmarkStart w:name="z129" w:id="91"/>
    <w:p>
      <w:pPr>
        <w:spacing w:after="0"/>
        <w:ind w:left="0"/>
        <w:jc w:val="both"/>
      </w:pPr>
      <w:r>
        <w:rPr>
          <w:rFonts w:ascii="Times New Roman"/>
          <w:b w:val="false"/>
          <w:i w:val="false"/>
          <w:color w:val="000000"/>
          <w:sz w:val="28"/>
        </w:rPr>
        <w:t xml:space="preserve">
      16. Объект туралы негізгі ақпарат. </w:t>
      </w:r>
    </w:p>
    <w:bookmarkEnd w:id="91"/>
    <w:bookmarkStart w:name="z130" w:id="92"/>
    <w:p>
      <w:pPr>
        <w:spacing w:after="0"/>
        <w:ind w:left="0"/>
        <w:jc w:val="left"/>
      </w:pPr>
      <w:r>
        <w:rPr>
          <w:rFonts w:ascii="Times New Roman"/>
          <w:b/>
          <w:i w:val="false"/>
          <w:color w:val="000000"/>
        </w:rPr>
        <w:t xml:space="preserve"> 3. Хабарлама және есептілік</w:t>
      </w:r>
    </w:p>
    <w:bookmarkEnd w:id="92"/>
    <w:bookmarkStart w:name="z131" w:id="93"/>
    <w:p>
      <w:pPr>
        <w:spacing w:after="0"/>
        <w:ind w:left="0"/>
        <w:jc w:val="both"/>
      </w:pPr>
      <w:r>
        <w:rPr>
          <w:rFonts w:ascii="Times New Roman"/>
          <w:b w:val="false"/>
          <w:i w:val="false"/>
          <w:color w:val="000000"/>
          <w:sz w:val="28"/>
        </w:rPr>
        <w:t>
      17. Ішкі хабарлама бойынша талаптар мен тәртібі;</w:t>
      </w:r>
    </w:p>
    <w:bookmarkEnd w:id="93"/>
    <w:bookmarkStart w:name="z132" w:id="94"/>
    <w:p>
      <w:pPr>
        <w:spacing w:after="0"/>
        <w:ind w:left="0"/>
        <w:jc w:val="both"/>
      </w:pPr>
      <w:r>
        <w:rPr>
          <w:rFonts w:ascii="Times New Roman"/>
          <w:b w:val="false"/>
          <w:i w:val="false"/>
          <w:color w:val="000000"/>
          <w:sz w:val="28"/>
        </w:rPr>
        <w:t>
      18. Сыртқы хабарлама бойынша талаптар мен тәртібі;</w:t>
      </w:r>
    </w:p>
    <w:bookmarkEnd w:id="94"/>
    <w:bookmarkStart w:name="z133" w:id="95"/>
    <w:p>
      <w:pPr>
        <w:spacing w:after="0"/>
        <w:ind w:left="0"/>
        <w:jc w:val="both"/>
      </w:pPr>
      <w:r>
        <w:rPr>
          <w:rFonts w:ascii="Times New Roman"/>
          <w:b w:val="false"/>
          <w:i w:val="false"/>
          <w:color w:val="000000"/>
          <w:sz w:val="28"/>
        </w:rPr>
        <w:t>
      19. Егер талап етілсе, қосымша хабарлама;</w:t>
      </w:r>
    </w:p>
    <w:bookmarkEnd w:id="95"/>
    <w:bookmarkStart w:name="z134" w:id="96"/>
    <w:p>
      <w:pPr>
        <w:spacing w:after="0"/>
        <w:ind w:left="0"/>
        <w:jc w:val="both"/>
      </w:pPr>
      <w:r>
        <w:rPr>
          <w:rFonts w:ascii="Times New Roman"/>
          <w:b w:val="false"/>
          <w:i w:val="false"/>
          <w:color w:val="000000"/>
          <w:sz w:val="28"/>
        </w:rPr>
        <w:t>
      20. Байланыс деректері және нысандары (жоспарда көрсетілуі немесе жиі жаңартуларды енгізуді жеңілдету үшін қосымшаға жеке құжатпен енгізілуі мүмкін).</w:t>
      </w:r>
    </w:p>
    <w:bookmarkEnd w:id="96"/>
    <w:p>
      <w:pPr>
        <w:spacing w:after="0"/>
        <w:ind w:left="0"/>
        <w:jc w:val="left"/>
      </w:pPr>
      <w:r>
        <w:rPr>
          <w:rFonts w:ascii="Times New Roman"/>
          <w:b/>
          <w:i w:val="false"/>
          <w:color w:val="000000"/>
        </w:rPr>
        <w:t xml:space="preserve"> 4. Бағалау</w:t>
      </w:r>
    </w:p>
    <w:bookmarkStart w:name="z135" w:id="97"/>
    <w:p>
      <w:pPr>
        <w:spacing w:after="0"/>
        <w:ind w:left="0"/>
        <w:jc w:val="both"/>
      </w:pPr>
      <w:r>
        <w:rPr>
          <w:rFonts w:ascii="Times New Roman"/>
          <w:b w:val="false"/>
          <w:i w:val="false"/>
          <w:color w:val="000000"/>
          <w:sz w:val="28"/>
        </w:rPr>
        <w:t>
      21. Денсаулықты және объектідегі қауіпсіздікті бағалау;</w:t>
      </w:r>
    </w:p>
    <w:bookmarkEnd w:id="97"/>
    <w:bookmarkStart w:name="z136" w:id="98"/>
    <w:p>
      <w:pPr>
        <w:spacing w:after="0"/>
        <w:ind w:left="0"/>
        <w:jc w:val="both"/>
      </w:pPr>
      <w:r>
        <w:rPr>
          <w:rFonts w:ascii="Times New Roman"/>
          <w:b w:val="false"/>
          <w:i w:val="false"/>
          <w:color w:val="000000"/>
          <w:sz w:val="28"/>
        </w:rPr>
        <w:t>
      22. Мұнайдың төгілуін қадағалау тәсілдері (әуеден қадағалау, қалқыма белгiлері және тағы басқалары);</w:t>
      </w:r>
    </w:p>
    <w:bookmarkEnd w:id="98"/>
    <w:bookmarkStart w:name="z137" w:id="99"/>
    <w:p>
      <w:pPr>
        <w:spacing w:after="0"/>
        <w:ind w:left="0"/>
        <w:jc w:val="both"/>
      </w:pPr>
      <w:r>
        <w:rPr>
          <w:rFonts w:ascii="Times New Roman"/>
          <w:b w:val="false"/>
          <w:i w:val="false"/>
          <w:color w:val="000000"/>
          <w:sz w:val="28"/>
        </w:rPr>
        <w:t>
      23. Мұнайдың төгілуін қадағалау және оны бағалау бойынша басшылық;</w:t>
      </w:r>
    </w:p>
    <w:bookmarkEnd w:id="99"/>
    <w:bookmarkStart w:name="z138" w:id="100"/>
    <w:p>
      <w:pPr>
        <w:spacing w:after="0"/>
        <w:ind w:left="0"/>
        <w:jc w:val="both"/>
      </w:pPr>
      <w:r>
        <w:rPr>
          <w:rFonts w:ascii="Times New Roman"/>
          <w:b w:val="false"/>
          <w:i w:val="false"/>
          <w:color w:val="000000"/>
          <w:sz w:val="28"/>
        </w:rPr>
        <w:t>
      24. Метеорологиялық және гидродинамикалық болжамдар;</w:t>
      </w:r>
    </w:p>
    <w:bookmarkEnd w:id="100"/>
    <w:bookmarkStart w:name="z139" w:id="101"/>
    <w:p>
      <w:pPr>
        <w:spacing w:after="0"/>
        <w:ind w:left="0"/>
        <w:jc w:val="both"/>
      </w:pPr>
      <w:r>
        <w:rPr>
          <w:rFonts w:ascii="Times New Roman"/>
          <w:b w:val="false"/>
          <w:i w:val="false"/>
          <w:color w:val="000000"/>
          <w:sz w:val="28"/>
        </w:rPr>
        <w:t>
      25. Төгілулердің траекториясы және оларды үлгілеу;</w:t>
      </w:r>
    </w:p>
    <w:bookmarkEnd w:id="101"/>
    <w:bookmarkStart w:name="z140" w:id="102"/>
    <w:p>
      <w:pPr>
        <w:spacing w:after="0"/>
        <w:ind w:left="0"/>
        <w:jc w:val="both"/>
      </w:pPr>
      <w:r>
        <w:rPr>
          <w:rFonts w:ascii="Times New Roman"/>
          <w:b w:val="false"/>
          <w:i w:val="false"/>
          <w:color w:val="000000"/>
          <w:sz w:val="28"/>
        </w:rPr>
        <w:t>
      26. Төгілу деңгейін және төгілудің таралу қатерін бағалау.</w:t>
      </w:r>
    </w:p>
    <w:bookmarkEnd w:id="102"/>
    <w:bookmarkStart w:name="z141" w:id="103"/>
    <w:p>
      <w:pPr>
        <w:spacing w:after="0"/>
        <w:ind w:left="0"/>
        <w:jc w:val="left"/>
      </w:pPr>
      <w:r>
        <w:rPr>
          <w:rFonts w:ascii="Times New Roman"/>
          <w:b/>
          <w:i w:val="false"/>
          <w:color w:val="000000"/>
        </w:rPr>
        <w:t xml:space="preserve"> 5. Жою үшін ресурстар</w:t>
      </w:r>
    </w:p>
    <w:bookmarkEnd w:id="103"/>
    <w:bookmarkStart w:name="z142" w:id="104"/>
    <w:p>
      <w:pPr>
        <w:spacing w:after="0"/>
        <w:ind w:left="0"/>
        <w:jc w:val="both"/>
      </w:pPr>
      <w:r>
        <w:rPr>
          <w:rFonts w:ascii="Times New Roman"/>
          <w:b w:val="false"/>
          <w:i w:val="false"/>
          <w:color w:val="000000"/>
          <w:sz w:val="28"/>
        </w:rPr>
        <w:t>
      27. Ресурстар тізбесі және көрсетілетін қызметтер тізімі, қажетті материалдық-техникалық қамтамасыз етуді, байланыс деректері және өрістету уақытын қоса алғанда (жоспарда көрсетілуі немесе жиі жаңартуларды енгізуді жеңілдету үшін қосымшаға жеке құжатпен енгізілуі мүмкін);</w:t>
      </w:r>
    </w:p>
    <w:bookmarkEnd w:id="104"/>
    <w:bookmarkStart w:name="z143" w:id="105"/>
    <w:p>
      <w:pPr>
        <w:spacing w:after="0"/>
        <w:ind w:left="0"/>
        <w:jc w:val="both"/>
      </w:pPr>
      <w:r>
        <w:rPr>
          <w:rFonts w:ascii="Times New Roman"/>
          <w:b w:val="false"/>
          <w:i w:val="false"/>
          <w:color w:val="000000"/>
          <w:sz w:val="28"/>
        </w:rPr>
        <w:t>
      28. Ресурстарды бөлу тәртібі;</w:t>
      </w:r>
    </w:p>
    <w:bookmarkEnd w:id="105"/>
    <w:bookmarkStart w:name="z144" w:id="106"/>
    <w:p>
      <w:pPr>
        <w:spacing w:after="0"/>
        <w:ind w:left="0"/>
        <w:jc w:val="both"/>
      </w:pPr>
      <w:r>
        <w:rPr>
          <w:rFonts w:ascii="Times New Roman"/>
          <w:b w:val="false"/>
          <w:i w:val="false"/>
          <w:color w:val="000000"/>
          <w:sz w:val="28"/>
        </w:rPr>
        <w:t>
      29. Тартылатын кемелер (кемелердің талап етілетін сипаттамасы, мұнай төгілген орындағы кемелер тізбесі және тағы басқалары);</w:t>
      </w:r>
    </w:p>
    <w:bookmarkEnd w:id="106"/>
    <w:bookmarkStart w:name="z145" w:id="107"/>
    <w:p>
      <w:pPr>
        <w:spacing w:after="0"/>
        <w:ind w:left="0"/>
        <w:jc w:val="both"/>
      </w:pPr>
      <w:r>
        <w:rPr>
          <w:rFonts w:ascii="Times New Roman"/>
          <w:b w:val="false"/>
          <w:i w:val="false"/>
          <w:color w:val="000000"/>
          <w:sz w:val="28"/>
        </w:rPr>
        <w:t>
      30. Жергілікті еңбек ресурстары;</w:t>
      </w:r>
    </w:p>
    <w:bookmarkEnd w:id="107"/>
    <w:bookmarkStart w:name="z146" w:id="108"/>
    <w:p>
      <w:pPr>
        <w:spacing w:after="0"/>
        <w:ind w:left="0"/>
        <w:jc w:val="both"/>
      </w:pPr>
      <w:r>
        <w:rPr>
          <w:rFonts w:ascii="Times New Roman"/>
          <w:b w:val="false"/>
          <w:i w:val="false"/>
          <w:color w:val="000000"/>
          <w:sz w:val="28"/>
        </w:rPr>
        <w:t>
      31. Ерекше бір бағытта мамандандырылған сарапшылар.</w:t>
      </w:r>
    </w:p>
    <w:bookmarkEnd w:id="108"/>
    <w:bookmarkStart w:name="z147" w:id="109"/>
    <w:p>
      <w:pPr>
        <w:spacing w:after="0"/>
        <w:ind w:left="0"/>
        <w:jc w:val="left"/>
      </w:pPr>
      <w:r>
        <w:rPr>
          <w:rFonts w:ascii="Times New Roman"/>
          <w:b/>
          <w:i w:val="false"/>
          <w:color w:val="000000"/>
        </w:rPr>
        <w:t xml:space="preserve"> 6. Мұнайдың төгілуін жою жөніндегі басқармасы</w:t>
      </w:r>
    </w:p>
    <w:bookmarkEnd w:id="109"/>
    <w:bookmarkStart w:name="z148" w:id="110"/>
    <w:p>
      <w:pPr>
        <w:spacing w:after="0"/>
        <w:ind w:left="0"/>
        <w:jc w:val="both"/>
      </w:pPr>
      <w:r>
        <w:rPr>
          <w:rFonts w:ascii="Times New Roman"/>
          <w:b w:val="false"/>
          <w:i w:val="false"/>
          <w:color w:val="000000"/>
          <w:sz w:val="28"/>
        </w:rPr>
        <w:t>
      32. Басқарманың ұйымдық құрылымы;</w:t>
      </w:r>
    </w:p>
    <w:bookmarkEnd w:id="110"/>
    <w:bookmarkStart w:name="z149" w:id="111"/>
    <w:p>
      <w:pPr>
        <w:spacing w:after="0"/>
        <w:ind w:left="0"/>
        <w:jc w:val="both"/>
      </w:pPr>
      <w:r>
        <w:rPr>
          <w:rFonts w:ascii="Times New Roman"/>
          <w:b w:val="false"/>
          <w:i w:val="false"/>
          <w:color w:val="000000"/>
          <w:sz w:val="28"/>
        </w:rPr>
        <w:t>
      33. Функциялары мен өкілеттіктері;</w:t>
      </w:r>
    </w:p>
    <w:bookmarkEnd w:id="111"/>
    <w:bookmarkStart w:name="z150" w:id="112"/>
    <w:p>
      <w:pPr>
        <w:spacing w:after="0"/>
        <w:ind w:left="0"/>
        <w:jc w:val="both"/>
      </w:pPr>
      <w:r>
        <w:rPr>
          <w:rFonts w:ascii="Times New Roman"/>
          <w:b w:val="false"/>
          <w:i w:val="false"/>
          <w:color w:val="000000"/>
          <w:sz w:val="28"/>
        </w:rPr>
        <w:t>
      34. Басқару процестері мен рәсімдері;</w:t>
      </w:r>
    </w:p>
    <w:bookmarkEnd w:id="112"/>
    <w:bookmarkStart w:name="z151" w:id="113"/>
    <w:p>
      <w:pPr>
        <w:spacing w:after="0"/>
        <w:ind w:left="0"/>
        <w:jc w:val="both"/>
      </w:pPr>
      <w:r>
        <w:rPr>
          <w:rFonts w:ascii="Times New Roman"/>
          <w:b w:val="false"/>
          <w:i w:val="false"/>
          <w:color w:val="000000"/>
          <w:sz w:val="28"/>
        </w:rPr>
        <w:t xml:space="preserve">
      35. Объектіде мұнайдың төгілуін жою жөніндегі басқарманы іске қосу және оның орналасуы. </w:t>
      </w:r>
    </w:p>
    <w:bookmarkEnd w:id="113"/>
    <w:bookmarkStart w:name="z152" w:id="114"/>
    <w:p>
      <w:pPr>
        <w:spacing w:after="0"/>
        <w:ind w:left="0"/>
        <w:jc w:val="left"/>
      </w:pPr>
      <w:r>
        <w:rPr>
          <w:rFonts w:ascii="Times New Roman"/>
          <w:b/>
          <w:i w:val="false"/>
          <w:color w:val="000000"/>
        </w:rPr>
        <w:t xml:space="preserve"> 7. Сезімтал аумақтар</w:t>
      </w:r>
    </w:p>
    <w:bookmarkEnd w:id="114"/>
    <w:bookmarkStart w:name="z153" w:id="115"/>
    <w:p>
      <w:pPr>
        <w:spacing w:after="0"/>
        <w:ind w:left="0"/>
        <w:jc w:val="both"/>
      </w:pPr>
      <w:r>
        <w:rPr>
          <w:rFonts w:ascii="Times New Roman"/>
          <w:b w:val="false"/>
          <w:i w:val="false"/>
          <w:color w:val="000000"/>
          <w:sz w:val="28"/>
        </w:rPr>
        <w:t xml:space="preserve">
      36. Жағалаудың, теңіз биоталары мен инфрақұрылым объектілерінің мұнаймен ластануына сезімтал аймақтарын анықтау және оларды картаға түсіру (қауіп картасы); </w:t>
      </w:r>
    </w:p>
    <w:bookmarkEnd w:id="115"/>
    <w:bookmarkStart w:name="z154" w:id="116"/>
    <w:p>
      <w:pPr>
        <w:spacing w:after="0"/>
        <w:ind w:left="0"/>
        <w:jc w:val="both"/>
      </w:pPr>
      <w:r>
        <w:rPr>
          <w:rFonts w:ascii="Times New Roman"/>
          <w:b w:val="false"/>
          <w:i w:val="false"/>
          <w:color w:val="000000"/>
          <w:sz w:val="28"/>
        </w:rPr>
        <w:t>
      37. Қорғау басымдығы;</w:t>
      </w:r>
    </w:p>
    <w:bookmarkEnd w:id="116"/>
    <w:bookmarkStart w:name="z155" w:id="117"/>
    <w:p>
      <w:pPr>
        <w:spacing w:after="0"/>
        <w:ind w:left="0"/>
        <w:jc w:val="both"/>
      </w:pPr>
      <w:r>
        <w:rPr>
          <w:rFonts w:ascii="Times New Roman"/>
          <w:b w:val="false"/>
          <w:i w:val="false"/>
          <w:color w:val="000000"/>
          <w:sz w:val="28"/>
        </w:rPr>
        <w:t xml:space="preserve">
      38. Жағалаудың, теңіз биоталары мен инфрақұрылым объектілерінің мұнаймен ластануына сезімталдық картасы (карталардың көлемдеріне, өлшемдеріне және түрлеріне қарай карталар жоспар мәтінінде немесе қосымшада орналастырылады); </w:t>
      </w:r>
    </w:p>
    <w:bookmarkEnd w:id="117"/>
    <w:bookmarkStart w:name="z156" w:id="118"/>
    <w:p>
      <w:pPr>
        <w:spacing w:after="0"/>
        <w:ind w:left="0"/>
        <w:jc w:val="both"/>
      </w:pPr>
      <w:r>
        <w:rPr>
          <w:rFonts w:ascii="Times New Roman"/>
          <w:b w:val="false"/>
          <w:i w:val="false"/>
          <w:color w:val="000000"/>
          <w:sz w:val="28"/>
        </w:rPr>
        <w:t>
      39. Операциялық сезімталдық картасы және (немесе) оқиға болған жердегі іс-қимылдар жоспары және (немесе) географиялық жою картасы (карталар мен жоспарлардың көлемдеріне, өлшемдеріне және түрлеріне қарай карталар мен жоспарлар жоспардың мәтінінде немесе қосымшада орналастырылады).</w:t>
      </w:r>
    </w:p>
    <w:bookmarkEnd w:id="118"/>
    <w:bookmarkStart w:name="z157" w:id="119"/>
    <w:p>
      <w:pPr>
        <w:spacing w:after="0"/>
        <w:ind w:left="0"/>
        <w:jc w:val="left"/>
      </w:pPr>
      <w:r>
        <w:rPr>
          <w:rFonts w:ascii="Times New Roman"/>
          <w:b/>
          <w:i w:val="false"/>
          <w:color w:val="000000"/>
        </w:rPr>
        <w:t xml:space="preserve"> 8. Жою стратегиясы</w:t>
      </w:r>
    </w:p>
    <w:bookmarkEnd w:id="119"/>
    <w:bookmarkStart w:name="z158" w:id="120"/>
    <w:p>
      <w:pPr>
        <w:spacing w:after="0"/>
        <w:ind w:left="0"/>
        <w:jc w:val="both"/>
      </w:pPr>
      <w:r>
        <w:rPr>
          <w:rFonts w:ascii="Times New Roman"/>
          <w:b w:val="false"/>
          <w:i w:val="false"/>
          <w:color w:val="000000"/>
          <w:sz w:val="28"/>
        </w:rPr>
        <w:t>
      40. Стратегиялық шешімдер қабылдау жөніндегі басшылық (диаграммалар, ықтимал сценарийлердің матрицасы, экологиялық жиынтық пайданы талдау негізінде шешімдер қабылдау жөніндегі басшылық және тағы басқалары);</w:t>
      </w:r>
    </w:p>
    <w:bookmarkEnd w:id="120"/>
    <w:bookmarkStart w:name="z159" w:id="121"/>
    <w:p>
      <w:pPr>
        <w:spacing w:after="0"/>
        <w:ind w:left="0"/>
        <w:jc w:val="both"/>
      </w:pPr>
      <w:r>
        <w:rPr>
          <w:rFonts w:ascii="Times New Roman"/>
          <w:b w:val="false"/>
          <w:i w:val="false"/>
          <w:color w:val="000000"/>
          <w:sz w:val="28"/>
        </w:rPr>
        <w:t>
      41. Нақты сценарийлерге қарай мұнайдың төгілуін жою стратегиялары туралы жиынтық ақпарат;</w:t>
      </w:r>
    </w:p>
    <w:bookmarkEnd w:id="121"/>
    <w:bookmarkStart w:name="z160" w:id="122"/>
    <w:p>
      <w:pPr>
        <w:spacing w:after="0"/>
        <w:ind w:left="0"/>
        <w:jc w:val="both"/>
      </w:pPr>
      <w:r>
        <w:rPr>
          <w:rFonts w:ascii="Times New Roman"/>
          <w:b w:val="false"/>
          <w:i w:val="false"/>
          <w:color w:val="000000"/>
          <w:sz w:val="28"/>
        </w:rPr>
        <w:t>
      42. Қажетіне қарай теңізде, теңіздің жағалау аймағында, жаға бойында және ішкі су жолдарында мұнайдың төгілуінің зардаптарын жою үшін қажетті ресурстар;</w:t>
      </w:r>
    </w:p>
    <w:bookmarkEnd w:id="122"/>
    <w:bookmarkStart w:name="z161" w:id="123"/>
    <w:p>
      <w:pPr>
        <w:spacing w:after="0"/>
        <w:ind w:left="0"/>
        <w:jc w:val="both"/>
      </w:pPr>
      <w:r>
        <w:rPr>
          <w:rFonts w:ascii="Times New Roman"/>
          <w:b w:val="false"/>
          <w:i w:val="false"/>
          <w:color w:val="000000"/>
          <w:sz w:val="28"/>
        </w:rPr>
        <w:t>
      43. Мұнай төгілуін жоюдың қолайлы әдістері;</w:t>
      </w:r>
    </w:p>
    <w:bookmarkEnd w:id="123"/>
    <w:bookmarkStart w:name="z162" w:id="124"/>
    <w:p>
      <w:pPr>
        <w:spacing w:after="0"/>
        <w:ind w:left="0"/>
        <w:jc w:val="both"/>
      </w:pPr>
      <w:r>
        <w:rPr>
          <w:rFonts w:ascii="Times New Roman"/>
          <w:b w:val="false"/>
          <w:i w:val="false"/>
          <w:color w:val="000000"/>
          <w:sz w:val="28"/>
        </w:rPr>
        <w:t>
      44. Қажетіне қарай жалпы тактикалық жоспарлар (жоспар мәтінінде немесе қосымшада орналастырылады).</w:t>
      </w:r>
    </w:p>
    <w:bookmarkEnd w:id="124"/>
    <w:bookmarkStart w:name="z163" w:id="125"/>
    <w:p>
      <w:pPr>
        <w:spacing w:after="0"/>
        <w:ind w:left="0"/>
        <w:jc w:val="left"/>
      </w:pPr>
      <w:r>
        <w:rPr>
          <w:rFonts w:ascii="Times New Roman"/>
          <w:b/>
          <w:i w:val="false"/>
          <w:color w:val="000000"/>
        </w:rPr>
        <w:t xml:space="preserve"> 9. Қалдықтарды басқару</w:t>
      </w:r>
    </w:p>
    <w:bookmarkEnd w:id="125"/>
    <w:bookmarkStart w:name="z164" w:id="126"/>
    <w:p>
      <w:pPr>
        <w:spacing w:after="0"/>
        <w:ind w:left="0"/>
        <w:jc w:val="both"/>
      </w:pPr>
      <w:r>
        <w:rPr>
          <w:rFonts w:ascii="Times New Roman"/>
          <w:b w:val="false"/>
          <w:i w:val="false"/>
          <w:color w:val="000000"/>
          <w:sz w:val="28"/>
        </w:rPr>
        <w:t xml:space="preserve">
      45. Заңнама талаптары; </w:t>
      </w:r>
    </w:p>
    <w:bookmarkEnd w:id="126"/>
    <w:bookmarkStart w:name="z165" w:id="127"/>
    <w:p>
      <w:pPr>
        <w:spacing w:after="0"/>
        <w:ind w:left="0"/>
        <w:jc w:val="both"/>
      </w:pPr>
      <w:r>
        <w:rPr>
          <w:rFonts w:ascii="Times New Roman"/>
          <w:b w:val="false"/>
          <w:i w:val="false"/>
          <w:color w:val="000000"/>
          <w:sz w:val="28"/>
        </w:rPr>
        <w:t>
      46. Тәртібі (жеке сақтау, көлемін азайту, әкету және тағы басқаларды қосқанда);</w:t>
      </w:r>
    </w:p>
    <w:bookmarkEnd w:id="127"/>
    <w:bookmarkStart w:name="z166" w:id="128"/>
    <w:p>
      <w:pPr>
        <w:spacing w:after="0"/>
        <w:ind w:left="0"/>
        <w:jc w:val="both"/>
      </w:pPr>
      <w:r>
        <w:rPr>
          <w:rFonts w:ascii="Times New Roman"/>
          <w:b w:val="false"/>
          <w:i w:val="false"/>
          <w:color w:val="000000"/>
          <w:sz w:val="28"/>
        </w:rPr>
        <w:t>
      47. Нақты төгілуге қалдықтарды басқару жоспарын әзірлеу жөніндегі басшылық;</w:t>
      </w:r>
    </w:p>
    <w:bookmarkEnd w:id="128"/>
    <w:bookmarkStart w:name="z167" w:id="129"/>
    <w:p>
      <w:pPr>
        <w:spacing w:after="0"/>
        <w:ind w:left="0"/>
        <w:jc w:val="both"/>
      </w:pPr>
      <w:r>
        <w:rPr>
          <w:rFonts w:ascii="Times New Roman"/>
          <w:b w:val="false"/>
          <w:i w:val="false"/>
          <w:color w:val="000000"/>
          <w:sz w:val="28"/>
        </w:rPr>
        <w:t>
      48. Уақытша сақтауға алдын ала белгіленген орындар;</w:t>
      </w:r>
    </w:p>
    <w:bookmarkEnd w:id="129"/>
    <w:bookmarkStart w:name="z168" w:id="130"/>
    <w:p>
      <w:pPr>
        <w:spacing w:after="0"/>
        <w:ind w:left="0"/>
        <w:jc w:val="both"/>
      </w:pPr>
      <w:r>
        <w:rPr>
          <w:rFonts w:ascii="Times New Roman"/>
          <w:b w:val="false"/>
          <w:i w:val="false"/>
          <w:color w:val="000000"/>
          <w:sz w:val="28"/>
        </w:rPr>
        <w:t>
      49. Қалдықтарды өңдеу және түпкілікті жою іс-шаралары немесе қалдықтармен жұмыс істеудің басқа да нұсқалары.</w:t>
      </w:r>
    </w:p>
    <w:bookmarkEnd w:id="130"/>
    <w:bookmarkStart w:name="z169" w:id="131"/>
    <w:p>
      <w:pPr>
        <w:spacing w:after="0"/>
        <w:ind w:left="0"/>
        <w:jc w:val="left"/>
      </w:pPr>
      <w:r>
        <w:rPr>
          <w:rFonts w:ascii="Times New Roman"/>
          <w:b/>
          <w:i w:val="false"/>
          <w:color w:val="000000"/>
        </w:rPr>
        <w:t xml:space="preserve"> 10. Тазарту</w:t>
      </w:r>
    </w:p>
    <w:bookmarkEnd w:id="131"/>
    <w:bookmarkStart w:name="z170" w:id="132"/>
    <w:p>
      <w:pPr>
        <w:spacing w:after="0"/>
        <w:ind w:left="0"/>
        <w:jc w:val="both"/>
      </w:pPr>
      <w:r>
        <w:rPr>
          <w:rFonts w:ascii="Times New Roman"/>
          <w:b w:val="false"/>
          <w:i w:val="false"/>
          <w:color w:val="000000"/>
          <w:sz w:val="28"/>
        </w:rPr>
        <w:t>
      50. Денсаулық сақтау және қауіпсіздік талаптары;</w:t>
      </w:r>
    </w:p>
    <w:bookmarkEnd w:id="132"/>
    <w:bookmarkStart w:name="z171" w:id="133"/>
    <w:p>
      <w:pPr>
        <w:spacing w:after="0"/>
        <w:ind w:left="0"/>
        <w:jc w:val="both"/>
      </w:pPr>
      <w:r>
        <w:rPr>
          <w:rFonts w:ascii="Times New Roman"/>
          <w:b w:val="false"/>
          <w:i w:val="false"/>
          <w:color w:val="000000"/>
          <w:sz w:val="28"/>
        </w:rPr>
        <w:t>
      51. Тәртібі және рұқсат етілген тазарту заттары;</w:t>
      </w:r>
    </w:p>
    <w:bookmarkEnd w:id="133"/>
    <w:bookmarkStart w:name="z172" w:id="134"/>
    <w:p>
      <w:pPr>
        <w:spacing w:after="0"/>
        <w:ind w:left="0"/>
        <w:jc w:val="both"/>
      </w:pPr>
      <w:r>
        <w:rPr>
          <w:rFonts w:ascii="Times New Roman"/>
          <w:b w:val="false"/>
          <w:i w:val="false"/>
          <w:color w:val="000000"/>
          <w:sz w:val="28"/>
        </w:rPr>
        <w:t>
      52. Тазарту бойынша іс-шараларды жүргізу үшін алдын ала белгіленген орындар;</w:t>
      </w:r>
    </w:p>
    <w:bookmarkEnd w:id="134"/>
    <w:bookmarkStart w:name="z173" w:id="135"/>
    <w:p>
      <w:pPr>
        <w:spacing w:after="0"/>
        <w:ind w:left="0"/>
        <w:jc w:val="both"/>
      </w:pPr>
      <w:r>
        <w:rPr>
          <w:rFonts w:ascii="Times New Roman"/>
          <w:b w:val="false"/>
          <w:i w:val="false"/>
          <w:color w:val="000000"/>
          <w:sz w:val="28"/>
        </w:rPr>
        <w:t>
      53. Нақты төгілуді тазарту бойынша жоспарды әзірлеу жөніндегі басшылық.</w:t>
      </w:r>
    </w:p>
    <w:bookmarkEnd w:id="135"/>
    <w:bookmarkStart w:name="z174" w:id="136"/>
    <w:p>
      <w:pPr>
        <w:spacing w:after="0"/>
        <w:ind w:left="0"/>
        <w:jc w:val="left"/>
      </w:pPr>
      <w:r>
        <w:rPr>
          <w:rFonts w:ascii="Times New Roman"/>
          <w:b/>
          <w:i w:val="false"/>
          <w:color w:val="000000"/>
        </w:rPr>
        <w:t xml:space="preserve"> 11. Жұмылдыру</w:t>
      </w:r>
    </w:p>
    <w:bookmarkEnd w:id="136"/>
    <w:bookmarkStart w:name="z175" w:id="137"/>
    <w:p>
      <w:pPr>
        <w:spacing w:after="0"/>
        <w:ind w:left="0"/>
        <w:jc w:val="both"/>
      </w:pPr>
      <w:r>
        <w:rPr>
          <w:rFonts w:ascii="Times New Roman"/>
          <w:b w:val="false"/>
          <w:i w:val="false"/>
          <w:color w:val="000000"/>
          <w:sz w:val="28"/>
        </w:rPr>
        <w:t>
      54. Жабдықтар мен кемелерді қорытынды тексеру, персоналды әкету, шығыс материалдарды қайтару, жалға алынған мүлікті қайтару тәртібі және тағы басқалары;</w:t>
      </w:r>
    </w:p>
    <w:bookmarkEnd w:id="137"/>
    <w:bookmarkStart w:name="z176" w:id="138"/>
    <w:p>
      <w:pPr>
        <w:spacing w:after="0"/>
        <w:ind w:left="0"/>
        <w:jc w:val="both"/>
      </w:pPr>
      <w:r>
        <w:rPr>
          <w:rFonts w:ascii="Times New Roman"/>
          <w:b w:val="false"/>
          <w:i w:val="false"/>
          <w:color w:val="000000"/>
          <w:sz w:val="28"/>
        </w:rPr>
        <w:t xml:space="preserve">
      55. Нақты төгілу кезінде объектіден техника мен қызметкерлерді әкету жоспарын әзірлеу жөніндегі басшылық. </w:t>
      </w:r>
    </w:p>
    <w:bookmarkEnd w:id="138"/>
    <w:bookmarkStart w:name="z177" w:id="139"/>
    <w:p>
      <w:pPr>
        <w:spacing w:after="0"/>
        <w:ind w:left="0"/>
        <w:jc w:val="left"/>
      </w:pPr>
      <w:r>
        <w:rPr>
          <w:rFonts w:ascii="Times New Roman"/>
          <w:b/>
          <w:i w:val="false"/>
          <w:color w:val="000000"/>
        </w:rPr>
        <w:t xml:space="preserve"> 12. Ден қою шараларын аяқтау</w:t>
      </w:r>
    </w:p>
    <w:bookmarkEnd w:id="139"/>
    <w:bookmarkStart w:name="z178" w:id="140"/>
    <w:p>
      <w:pPr>
        <w:spacing w:after="0"/>
        <w:ind w:left="0"/>
        <w:jc w:val="both"/>
      </w:pPr>
      <w:r>
        <w:rPr>
          <w:rFonts w:ascii="Times New Roman"/>
          <w:b w:val="false"/>
          <w:i w:val="false"/>
          <w:color w:val="000000"/>
          <w:sz w:val="28"/>
        </w:rPr>
        <w:t>
      56. Төгілуді кәдеге жаратудың түпкілікті деңгейін анықтау жөніндегі басшылық және мұнайдың төгілуін жою жөніндегі операциялардың аяқталу өлшемшарттары;</w:t>
      </w:r>
    </w:p>
    <w:bookmarkEnd w:id="140"/>
    <w:bookmarkStart w:name="z179" w:id="141"/>
    <w:p>
      <w:pPr>
        <w:spacing w:after="0"/>
        <w:ind w:left="0"/>
        <w:jc w:val="both"/>
      </w:pPr>
      <w:r>
        <w:rPr>
          <w:rFonts w:ascii="Times New Roman"/>
          <w:b w:val="false"/>
          <w:i w:val="false"/>
          <w:color w:val="000000"/>
          <w:sz w:val="28"/>
        </w:rPr>
        <w:t xml:space="preserve">
      57. Аймақты тазарту бойынша жұмыстарды қабылдайтын және мұнай төгілуін жою жөніндегі операциялардың аяқталуын растайтын жауаптыны анықтау. </w:t>
      </w:r>
    </w:p>
    <w:bookmarkEnd w:id="141"/>
    <w:bookmarkStart w:name="z180" w:id="142"/>
    <w:p>
      <w:pPr>
        <w:spacing w:after="0"/>
        <w:ind w:left="0"/>
        <w:jc w:val="left"/>
      </w:pPr>
      <w:r>
        <w:rPr>
          <w:rFonts w:ascii="Times New Roman"/>
          <w:b/>
          <w:i w:val="false"/>
          <w:color w:val="000000"/>
        </w:rPr>
        <w:t xml:space="preserve"> 13. Мұнайдың төгілуін жою жөнінде жүргізілген шаралар мен операциялар туралы есеп</w:t>
      </w:r>
    </w:p>
    <w:bookmarkEnd w:id="142"/>
    <w:bookmarkStart w:name="z181" w:id="143"/>
    <w:p>
      <w:pPr>
        <w:spacing w:after="0"/>
        <w:ind w:left="0"/>
        <w:jc w:val="both"/>
      </w:pPr>
      <w:r>
        <w:rPr>
          <w:rFonts w:ascii="Times New Roman"/>
          <w:b w:val="false"/>
          <w:i w:val="false"/>
          <w:color w:val="000000"/>
          <w:sz w:val="28"/>
        </w:rPr>
        <w:t>
      58. Есеп әзірлеуге жауапты адамдар және мұнайдың төгілуін жою аяқталғаннан кейін талдау жүргізу жөніндегі басшылық.</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21 мамырдағы</w:t>
            </w:r>
            <w:r>
              <w:br/>
            </w:r>
            <w:r>
              <w:rPr>
                <w:rFonts w:ascii="Times New Roman"/>
                <w:b w:val="false"/>
                <w:i w:val="false"/>
                <w:color w:val="000000"/>
                <w:sz w:val="20"/>
              </w:rPr>
              <w:t>№ 225,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260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20 мамырдағы</w:t>
            </w:r>
            <w:r>
              <w:br/>
            </w:r>
            <w:r>
              <w:rPr>
                <w:rFonts w:ascii="Times New Roman"/>
                <w:b w:val="false"/>
                <w:i w:val="false"/>
                <w:color w:val="000000"/>
                <w:sz w:val="20"/>
              </w:rPr>
              <w:t>№ 174 бірлескен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4-қосымша</w:t>
            </w:r>
          </w:p>
        </w:tc>
      </w:tr>
    </w:tbl>
    <w:bookmarkStart w:name="z184" w:id="144"/>
    <w:p>
      <w:pPr>
        <w:spacing w:after="0"/>
        <w:ind w:left="0"/>
        <w:jc w:val="left"/>
      </w:pPr>
      <w:r>
        <w:rPr>
          <w:rFonts w:ascii="Times New Roman"/>
          <w:b/>
          <w:i w:val="false"/>
          <w:color w:val="000000"/>
        </w:rPr>
        <w:t xml:space="preserve"> Теңізде, ішкі су айдындарында және сақтық аймағында мұнайдың үшінші деңгейдегі төгілуін жою кезіндегі басқарманың құрылымы</w:t>
      </w:r>
    </w:p>
    <w:bookmarkEnd w:id="144"/>
    <w:p>
      <w:pPr>
        <w:spacing w:after="0"/>
        <w:ind w:left="0"/>
        <w:jc w:val="left"/>
      </w:pPr>
      <w:r>
        <w:br/>
      </w:r>
    </w:p>
    <w:p>
      <w:pPr>
        <w:spacing w:after="0"/>
        <w:ind w:left="0"/>
        <w:jc w:val="both"/>
      </w:pPr>
      <w:r>
        <w:drawing>
          <wp:inline distT="0" distB="0" distL="0" distR="0">
            <wp:extent cx="7810500" cy="1200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00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21 мамырдағы</w:t>
            </w:r>
            <w:r>
              <w:br/>
            </w:r>
            <w:r>
              <w:rPr>
                <w:rFonts w:ascii="Times New Roman"/>
                <w:b w:val="false"/>
                <w:i w:val="false"/>
                <w:color w:val="000000"/>
                <w:sz w:val="20"/>
              </w:rPr>
              <w:t>№ 225,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260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20 мамырдағы</w:t>
            </w:r>
            <w:r>
              <w:br/>
            </w:r>
            <w:r>
              <w:rPr>
                <w:rFonts w:ascii="Times New Roman"/>
                <w:b w:val="false"/>
                <w:i w:val="false"/>
                <w:color w:val="000000"/>
                <w:sz w:val="20"/>
              </w:rPr>
              <w:t>№ 174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87" w:id="145"/>
    <w:p>
      <w:pPr>
        <w:spacing w:after="0"/>
        <w:ind w:left="0"/>
        <w:jc w:val="left"/>
      </w:pPr>
      <w:r>
        <w:rPr>
          <w:rFonts w:ascii="Times New Roman"/>
          <w:b/>
          <w:i w:val="false"/>
          <w:color w:val="000000"/>
        </w:rPr>
        <w:t xml:space="preserve"> Мұнайдың үшінші деңгейдегі төгілуі кезіндегі Жедел штабының құрамы </w:t>
      </w:r>
    </w:p>
    <w:bookmarkEnd w:id="145"/>
    <w:p>
      <w:pPr>
        <w:spacing w:after="0"/>
        <w:ind w:left="0"/>
        <w:jc w:val="both"/>
      </w:pPr>
      <w:r>
        <w:rPr>
          <w:rFonts w:ascii="Times New Roman"/>
          <w:b w:val="false"/>
          <w:i w:val="false"/>
          <w:color w:val="000000"/>
          <w:sz w:val="28"/>
        </w:rPr>
        <w:t>
      Мұнайдың үшінші деңгейдегі төгілуі кезіндегі Жедел штабының құрамына мына уәкілетті органдардың өкілдері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8650"/>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және уәкілетті органның атауы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өңдеу тобы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 дайындау және күш пен тәсіл есептеу тобы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тобы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тобы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болжау тобы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қызметі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21 мамырдағы</w:t>
            </w:r>
            <w:r>
              <w:br/>
            </w:r>
            <w:r>
              <w:rPr>
                <w:rFonts w:ascii="Times New Roman"/>
                <w:b w:val="false"/>
                <w:i w:val="false"/>
                <w:color w:val="000000"/>
                <w:sz w:val="20"/>
              </w:rPr>
              <w:t>№ 225,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260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20 мамырдағы</w:t>
            </w:r>
            <w:r>
              <w:br/>
            </w:r>
            <w:r>
              <w:rPr>
                <w:rFonts w:ascii="Times New Roman"/>
                <w:b w:val="false"/>
                <w:i w:val="false"/>
                <w:color w:val="000000"/>
                <w:sz w:val="20"/>
              </w:rPr>
              <w:t>№ 174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 xml:space="preserve">іс-қимылдарды қамтамасыз </w:t>
            </w:r>
            <w:r>
              <w:br/>
            </w:r>
            <w:r>
              <w:rPr>
                <w:rFonts w:ascii="Times New Roman"/>
                <w:b w:val="false"/>
                <w:i w:val="false"/>
                <w:color w:val="000000"/>
                <w:sz w:val="20"/>
              </w:rPr>
              <w:t>тудің ұлттық жоспарына</w:t>
            </w:r>
            <w:r>
              <w:br/>
            </w:r>
            <w:r>
              <w:rPr>
                <w:rFonts w:ascii="Times New Roman"/>
                <w:b w:val="false"/>
                <w:i w:val="false"/>
                <w:color w:val="000000"/>
                <w:sz w:val="20"/>
              </w:rPr>
              <w:t>6-қосымша</w:t>
            </w:r>
          </w:p>
        </w:tc>
      </w:tr>
    </w:tbl>
    <w:bookmarkStart w:name="z190" w:id="146"/>
    <w:p>
      <w:pPr>
        <w:spacing w:after="0"/>
        <w:ind w:left="0"/>
        <w:jc w:val="left"/>
      </w:pPr>
      <w:r>
        <w:rPr>
          <w:rFonts w:ascii="Times New Roman"/>
          <w:b/>
          <w:i w:val="false"/>
          <w:color w:val="000000"/>
        </w:rPr>
        <w:t xml:space="preserve"> Теңізде, Қазақстан Республикасының ішкі су айдындарында және сақтық аймағында мұнайдың төгілуі туралы ақпарат</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3422"/>
        <w:gridCol w:w="57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r>
              <w:br/>
            </w:r>
            <w:r>
              <w:rPr>
                <w:rFonts w:ascii="Times New Roman"/>
                <w:b w:val="false"/>
                <w:i w:val="false"/>
                <w:color w:val="000000"/>
                <w:sz w:val="20"/>
              </w:rPr>
              <w:t>
Ақпарат берудің реттік нөмірі (еселік)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Бастапқы хабарлама*</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(болған жағдайда) мен ұйым)</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күн/ай/жыл, уақыт (жергілікті):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r>
              <w:br/>
            </w:r>
            <w:r>
              <w:rPr>
                <w:rFonts w:ascii="Times New Roman"/>
                <w:b w:val="false"/>
                <w:i w:val="false"/>
                <w:color w:val="000000"/>
                <w:sz w:val="20"/>
              </w:rPr>
              <w:t>
Факс:</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Учаске/орналасуы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Объектінің/кеменің атауы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көлем</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жалғасады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Толық сипаттама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күн/ай/жыл, уақыт (жергілікті):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(ендік пен бойлық)</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жай-күйі және көрінуі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 немесе судың көтерілуі мен қайтуы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суының температурасы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қалқуы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пен бағытын көрсету)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 көзі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 көзінің алдын ала болжамы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түрі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сыртқы түрі</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алынды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жасалды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Зардапты болжау</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учаскелерді көрсету)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бойынша қабылданған шаралар</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*1-бөлім мұнай төгілуінің табылуынан кейін толтырылады</w:t>
      </w:r>
    </w:p>
    <w:p>
      <w:pPr>
        <w:spacing w:after="0"/>
        <w:ind w:left="0"/>
        <w:jc w:val="both"/>
      </w:pPr>
      <w:r>
        <w:rPr>
          <w:rFonts w:ascii="Times New Roman"/>
          <w:b w:val="false"/>
          <w:i w:val="false"/>
          <w:color w:val="000000"/>
          <w:sz w:val="28"/>
        </w:rPr>
        <w:t>
      **2-бөлім ақпарат жинағы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21 мамырдағы</w:t>
            </w:r>
            <w:r>
              <w:br/>
            </w:r>
            <w:r>
              <w:rPr>
                <w:rFonts w:ascii="Times New Roman"/>
                <w:b w:val="false"/>
                <w:i w:val="false"/>
                <w:color w:val="000000"/>
                <w:sz w:val="20"/>
              </w:rPr>
              <w:t>№ 225,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25 мамырдағы</w:t>
            </w:r>
            <w:r>
              <w:br/>
            </w:r>
            <w:r>
              <w:rPr>
                <w:rFonts w:ascii="Times New Roman"/>
                <w:b w:val="false"/>
                <w:i w:val="false"/>
                <w:color w:val="000000"/>
                <w:sz w:val="20"/>
              </w:rPr>
              <w:t>№ 260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20 мамырдағы</w:t>
            </w:r>
            <w:r>
              <w:br/>
            </w:r>
            <w:r>
              <w:rPr>
                <w:rFonts w:ascii="Times New Roman"/>
                <w:b w:val="false"/>
                <w:i w:val="false"/>
                <w:color w:val="000000"/>
                <w:sz w:val="20"/>
              </w:rPr>
              <w:t>№ 174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су айдындарында және</w:t>
            </w:r>
            <w:r>
              <w:br/>
            </w:r>
            <w:r>
              <w:rPr>
                <w:rFonts w:ascii="Times New Roman"/>
                <w:b w:val="false"/>
                <w:i w:val="false"/>
                <w:color w:val="000000"/>
                <w:sz w:val="20"/>
              </w:rPr>
              <w:t>сақтық аймағында мұнай төгілуі</w:t>
            </w:r>
            <w:r>
              <w:br/>
            </w:r>
            <w:r>
              <w:rPr>
                <w:rFonts w:ascii="Times New Roman"/>
                <w:b w:val="false"/>
                <w:i w:val="false"/>
                <w:color w:val="000000"/>
                <w:sz w:val="20"/>
              </w:rPr>
              <w:t>салдарын жоюға арналған</w:t>
            </w:r>
            <w:r>
              <w:br/>
            </w:r>
            <w:r>
              <w:rPr>
                <w:rFonts w:ascii="Times New Roman"/>
                <w:b w:val="false"/>
                <w:i w:val="false"/>
                <w:color w:val="000000"/>
                <w:sz w:val="20"/>
              </w:rPr>
              <w:t>дайындықты және</w:t>
            </w:r>
            <w:r>
              <w:br/>
            </w:r>
            <w:r>
              <w:rPr>
                <w:rFonts w:ascii="Times New Roman"/>
                <w:b w:val="false"/>
                <w:i w:val="false"/>
                <w:color w:val="000000"/>
                <w:sz w:val="20"/>
              </w:rPr>
              <w:t>іс-қимылдарды қамтамасыз</w:t>
            </w:r>
            <w:r>
              <w:br/>
            </w:r>
            <w:r>
              <w:rPr>
                <w:rFonts w:ascii="Times New Roman"/>
                <w:b w:val="false"/>
                <w:i w:val="false"/>
                <w:color w:val="000000"/>
                <w:sz w:val="20"/>
              </w:rPr>
              <w:t>етудің ұлттық жоспарына</w:t>
            </w:r>
            <w:r>
              <w:br/>
            </w:r>
            <w:r>
              <w:rPr>
                <w:rFonts w:ascii="Times New Roman"/>
                <w:b w:val="false"/>
                <w:i w:val="false"/>
                <w:color w:val="000000"/>
                <w:sz w:val="20"/>
              </w:rPr>
              <w:t>7-қосымша</w:t>
            </w:r>
          </w:p>
        </w:tc>
      </w:tr>
    </w:tbl>
    <w:bookmarkStart w:name="z193" w:id="147"/>
    <w:p>
      <w:pPr>
        <w:spacing w:after="0"/>
        <w:ind w:left="0"/>
        <w:jc w:val="left"/>
      </w:pPr>
      <w:r>
        <w:rPr>
          <w:rFonts w:ascii="Times New Roman"/>
          <w:b/>
          <w:i w:val="false"/>
          <w:color w:val="000000"/>
        </w:rPr>
        <w:t xml:space="preserve"> Теңізде, Қазақстан Республикасының ішкі су айдындарында және сақтық аймағында мұнайдың төгілуі туралы ақпарат берудің реттілігі</w:t>
      </w:r>
    </w:p>
    <w:bookmarkEnd w:id="147"/>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