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6d62" w14:textId="b9a6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жасаушыларға халықаралық сәйкестендіру кодын беру қағидаларын, көлік құралын жасаушыға халықаралық сәйкестендіру кодын беру туралы куәліктің нысанын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27 мамырдағы № 368-НҚ бұйрығы. Қазақстан Республикасының Әділет министрлігінде 2021 жылғы 31 мамырда № 22876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құралдарын жасаушыларға халықаралық сәйкестендіру кодтарын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Көлік құралын жасаушыға халықаралық сәйкестендіру кодын беру туралы куәліктің нысаны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"Көлік құралын жасаушыға халықаралық сәйкестендіру кодын беру туралы куәліктің нысанын бекіту туралы" Қазақстан Республикасы Инвестициялар және даму министрінің 2018 жылғы 14 желтоқсандағы № 877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18011 болып тіркелген);</w:t>
      </w:r>
    </w:p>
    <w:bookmarkEnd w:id="5"/>
    <w:bookmarkStart w:name="z7" w:id="6"/>
    <w:p>
      <w:pPr>
        <w:spacing w:after="0"/>
        <w:ind w:left="0"/>
        <w:jc w:val="both"/>
      </w:pPr>
      <w:r>
        <w:rPr>
          <w:rFonts w:ascii="Times New Roman"/>
          <w:b w:val="false"/>
          <w:i w:val="false"/>
          <w:color w:val="000000"/>
          <w:sz w:val="28"/>
        </w:rPr>
        <w:t xml:space="preserve">
      2) "Көлік құралдарын жасаушыларға халықаралық сәйкестендіру кодын беру қағидаларын бекіту туралы" Қазақстан Республикасы Инвестициялар және даму министрінің 2018 жылғы 26 желтоқсандағы № 920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18062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2021 жылдың 1 шілдеден бастап қолданысқа енгізіледі және ресми жариялануы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27 мамырдағы</w:t>
            </w:r>
            <w:r>
              <w:br/>
            </w:r>
            <w:r>
              <w:rPr>
                <w:rFonts w:ascii="Times New Roman"/>
                <w:b w:val="false"/>
                <w:i w:val="false"/>
                <w:color w:val="000000"/>
                <w:sz w:val="20"/>
              </w:rPr>
              <w:t>№ 368-НҚ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Көлік құралдарын жасаушыларға халықаралық сәйкестендіру кодтарын беру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Көлік құралдарын жасаушыларға халықаралық сәйкетендіру кодын беру қағидалары (бұдан әрі – Қағидалар) "Техникалық реттеу туралы" Қазақстан Республикасы Заңының 7-бабы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әзірленді және көлік құралдарын жасаушыларға халықаралық сәйкестендіру кодтарын беру тәртібін анықтайды.</w:t>
      </w:r>
    </w:p>
    <w:bookmarkEnd w:id="14"/>
    <w:bookmarkStart w:name="z17" w:id="15"/>
    <w:p>
      <w:pPr>
        <w:spacing w:after="0"/>
        <w:ind w:left="0"/>
        <w:jc w:val="both"/>
      </w:pPr>
      <w:r>
        <w:rPr>
          <w:rFonts w:ascii="Times New Roman"/>
          <w:b w:val="false"/>
          <w:i w:val="false"/>
          <w:color w:val="000000"/>
          <w:sz w:val="28"/>
        </w:rPr>
        <w:t>
      2. Көлік құралдарын жасаушыларға халықаралық сәйкестендіру кодтарын беру көлік құралдарын дайындаушыларды сәйкестендіруді белгілеу мақсатында жүзеге асырылады.</w:t>
      </w:r>
    </w:p>
    <w:bookmarkEnd w:id="15"/>
    <w:bookmarkStart w:name="z18" w:id="16"/>
    <w:p>
      <w:pPr>
        <w:spacing w:after="0"/>
        <w:ind w:left="0"/>
        <w:jc w:val="both"/>
      </w:pPr>
      <w:r>
        <w:rPr>
          <w:rFonts w:ascii="Times New Roman"/>
          <w:b w:val="false"/>
          <w:i w:val="false"/>
          <w:color w:val="000000"/>
          <w:sz w:val="28"/>
        </w:rPr>
        <w:t>
      3. Қағидаларда мынадай ұғымдар пайдаланылады:</w:t>
      </w:r>
    </w:p>
    <w:bookmarkEnd w:id="16"/>
    <w:p>
      <w:pPr>
        <w:spacing w:after="0"/>
        <w:ind w:left="0"/>
        <w:jc w:val="both"/>
      </w:pPr>
      <w:r>
        <w:rPr>
          <w:rFonts w:ascii="Times New Roman"/>
          <w:b w:val="false"/>
          <w:i w:val="false"/>
          <w:color w:val="000000"/>
          <w:sz w:val="28"/>
        </w:rPr>
        <w:t>
      1) көлік құралдарын жасаушыларға халықаралық сәйкестендіру кодтарын беру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жекелеген таным белгілерін бекітіп беру;</w:t>
      </w:r>
    </w:p>
    <w:p>
      <w:pPr>
        <w:spacing w:after="0"/>
        <w:ind w:left="0"/>
        <w:jc w:val="both"/>
      </w:pPr>
      <w:r>
        <w:rPr>
          <w:rFonts w:ascii="Times New Roman"/>
          <w:b w:val="false"/>
          <w:i w:val="false"/>
          <w:color w:val="000000"/>
          <w:sz w:val="28"/>
        </w:rPr>
        <w:t>
      2) көлік құралын жасаушыға халықаралық сәйкестендіру кодын беру туралы куәлік – Қазақстан Республикасының аумағында қызметін жүзеге асыратын көлік құралын жасаушы заңды тұлғаға немесе дара кәсіпкер ретінде тіркелген жеке тұлғаға халықаралық сәйкестендіру кодының берілгенін растайтын құжат;</w:t>
      </w:r>
    </w:p>
    <w:p>
      <w:pPr>
        <w:spacing w:after="0"/>
        <w:ind w:left="0"/>
        <w:jc w:val="both"/>
      </w:pPr>
      <w:r>
        <w:rPr>
          <w:rFonts w:ascii="Times New Roman"/>
          <w:b w:val="false"/>
          <w:i w:val="false"/>
          <w:color w:val="000000"/>
          <w:sz w:val="28"/>
        </w:rPr>
        <w:t>
      3) көлік құралының сәйкестендіру нөмірі – көлік құралын жасаушысымен берілетін белгілердің құрылымды құрастырылымы;</w:t>
      </w:r>
    </w:p>
    <w:p>
      <w:pPr>
        <w:spacing w:after="0"/>
        <w:ind w:left="0"/>
        <w:jc w:val="both"/>
      </w:pPr>
      <w:r>
        <w:rPr>
          <w:rFonts w:ascii="Times New Roman"/>
          <w:b w:val="false"/>
          <w:i w:val="false"/>
          <w:color w:val="000000"/>
          <w:sz w:val="28"/>
        </w:rPr>
        <w:t xml:space="preserve">
      4) техникалық реттеудің ақпараттық жүйесі (бұдан әрі - ақпараттық жүйе) – техникалық реттеу, өлшем бірлігін қамтамасыз етудің мемлекеттік жүйесі, ұлттық стандарттау жүйесінің тізілімдеріндегі және Еуразиялық экономикалық одақтың сәйкестікті бағалау туралы берілген немесе қабылданған құжаттарының бірыңғай тізілімдеріндегі мәліметтер мен ақпараттарды сақтауға, өңдеуге, іздеуге, таратуға, беруге және ұсынуға арналған автоматтандырылған ақпараттық жүйе; </w:t>
      </w:r>
    </w:p>
    <w:p>
      <w:pPr>
        <w:spacing w:after="0"/>
        <w:ind w:left="0"/>
        <w:jc w:val="both"/>
      </w:pPr>
      <w:r>
        <w:rPr>
          <w:rFonts w:ascii="Times New Roman"/>
          <w:b w:val="false"/>
          <w:i w:val="false"/>
          <w:color w:val="000000"/>
          <w:sz w:val="28"/>
        </w:rPr>
        <w:t>
      5) техникалық хатшылық – көлік құралының типін мақұлдауды, шасси типін мақұлдауды ресімдеудің дұрыстығы мен негізділігін тексеру, көлік құралы конструкциясының қауіпсіздігі туралы берілген куәліктер жөніндегі мәліметтерді жинау және көлік құралдарын жасаушыларға халықаралық сәйкестендіру кодтарын беру жөніндегі қызметті жүзеге асыруға уәкілетті орган айқындайтын ұйым.</w:t>
      </w:r>
    </w:p>
    <w:bookmarkStart w:name="z19" w:id="17"/>
    <w:p>
      <w:pPr>
        <w:spacing w:after="0"/>
        <w:ind w:left="0"/>
        <w:jc w:val="left"/>
      </w:pPr>
      <w:r>
        <w:rPr>
          <w:rFonts w:ascii="Times New Roman"/>
          <w:b/>
          <w:i w:val="false"/>
          <w:color w:val="000000"/>
        </w:rPr>
        <w:t xml:space="preserve"> 2-тарау. Көлік құралдарын жасаушыларға халықаралық сәйкестендіру кодтарын беру тәртібі</w:t>
      </w:r>
    </w:p>
    <w:bookmarkEnd w:id="17"/>
    <w:bookmarkStart w:name="z20" w:id="18"/>
    <w:p>
      <w:pPr>
        <w:spacing w:after="0"/>
        <w:ind w:left="0"/>
        <w:jc w:val="both"/>
      </w:pPr>
      <w:r>
        <w:rPr>
          <w:rFonts w:ascii="Times New Roman"/>
          <w:b w:val="false"/>
          <w:i w:val="false"/>
          <w:color w:val="000000"/>
          <w:sz w:val="28"/>
        </w:rPr>
        <w:t>
      4. Көлік құралын жасаушының халықаралық сәйкестендіру коды көлік құралын жасаушыны сәйкестендіру мақсатында берілетін көлік құралының сәйкестендіру нөмірінің бірінші бөлімінде орналасады және үш символдан тұрады.</w:t>
      </w:r>
    </w:p>
    <w:bookmarkEnd w:id="18"/>
    <w:p>
      <w:pPr>
        <w:spacing w:after="0"/>
        <w:ind w:left="0"/>
        <w:jc w:val="both"/>
      </w:pPr>
      <w:r>
        <w:rPr>
          <w:rFonts w:ascii="Times New Roman"/>
          <w:b w:val="false"/>
          <w:i w:val="false"/>
          <w:color w:val="000000"/>
          <w:sz w:val="28"/>
        </w:rPr>
        <w:t>
      Көлік құралын жасаушының халықаралық сәйкестендіру коды көлік құралын жасаушының елін айқындау мақсатында пайдаланылады. Көлік құралын жасаушының халықаралық сәйкестендіру кодының бірінші және екінші позициялары символдарының комбинациясын Стандарттау жөніндегі халықаралық ұйымның өкілеттігі бойынша әрекет ететін халықаралық қоғамдық ұйым:</w:t>
      </w:r>
    </w:p>
    <w:p>
      <w:pPr>
        <w:spacing w:after="0"/>
        <w:ind w:left="0"/>
        <w:jc w:val="both"/>
      </w:pPr>
      <w:r>
        <w:rPr>
          <w:rFonts w:ascii="Times New Roman"/>
          <w:b w:val="false"/>
          <w:i w:val="false"/>
          <w:color w:val="000000"/>
          <w:sz w:val="28"/>
        </w:rPr>
        <w:t>
      Америка Құрама штаттарының Автокөлік инженерлерінің қоғамы (Society of Automotive Engineers) береді.</w:t>
      </w:r>
    </w:p>
    <w:bookmarkStart w:name="z21" w:id="19"/>
    <w:p>
      <w:pPr>
        <w:spacing w:after="0"/>
        <w:ind w:left="0"/>
        <w:jc w:val="both"/>
      </w:pPr>
      <w:r>
        <w:rPr>
          <w:rFonts w:ascii="Times New Roman"/>
          <w:b w:val="false"/>
          <w:i w:val="false"/>
          <w:color w:val="000000"/>
          <w:sz w:val="28"/>
        </w:rPr>
        <w:t>
      5. Көлік құралын жасаушыға берілген көлік құралын жасаушының халықаралық сәйкестендіру коды басқа дайындаушыға отыз жыл ішінде қайта берілмейді.</w:t>
      </w:r>
    </w:p>
    <w:bookmarkEnd w:id="19"/>
    <w:bookmarkStart w:name="z22" w:id="20"/>
    <w:p>
      <w:pPr>
        <w:spacing w:after="0"/>
        <w:ind w:left="0"/>
        <w:jc w:val="both"/>
      </w:pPr>
      <w:r>
        <w:rPr>
          <w:rFonts w:ascii="Times New Roman"/>
          <w:b w:val="false"/>
          <w:i w:val="false"/>
          <w:color w:val="000000"/>
          <w:sz w:val="28"/>
        </w:rPr>
        <w:t xml:space="preserve">
      6. Көлік құралын жасаушысының халықаралық сәйкестендіру кодының үшінші ұстанымы алфавиттік немесе сандық символдарымен толтырылады және техникалық хатшылықпен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Куәлікті алуға арналған өтінімнің (бұдан әрі - алуға өтінім) негізінде беріледі.</w:t>
      </w:r>
    </w:p>
    <w:bookmarkEnd w:id="20"/>
    <w:bookmarkStart w:name="z23" w:id="21"/>
    <w:p>
      <w:pPr>
        <w:spacing w:after="0"/>
        <w:ind w:left="0"/>
        <w:jc w:val="both"/>
      </w:pPr>
      <w:r>
        <w:rPr>
          <w:rFonts w:ascii="Times New Roman"/>
          <w:b w:val="false"/>
          <w:i w:val="false"/>
          <w:color w:val="000000"/>
          <w:sz w:val="28"/>
        </w:rPr>
        <w:t>
      7. Көлік құралы жасаушысының халықаралық сәйкестендіру кодының ұстанымдарына қойылатын ерекше талаптар:</w:t>
      </w:r>
    </w:p>
    <w:bookmarkEnd w:id="21"/>
    <w:p>
      <w:pPr>
        <w:spacing w:after="0"/>
        <w:ind w:left="0"/>
        <w:jc w:val="both"/>
      </w:pPr>
      <w:r>
        <w:rPr>
          <w:rFonts w:ascii="Times New Roman"/>
          <w:b w:val="false"/>
          <w:i w:val="false"/>
          <w:color w:val="000000"/>
          <w:sz w:val="28"/>
        </w:rPr>
        <w:t>
      1) көлік құралы жасаушысының халықаралық сәйкестендіру кодында тек араб цифрлары мен латынның бас әріптері пайдаланылады:</w:t>
      </w:r>
    </w:p>
    <w:p>
      <w:pPr>
        <w:spacing w:after="0"/>
        <w:ind w:left="0"/>
        <w:jc w:val="both"/>
      </w:pPr>
      <w:r>
        <w:rPr>
          <w:rFonts w:ascii="Times New Roman"/>
          <w:b w:val="false"/>
          <w:i w:val="false"/>
          <w:color w:val="000000"/>
          <w:sz w:val="28"/>
        </w:rPr>
        <w:t>
      1 2 3 4 5 6 7 8 9 0;</w:t>
      </w:r>
    </w:p>
    <w:p>
      <w:pPr>
        <w:spacing w:after="0"/>
        <w:ind w:left="0"/>
        <w:jc w:val="both"/>
      </w:pPr>
      <w:r>
        <w:rPr>
          <w:rFonts w:ascii="Times New Roman"/>
          <w:b w:val="false"/>
          <w:i w:val="false"/>
          <w:color w:val="000000"/>
          <w:sz w:val="28"/>
        </w:rPr>
        <w:t>
      A B C D E F G H J K L M N P R S T U V W X Y Z;</w:t>
      </w:r>
    </w:p>
    <w:p>
      <w:pPr>
        <w:spacing w:after="0"/>
        <w:ind w:left="0"/>
        <w:jc w:val="both"/>
      </w:pPr>
      <w:r>
        <w:rPr>
          <w:rFonts w:ascii="Times New Roman"/>
          <w:b w:val="false"/>
          <w:i w:val="false"/>
          <w:color w:val="000000"/>
          <w:sz w:val="28"/>
        </w:rPr>
        <w:t xml:space="preserve">
      көлік құралы жасаушысының халықаралық сәйкестендіру кодын белгілеуде мынадай латын әріптерін пайдалануға жол берілмейді: </w:t>
      </w:r>
    </w:p>
    <w:p>
      <w:pPr>
        <w:spacing w:after="0"/>
        <w:ind w:left="0"/>
        <w:jc w:val="both"/>
      </w:pPr>
      <w:r>
        <w:rPr>
          <w:rFonts w:ascii="Times New Roman"/>
          <w:b w:val="false"/>
          <w:i w:val="false"/>
          <w:color w:val="000000"/>
          <w:sz w:val="28"/>
        </w:rPr>
        <w:t>
      I, O, Q.</w:t>
      </w:r>
    </w:p>
    <w:p>
      <w:pPr>
        <w:spacing w:after="0"/>
        <w:ind w:left="0"/>
        <w:jc w:val="both"/>
      </w:pPr>
      <w:r>
        <w:rPr>
          <w:rFonts w:ascii="Times New Roman"/>
          <w:b w:val="false"/>
          <w:i w:val="false"/>
          <w:color w:val="000000"/>
          <w:sz w:val="28"/>
        </w:rPr>
        <w:t>
      2) жылына кемінде 500 көлік құралын шығаратын жасаушыны белгілеу үшін көлік құралы жасаушысының халықаралық сәйкестендіру кодының үшінші таңбасы ретінде 9 санын пайдаланады.</w:t>
      </w:r>
    </w:p>
    <w:p>
      <w:pPr>
        <w:spacing w:after="0"/>
        <w:ind w:left="0"/>
        <w:jc w:val="both"/>
      </w:pPr>
      <w:r>
        <w:rPr>
          <w:rFonts w:ascii="Times New Roman"/>
          <w:b w:val="false"/>
          <w:i w:val="false"/>
          <w:color w:val="000000"/>
          <w:sz w:val="28"/>
        </w:rPr>
        <w:t>
      Бұл жағдайда техникалық хатшылық көлік құралы сәйкестендіру нөмірінің он екінші, он үшінші және он төртінші таңбаларын береді.</w:t>
      </w:r>
    </w:p>
    <w:bookmarkStart w:name="z24" w:id="22"/>
    <w:p>
      <w:pPr>
        <w:spacing w:after="0"/>
        <w:ind w:left="0"/>
        <w:jc w:val="both"/>
      </w:pPr>
      <w:r>
        <w:rPr>
          <w:rFonts w:ascii="Times New Roman"/>
          <w:b w:val="false"/>
          <w:i w:val="false"/>
          <w:color w:val="000000"/>
          <w:sz w:val="28"/>
        </w:rPr>
        <w:t>
      8. Көлік құралын жасаушы Куәлік алу үшін техникалық хатшылыққа ақпараттық жүйеде мынадай құжаттарды жібереді:</w:t>
      </w:r>
    </w:p>
    <w:bookmarkEnd w:id="22"/>
    <w:p>
      <w:pPr>
        <w:spacing w:after="0"/>
        <w:ind w:left="0"/>
        <w:jc w:val="both"/>
      </w:pPr>
      <w:r>
        <w:rPr>
          <w:rFonts w:ascii="Times New Roman"/>
          <w:b w:val="false"/>
          <w:i w:val="false"/>
          <w:color w:val="000000"/>
          <w:sz w:val="28"/>
        </w:rPr>
        <w:t>
      1) өндіріс көлемін (жылына 500-ге дейін немесе 500 және одан астам көлік құралдары), бизнес-сәйкестендіру нөмірін және жасаушының толық атауын, заңды және нақты мекенжайын, мемлекеттік, орыс және ағылшын тілдеріндегі деректемелерін көрсете отырып, алуға арналған өтінімді;</w:t>
      </w:r>
    </w:p>
    <w:p>
      <w:pPr>
        <w:spacing w:after="0"/>
        <w:ind w:left="0"/>
        <w:jc w:val="both"/>
      </w:pPr>
      <w:r>
        <w:rPr>
          <w:rFonts w:ascii="Times New Roman"/>
          <w:b w:val="false"/>
          <w:i w:val="false"/>
          <w:color w:val="000000"/>
          <w:sz w:val="28"/>
        </w:rPr>
        <w:t>
      2) құрылтай құжаттары;</w:t>
      </w:r>
    </w:p>
    <w:p>
      <w:pPr>
        <w:spacing w:after="0"/>
        <w:ind w:left="0"/>
        <w:jc w:val="both"/>
      </w:pPr>
      <w:r>
        <w:rPr>
          <w:rFonts w:ascii="Times New Roman"/>
          <w:b w:val="false"/>
          <w:i w:val="false"/>
          <w:color w:val="000000"/>
          <w:sz w:val="28"/>
        </w:rPr>
        <w:t>
      3) жасауға жоспарланған көлік құралының техникалық сипаттамасы, оның ішінде:</w:t>
      </w:r>
    </w:p>
    <w:p>
      <w:pPr>
        <w:spacing w:after="0"/>
        <w:ind w:left="0"/>
        <w:jc w:val="both"/>
      </w:pPr>
      <w:r>
        <w:rPr>
          <w:rFonts w:ascii="Times New Roman"/>
          <w:b w:val="false"/>
          <w:i w:val="false"/>
          <w:color w:val="000000"/>
          <w:sz w:val="28"/>
        </w:rPr>
        <w:t>
      көлік құралының атауы мен қолдану мақсаты;</w:t>
      </w:r>
    </w:p>
    <w:p>
      <w:pPr>
        <w:spacing w:after="0"/>
        <w:ind w:left="0"/>
        <w:jc w:val="both"/>
      </w:pPr>
      <w:r>
        <w:rPr>
          <w:rFonts w:ascii="Times New Roman"/>
          <w:b w:val="false"/>
          <w:i w:val="false"/>
          <w:color w:val="000000"/>
          <w:sz w:val="28"/>
        </w:rPr>
        <w:t>
      базаның және жолтабанның ауқымды өлшемдерін көрсете отырып, көлік құралының А4 форматындағы кескінінің сызбасы (жанынан, алдынан, артынан және үстінен);</w:t>
      </w:r>
    </w:p>
    <w:p>
      <w:pPr>
        <w:spacing w:after="0"/>
        <w:ind w:left="0"/>
        <w:jc w:val="both"/>
      </w:pPr>
      <w:r>
        <w:rPr>
          <w:rFonts w:ascii="Times New Roman"/>
          <w:b w:val="false"/>
          <w:i w:val="false"/>
          <w:color w:val="000000"/>
          <w:sz w:val="28"/>
        </w:rPr>
        <w:t>
      көлік құралының жалпы техникалық сипаттамасы.</w:t>
      </w:r>
    </w:p>
    <w:bookmarkStart w:name="z25" w:id="23"/>
    <w:p>
      <w:pPr>
        <w:spacing w:after="0"/>
        <w:ind w:left="0"/>
        <w:jc w:val="both"/>
      </w:pPr>
      <w:r>
        <w:rPr>
          <w:rFonts w:ascii="Times New Roman"/>
          <w:b w:val="false"/>
          <w:i w:val="false"/>
          <w:color w:val="000000"/>
          <w:sz w:val="28"/>
        </w:rPr>
        <w:t>
      9. Техникалық хатшылық осы Қағидалардың 8-тармағында көрсетіліп, ұсынылған құжаттарды техникалық хатшылыққа келіп түскен күннен бастап күнтізбелік отыз күн ішінде қарайды.</w:t>
      </w:r>
    </w:p>
    <w:bookmarkEnd w:id="23"/>
    <w:bookmarkStart w:name="z26" w:id="24"/>
    <w:p>
      <w:pPr>
        <w:spacing w:after="0"/>
        <w:ind w:left="0"/>
        <w:jc w:val="both"/>
      </w:pPr>
      <w:r>
        <w:rPr>
          <w:rFonts w:ascii="Times New Roman"/>
          <w:b w:val="false"/>
          <w:i w:val="false"/>
          <w:color w:val="000000"/>
          <w:sz w:val="28"/>
        </w:rPr>
        <w:t xml:space="preserve">
      10. Құжаттарды қарау нәтижелері бойынша көлік құралын жасаушыға Заңның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техникалық реттеу саласындағы уәкілетті орган бекіткен нысан бойынша Куәлік беріледі.</w:t>
      </w:r>
    </w:p>
    <w:bookmarkEnd w:id="24"/>
    <w:bookmarkStart w:name="z27" w:id="25"/>
    <w:p>
      <w:pPr>
        <w:spacing w:after="0"/>
        <w:ind w:left="0"/>
        <w:jc w:val="both"/>
      </w:pPr>
      <w:r>
        <w:rPr>
          <w:rFonts w:ascii="Times New Roman"/>
          <w:b w:val="false"/>
          <w:i w:val="false"/>
          <w:color w:val="000000"/>
          <w:sz w:val="28"/>
        </w:rPr>
        <w:t>
      11. Егер жасаушының атауы, мекенжайы, жылдық өндіріс көлемі өзгерген жағдайда Куәлік ақпараттық жүйеде қайта ресімдеуге жатады.</w:t>
      </w:r>
    </w:p>
    <w:bookmarkEnd w:id="25"/>
    <w:bookmarkStart w:name="z28" w:id="26"/>
    <w:p>
      <w:pPr>
        <w:spacing w:after="0"/>
        <w:ind w:left="0"/>
        <w:jc w:val="both"/>
      </w:pPr>
      <w:r>
        <w:rPr>
          <w:rFonts w:ascii="Times New Roman"/>
          <w:b w:val="false"/>
          <w:i w:val="false"/>
          <w:color w:val="000000"/>
          <w:sz w:val="28"/>
        </w:rPr>
        <w:t xml:space="preserve">
      12. Куәлікті қайта ресімдеу үшін көлік құралын жасаушы осы Қағидалардың 8-тармағында айқындалған тәртіппен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Куәлікті қайта ресімдеуге өтінім береді.</w:t>
      </w:r>
    </w:p>
    <w:bookmarkEnd w:id="26"/>
    <w:bookmarkStart w:name="z29" w:id="27"/>
    <w:p>
      <w:pPr>
        <w:spacing w:after="0"/>
        <w:ind w:left="0"/>
        <w:jc w:val="both"/>
      </w:pPr>
      <w:r>
        <w:rPr>
          <w:rFonts w:ascii="Times New Roman"/>
          <w:b w:val="false"/>
          <w:i w:val="false"/>
          <w:color w:val="000000"/>
          <w:sz w:val="28"/>
        </w:rPr>
        <w:t>
      13. Куәлікті қайта ресімдеу осы Қағидалардың 9-тармағында белгіленген мерзімде жүргізіледі.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w:t>
            </w:r>
            <w:r>
              <w:br/>
            </w:r>
            <w:r>
              <w:rPr>
                <w:rFonts w:ascii="Times New Roman"/>
                <w:b w:val="false"/>
                <w:i w:val="false"/>
                <w:color w:val="000000"/>
                <w:sz w:val="20"/>
              </w:rPr>
              <w:t>жасаушыларға халықаралық</w:t>
            </w:r>
            <w:r>
              <w:br/>
            </w:r>
            <w:r>
              <w:rPr>
                <w:rFonts w:ascii="Times New Roman"/>
                <w:b w:val="false"/>
                <w:i w:val="false"/>
                <w:color w:val="000000"/>
                <w:sz w:val="20"/>
              </w:rPr>
              <w:t>сәйкестендіру 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Көлік құралын жасаушыға халықаралық сәйкестендіру кодын беру туралы куәлікті алу үшін өтінім</w:t>
      </w:r>
    </w:p>
    <w:bookmarkEnd w:id="2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жеке тұлғаның тегі, аты, әкесінің аты (бар болған жағдайда)) (бизнес-сәйкестендіру нөмірі,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және нақты мекенжайы,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орыс және ағылшын тілдерінде</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Өндіріс көлемі жылына 500-ге дейін немесе 500 және одан астам көлік құралдарымен көлік құралын жасаушыға халықаралық сәйкестендіру кодын беру туралы куәлікті беруді сұрайды. </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 құрылтай құжаттары;</w:t>
      </w:r>
    </w:p>
    <w:p>
      <w:pPr>
        <w:spacing w:after="0"/>
        <w:ind w:left="0"/>
        <w:jc w:val="both"/>
      </w:pPr>
      <w:r>
        <w:rPr>
          <w:rFonts w:ascii="Times New Roman"/>
          <w:b w:val="false"/>
          <w:i w:val="false"/>
          <w:color w:val="000000"/>
          <w:sz w:val="28"/>
        </w:rPr>
        <w:t xml:space="preserve">
      2) жасауға жоспарланған көлік құралының техникалық сипаттамасы, оның ішінде: </w:t>
      </w:r>
    </w:p>
    <w:p>
      <w:pPr>
        <w:spacing w:after="0"/>
        <w:ind w:left="0"/>
        <w:jc w:val="both"/>
      </w:pPr>
      <w:r>
        <w:rPr>
          <w:rFonts w:ascii="Times New Roman"/>
          <w:b w:val="false"/>
          <w:i w:val="false"/>
          <w:color w:val="000000"/>
          <w:sz w:val="28"/>
        </w:rPr>
        <w:t>
      көлік құралының атауы мен қолдану мақсаты;</w:t>
      </w:r>
    </w:p>
    <w:p>
      <w:pPr>
        <w:spacing w:after="0"/>
        <w:ind w:left="0"/>
        <w:jc w:val="both"/>
      </w:pPr>
      <w:r>
        <w:rPr>
          <w:rFonts w:ascii="Times New Roman"/>
          <w:b w:val="false"/>
          <w:i w:val="false"/>
          <w:color w:val="000000"/>
          <w:sz w:val="28"/>
        </w:rPr>
        <w:t>
      базаның және жолтабанның ауқымды өлшемдерін көрсете отырып, көлік құралының А4 форматындағы кескінінің сызбасы (жанынан, алдынан, артынан және үстінен);</w:t>
      </w:r>
    </w:p>
    <w:p>
      <w:pPr>
        <w:spacing w:after="0"/>
        <w:ind w:left="0"/>
        <w:jc w:val="both"/>
      </w:pPr>
      <w:r>
        <w:rPr>
          <w:rFonts w:ascii="Times New Roman"/>
          <w:b w:val="false"/>
          <w:i w:val="false"/>
          <w:color w:val="000000"/>
          <w:sz w:val="28"/>
        </w:rPr>
        <w:t xml:space="preserve">
      көлік құралының жалпы техникалық сипаттамасы.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 ________ 20__ жылы</w:t>
      </w:r>
    </w:p>
    <w:p>
      <w:pPr>
        <w:spacing w:after="0"/>
        <w:ind w:left="0"/>
        <w:jc w:val="both"/>
      </w:pPr>
      <w:r>
        <w:rPr>
          <w:rFonts w:ascii="Times New Roman"/>
          <w:b w:val="false"/>
          <w:i w:val="false"/>
          <w:color w:val="000000"/>
          <w:sz w:val="28"/>
        </w:rPr>
        <w:t>
      Жеке тұлғаның немесе заңды тұлға басшысының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w:t>
            </w:r>
            <w:r>
              <w:br/>
            </w:r>
            <w:r>
              <w:rPr>
                <w:rFonts w:ascii="Times New Roman"/>
                <w:b w:val="false"/>
                <w:i w:val="false"/>
                <w:color w:val="000000"/>
                <w:sz w:val="20"/>
              </w:rPr>
              <w:t>жасаушыларға халықаралық</w:t>
            </w:r>
            <w:r>
              <w:br/>
            </w:r>
            <w:r>
              <w:rPr>
                <w:rFonts w:ascii="Times New Roman"/>
                <w:b w:val="false"/>
                <w:i w:val="false"/>
                <w:color w:val="000000"/>
                <w:sz w:val="20"/>
              </w:rPr>
              <w:t>сәйкестендіру кодтарын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9"/>
    <w:p>
      <w:pPr>
        <w:spacing w:after="0"/>
        <w:ind w:left="0"/>
        <w:jc w:val="left"/>
      </w:pPr>
      <w:r>
        <w:rPr>
          <w:rFonts w:ascii="Times New Roman"/>
          <w:b/>
          <w:i w:val="false"/>
          <w:color w:val="000000"/>
        </w:rPr>
        <w:t xml:space="preserve"> Көлік құралын жасаушыға халықаралық сәйкестендіру кодын беру туралы куәлікті қайта рәсімдеу үшін өтінім</w:t>
      </w:r>
    </w:p>
    <w:bookmarkEnd w:id="2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сәйкестендіру нөмірі, жеке тұлғаның тегі, аты, әкесінің аты (бар болған жағдайда)) (заңды тұлғаның толық атауы) (бизнес-сәйкестендіру нөмірі, заңды тұлғаның толық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және нақты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орыс және ағылшын тілдерінде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Өндіріс көлемі жылына 500-ге дейін немесе 500 және одан астам көлік құралдарымен көлік құралын жасаушыға халықаралық сәйкестендіру кодын беру туралы куәлікті қайта рәсімдеуді сұрайды.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1) құрылтай құжаттары;</w:t>
      </w:r>
    </w:p>
    <w:p>
      <w:pPr>
        <w:spacing w:after="0"/>
        <w:ind w:left="0"/>
        <w:jc w:val="both"/>
      </w:pPr>
      <w:r>
        <w:rPr>
          <w:rFonts w:ascii="Times New Roman"/>
          <w:b w:val="false"/>
          <w:i w:val="false"/>
          <w:color w:val="000000"/>
          <w:sz w:val="28"/>
        </w:rPr>
        <w:t>
      2) жасауға жоспарланған көлік құралының техникалық сипаттамасы,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көлік құралының атауы мен қолдану мақсаты;</w:t>
      </w:r>
    </w:p>
    <w:p>
      <w:pPr>
        <w:spacing w:after="0"/>
        <w:ind w:left="0"/>
        <w:jc w:val="both"/>
      </w:pPr>
      <w:r>
        <w:rPr>
          <w:rFonts w:ascii="Times New Roman"/>
          <w:b w:val="false"/>
          <w:i w:val="false"/>
          <w:color w:val="000000"/>
          <w:sz w:val="28"/>
        </w:rPr>
        <w:t>
      базаның және жолтабанның ауқымды өлшемдерін көрсете отырып, көлік құралының А4 форматындағы кескінінің сызбасы (жанынан, алдынан, артынан және үстінен);</w:t>
      </w:r>
    </w:p>
    <w:p>
      <w:pPr>
        <w:spacing w:after="0"/>
        <w:ind w:left="0"/>
        <w:jc w:val="both"/>
      </w:pPr>
      <w:r>
        <w:rPr>
          <w:rFonts w:ascii="Times New Roman"/>
          <w:b w:val="false"/>
          <w:i w:val="false"/>
          <w:color w:val="000000"/>
          <w:sz w:val="28"/>
        </w:rPr>
        <w:t xml:space="preserve">
      көлік құралының жалпы техникалық сипаттамасы.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 ________ 20__ жылы </w:t>
      </w:r>
    </w:p>
    <w:p>
      <w:pPr>
        <w:spacing w:after="0"/>
        <w:ind w:left="0"/>
        <w:jc w:val="both"/>
      </w:pPr>
      <w:r>
        <w:rPr>
          <w:rFonts w:ascii="Times New Roman"/>
          <w:b w:val="false"/>
          <w:i w:val="false"/>
          <w:color w:val="000000"/>
          <w:sz w:val="28"/>
        </w:rPr>
        <w:t>
      Жеке тұлғаның немесе заңды тұлға басшысының тегі, аты, әкесінің аты (бар болған жағдайда),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27 мамырдағы</w:t>
            </w:r>
            <w:r>
              <w:br/>
            </w:r>
            <w:r>
              <w:rPr>
                <w:rFonts w:ascii="Times New Roman"/>
                <w:b w:val="false"/>
                <w:i w:val="false"/>
                <w:color w:val="000000"/>
                <w:sz w:val="20"/>
              </w:rPr>
              <w:t>№ 368-НҚ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0"/>
    <w:p>
      <w:pPr>
        <w:spacing w:after="0"/>
        <w:ind w:left="0"/>
        <w:jc w:val="left"/>
      </w:pPr>
      <w:r>
        <w:rPr>
          <w:rFonts w:ascii="Times New Roman"/>
          <w:b/>
          <w:i w:val="false"/>
          <w:color w:val="000000"/>
        </w:rPr>
        <w:t xml:space="preserve"> Қазақстан Республикасының Сауда және интеграция министрлігі Техникалық реттеу және метрология комитеті "Қазақстан стандарттау және метрология институты" шаруашылық жүргізу құқығындағы республикалық мемлекеттік кәсіпорны</w:t>
      </w:r>
    </w:p>
    <w:bookmarkEnd w:id="30"/>
    <w:p>
      <w:pPr>
        <w:spacing w:after="0"/>
        <w:ind w:left="0"/>
        <w:jc w:val="both"/>
      </w:pPr>
      <w:r>
        <w:rPr>
          <w:rFonts w:ascii="Times New Roman"/>
          <w:b w:val="false"/>
          <w:i w:val="false"/>
          <w:color w:val="000000"/>
          <w:sz w:val="28"/>
        </w:rPr>
        <w:t>
      QR-код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Көлік құралын жасаушыға халықаралық сәйкестендіру кодын беру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КУӘЛІК</w:t>
      </w:r>
    </w:p>
    <w:p>
      <w:pPr>
        <w:spacing w:after="0"/>
        <w:ind w:left="0"/>
        <w:jc w:val="both"/>
      </w:pPr>
      <w:r>
        <w:rPr>
          <w:rFonts w:ascii="Times New Roman"/>
          <w:b w:val="false"/>
          <w:i w:val="false"/>
          <w:color w:val="000000"/>
          <w:sz w:val="28"/>
        </w:rPr>
        <w:t>
      Берілген күні 20___ жылғы "____" ________ (2)</w:t>
      </w:r>
    </w:p>
    <w:p>
      <w:pPr>
        <w:spacing w:after="0"/>
        <w:ind w:left="0"/>
        <w:jc w:val="both"/>
      </w:pPr>
      <w:r>
        <w:rPr>
          <w:rFonts w:ascii="Times New Roman"/>
          <w:b w:val="false"/>
          <w:i w:val="false"/>
          <w:color w:val="000000"/>
          <w:sz w:val="28"/>
        </w:rPr>
        <w:t>
      ____________________ (3)</w:t>
      </w:r>
    </w:p>
    <w:p>
      <w:pPr>
        <w:spacing w:after="0"/>
        <w:ind w:left="0"/>
        <w:jc w:val="both"/>
      </w:pPr>
      <w:r>
        <w:rPr>
          <w:rFonts w:ascii="Times New Roman"/>
          <w:b w:val="false"/>
          <w:i w:val="false"/>
          <w:color w:val="000000"/>
          <w:sz w:val="28"/>
        </w:rPr>
        <w:t>
      ЖАСАУШЫ (4)</w:t>
      </w:r>
    </w:p>
    <w:p>
      <w:pPr>
        <w:spacing w:after="0"/>
        <w:ind w:left="0"/>
        <w:jc w:val="both"/>
      </w:pPr>
      <w:r>
        <w:rPr>
          <w:rFonts w:ascii="Times New Roman"/>
          <w:b w:val="false"/>
          <w:i w:val="false"/>
          <w:color w:val="000000"/>
          <w:sz w:val="28"/>
        </w:rPr>
        <w:t>
      көлік құралын жасаушыға халықаралық сәйкестендіру</w:t>
      </w:r>
    </w:p>
    <w:p>
      <w:pPr>
        <w:spacing w:after="0"/>
        <w:ind w:left="0"/>
        <w:jc w:val="both"/>
      </w:pPr>
      <w:r>
        <w:rPr>
          <w:rFonts w:ascii="Times New Roman"/>
          <w:b w:val="false"/>
          <w:i w:val="false"/>
          <w:color w:val="000000"/>
          <w:sz w:val="28"/>
        </w:rPr>
        <w:t>
      коды (WMI)* берілді (5)</w:t>
      </w:r>
    </w:p>
    <w:tbl>
      <w:tblPr>
        <w:tblW w:w="0" w:type="auto"/>
        <w:tblCellSpacing w:w="0" w:type="auto"/>
        <w:tblBorders>
          <w:top w:val="none"/>
          <w:left w:val="none"/>
          <w:bottom w:val="none"/>
          <w:right w:val="none"/>
          <w:insideH w:val="none"/>
          <w:insideV w:val="none"/>
        </w:tblBorders>
      </w:tblPr>
      <w:tblGrid>
        <w:gridCol w:w="2351"/>
        <w:gridCol w:w="5403"/>
        <w:gridCol w:w="4546"/>
      </w:tblGrid>
      <w:tr>
        <w:trPr>
          <w:trHeight w:val="30" w:hRule="atLeast"/>
        </w:trPr>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лауазымы</w:t>
            </w:r>
            <w:r>
              <w:br/>
            </w:r>
            <w:r>
              <w:rPr>
                <w:rFonts w:ascii="Times New Roman"/>
                <w:b w:val="false"/>
                <w:i w:val="false"/>
                <w:color w:val="000000"/>
                <w:sz w:val="20"/>
              </w:rPr>
              <w:t>
(6)</w:t>
            </w:r>
          </w:p>
        </w:tc>
        <w:tc>
          <w:tcPr>
            <w:tcW w:w="5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(7)</w:t>
            </w:r>
          </w:p>
        </w:tc>
        <w:tc>
          <w:tcPr>
            <w:tcW w:w="4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құжат 2003 жылғы 7 қаңтардағы "Электрондық құжат және электрондық цифрлық қолтаңба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 Электрондық құжаттың түпнұсқалығын интернет желісі арқылы тексере аласыз.</w:t>
      </w:r>
    </w:p>
    <w:p>
      <w:pPr>
        <w:spacing w:after="0"/>
        <w:ind w:left="0"/>
        <w:jc w:val="both"/>
      </w:pPr>
      <w:r>
        <w:rPr>
          <w:rFonts w:ascii="Times New Roman"/>
          <w:b w:val="false"/>
          <w:i w:val="false"/>
          <w:color w:val="000000"/>
          <w:sz w:val="28"/>
        </w:rPr>
        <w:t>
      * World manufacturer identifier (WMI) - жасаушының халықаралық сәйкестендіру коды.</w:t>
      </w:r>
    </w:p>
    <w:p>
      <w:pPr>
        <w:spacing w:after="0"/>
        <w:ind w:left="0"/>
        <w:jc w:val="both"/>
      </w:pPr>
      <w:r>
        <w:rPr>
          <w:rFonts w:ascii="Times New Roman"/>
          <w:b w:val="false"/>
          <w:i w:val="false"/>
          <w:color w:val="000000"/>
          <w:sz w:val="28"/>
        </w:rPr>
        <w:t>
      Ресімдеуге түсініктеме:</w:t>
      </w:r>
    </w:p>
    <w:p>
      <w:pPr>
        <w:spacing w:after="0"/>
        <w:ind w:left="0"/>
        <w:jc w:val="both"/>
      </w:pPr>
      <w:r>
        <w:rPr>
          <w:rFonts w:ascii="Times New Roman"/>
          <w:b w:val="false"/>
          <w:i w:val="false"/>
          <w:color w:val="000000"/>
          <w:sz w:val="28"/>
        </w:rPr>
        <w:t>
      Куәлік техникалық хатшылықпен электрондық түрде ресімделеді және мемлекеттік техникалық реттеу жүйесінің деректер тізілімінде тіркеледі.</w:t>
      </w:r>
    </w:p>
    <w:p>
      <w:pPr>
        <w:spacing w:after="0"/>
        <w:ind w:left="0"/>
        <w:jc w:val="both"/>
      </w:pPr>
      <w:r>
        <w:rPr>
          <w:rFonts w:ascii="Times New Roman"/>
          <w:b w:val="false"/>
          <w:i w:val="false"/>
          <w:color w:val="000000"/>
          <w:sz w:val="28"/>
        </w:rPr>
        <w:t>
      Куәлікті толтыру кезінде мынадай мәліметтер көрсетіледі:</w:t>
      </w:r>
    </w:p>
    <w:p>
      <w:pPr>
        <w:spacing w:after="0"/>
        <w:ind w:left="0"/>
        <w:jc w:val="both"/>
      </w:pPr>
      <w:r>
        <w:rPr>
          <w:rFonts w:ascii="Times New Roman"/>
          <w:b w:val="false"/>
          <w:i w:val="false"/>
          <w:color w:val="000000"/>
          <w:sz w:val="28"/>
        </w:rPr>
        <w:t>
      1-жол – ақпараттық жүйе кездейсоқ тәртіппен автоматты түрде генерациялайтын Куәліктің бірегей сәйкестендіру нөмірінің QR-коды он төрт символдан тұрады және мынадай белгілері бар:</w:t>
      </w:r>
    </w:p>
    <w:p>
      <w:pPr>
        <w:spacing w:after="0"/>
        <w:ind w:left="0"/>
        <w:jc w:val="both"/>
      </w:pPr>
      <w:r>
        <w:rPr>
          <w:rFonts w:ascii="Times New Roman"/>
          <w:b w:val="false"/>
          <w:i w:val="false"/>
          <w:color w:val="000000"/>
          <w:sz w:val="28"/>
        </w:rPr>
        <w:t>
      1) алғашқы екі символ – халықаралық стандарттау жөніндегі ұйымның ISO кодына сәйкес Қазақстан Республикасының литерлік коды (екі латын бас әрпі – KZ);</w:t>
      </w:r>
    </w:p>
    <w:p>
      <w:pPr>
        <w:spacing w:after="0"/>
        <w:ind w:left="0"/>
        <w:jc w:val="both"/>
      </w:pPr>
      <w:r>
        <w:rPr>
          <w:rFonts w:ascii="Times New Roman"/>
          <w:b w:val="false"/>
          <w:i w:val="false"/>
          <w:color w:val="000000"/>
          <w:sz w:val="28"/>
        </w:rPr>
        <w:t>
      2) үшіншіден он төртінші таңбаға дейін – бірегей әріптік-сандық код.</w:t>
      </w:r>
    </w:p>
    <w:p>
      <w:pPr>
        <w:spacing w:after="0"/>
        <w:ind w:left="0"/>
        <w:jc w:val="both"/>
      </w:pPr>
      <w:r>
        <w:rPr>
          <w:rFonts w:ascii="Times New Roman"/>
          <w:b w:val="false"/>
          <w:i w:val="false"/>
          <w:color w:val="000000"/>
          <w:sz w:val="28"/>
        </w:rPr>
        <w:t>
      2-жол – Куәліктің берілген күні;</w:t>
      </w:r>
    </w:p>
    <w:p>
      <w:pPr>
        <w:spacing w:after="0"/>
        <w:ind w:left="0"/>
        <w:jc w:val="both"/>
      </w:pPr>
      <w:r>
        <w:rPr>
          <w:rFonts w:ascii="Times New Roman"/>
          <w:b w:val="false"/>
          <w:i w:val="false"/>
          <w:color w:val="000000"/>
          <w:sz w:val="28"/>
        </w:rPr>
        <w:t>
      3-жол – Куәліктің бірегей сәйкестендіру нөмірі;</w:t>
      </w:r>
    </w:p>
    <w:p>
      <w:pPr>
        <w:spacing w:after="0"/>
        <w:ind w:left="0"/>
        <w:jc w:val="both"/>
      </w:pPr>
      <w:r>
        <w:rPr>
          <w:rFonts w:ascii="Times New Roman"/>
          <w:b w:val="false"/>
          <w:i w:val="false"/>
          <w:color w:val="000000"/>
          <w:sz w:val="28"/>
        </w:rPr>
        <w:t>
      4-жол – бизнес-сәйкестендіру нөмірі / жеке сәйкестендіру нөмірі, жасаушының атауы, жасаушының заңды мекенжайы (елі, облысы (қаласы), ауданы, мекенжайы);</w:t>
      </w:r>
    </w:p>
    <w:p>
      <w:pPr>
        <w:spacing w:after="0"/>
        <w:ind w:left="0"/>
        <w:jc w:val="both"/>
      </w:pPr>
      <w:r>
        <w:rPr>
          <w:rFonts w:ascii="Times New Roman"/>
          <w:b w:val="false"/>
          <w:i w:val="false"/>
          <w:color w:val="000000"/>
          <w:sz w:val="28"/>
        </w:rPr>
        <w:t>
      5-жол – берілген WMI коды;</w:t>
      </w:r>
    </w:p>
    <w:p>
      <w:pPr>
        <w:spacing w:after="0"/>
        <w:ind w:left="0"/>
        <w:jc w:val="both"/>
      </w:pPr>
      <w:r>
        <w:rPr>
          <w:rFonts w:ascii="Times New Roman"/>
          <w:b w:val="false"/>
          <w:i w:val="false"/>
          <w:color w:val="000000"/>
          <w:sz w:val="28"/>
        </w:rPr>
        <w:t>
      6-жол – Куәлік берген басшының лауазымы;</w:t>
      </w:r>
    </w:p>
    <w:p>
      <w:pPr>
        <w:spacing w:after="0"/>
        <w:ind w:left="0"/>
        <w:jc w:val="both"/>
      </w:pPr>
      <w:r>
        <w:rPr>
          <w:rFonts w:ascii="Times New Roman"/>
          <w:b w:val="false"/>
          <w:i w:val="false"/>
          <w:color w:val="000000"/>
          <w:sz w:val="28"/>
        </w:rPr>
        <w:t>
      7-жол – Куәлікті берген басшының (QR-код түрінде) электрондық цифрлық қолтаңбасы;</w:t>
      </w:r>
    </w:p>
    <w:p>
      <w:pPr>
        <w:spacing w:after="0"/>
        <w:ind w:left="0"/>
        <w:jc w:val="both"/>
      </w:pPr>
      <w:r>
        <w:rPr>
          <w:rFonts w:ascii="Times New Roman"/>
          <w:b w:val="false"/>
          <w:i w:val="false"/>
          <w:color w:val="000000"/>
          <w:sz w:val="28"/>
        </w:rPr>
        <w:t>
      8-жол – Куәлікті берген басшының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