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e893" w14:textId="a29e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"Төмен тұрған құрамның әскери қызметшiлерiн, тиiстi құрамның әскери мiндеттiлерiн не азаматтарды бос әскери лауазымдарға уақытша тағайындау қағидаларын бекiту туралы" Қазақстан Республикасы Қорғаныс министрiнiң 2017 жылғы 22 желтоқсандағы № 751 бұйрығына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2021 жылғы 5 тамыздағы № 507 бұйрығы. Қазақстан Республикасының Әділет министрлігінде 2021 жылғы 10 тамызда № 23937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"Төмен тұрған құрамның әскери қызметшілерін, тиісті құрамның әскери міндеттілерін не азаматтарды бос әскери лауазымдарға уақытша тағайындау қағидаларын бекіту туралы" Қазақстан Республикасы Қорғаныс министрінің 2017 жылғы 22 желтоқсандағы № 751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16189 болып тіркелген)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Төмен тұрған құрамның әскери қызметшілерін, тиісті құрамның әскери міндеттілерін не азаматтарды бос әскери лауазымдарға уақытша тағайындау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5-1-тармақпен толықтырылсын: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Әскери барлау органдары офицерлер құрамының бос әскери лауазымдарына мыналар уақытша тағайындалады: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"ақпараттық жүйелер және киберқауіпсіздік (ІT мамандары)", "ақпаратты қорғаудың әдістері мен жүйелері (криптография)" мамандықтары бойынша "Әскери қызмет және әскери қызметшілердің мәртебесі туралы" Қазақстан Республикасы Заңының 38-бабы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 көзделген шарттар болған кезде, сондай-ақ олардың бағынысында офицерлер болмаған жағдайда, кемінде бір жыл үздіксіз әскери қызмет өтілі, жоғары білімі және тиісті әскери есептік мамандықтың бейіні бойынша ұқсас мамандығы бар төмен тұрған құрамның әскери қызметшілері;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"математикалық және компьютерлік үлгілеу", "ғарыштық техника мен технологиялар" мамандықтары бойынша "Әскери қызмет және әскери қызметшілердің мәртебесі туралы" Қазақстан Республикасы Заңының 38-бабы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 көзделген шарттар болған кезде, олардың бағынысында офицерлер болмаған жағдайда, жоғары білімі және тиісті әскери есептік мамандықтың бейіні бойынша ұқсас мамандығы бар төмен тұрған құрамның әскери қызметшілері.".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министрлігінің Кадрлар департаменті Қазақстан Республикасының заңнамасында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Қорғаныс министрлігінің интернет-ресурсына орналастыруды;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алғашқы ресми жарияланған күнінен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