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b2bc3" w14:textId="dab2b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қорғау органдарының және мемлекеттік фельдъегерлік қызмет қызметкерлерін, олармен бірге тұратын отбасы мүшелерін, зейнеткерлерін және көрсетілген органдардың қызметтік міндеттерін атқару кезінде қаза тапқан қызметкерлерінің балаларын олар кәмелеттік жасқа толғанға дейін Нұр-Сұлтан және Алматы қалаларында орналасқан ішкі істер органдарының медициналық ұйымдарына жіберу қағидаларын бекіту туралы" Қазақстан Республикасы Ішкі істер министрінің 2016 жылғы 18 наурыздағы № 281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2021 жылғы 19 тамыздағы № 488 бұйрығы. Қазақстан Республикасының Әділет министрлігінде 2021 жылғы 28 тамызда № 24150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"Құқық қорғау органдарының және мемлекеттік фельдъегерлік қызмет қызметкерлерін, олармен бірге тұратын отбасы мүшелерін, зейнеткерлерін және көрсетілген органдардың қызметтік міндеттерін атқару кезінде қаза тапқан қызметкерлерінің балаларын олар кәмелеттік жасқа толғанға дейін Нұр-Сұлтан және Алматы қалаларында орналасқан ішкі істер органдарының медициналық ұйымдарына жіберу қағидаларын бекіту туралы" Қазақстан Республикасы Ішкі істер министрінің 2016 жылғы 18 наурыздағы № 281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13624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18" w:id="3"/>
    <w:p>
      <w:pPr>
        <w:spacing w:after="0"/>
        <w:ind w:left="0"/>
        <w:jc w:val="both"/>
      </w:pPr>
      <w:r>
        <w:rPr>
          <w:rFonts w:ascii="Times New Roman"/>
          <w:b w:val="false"/>
          <w:i w:val="false"/>
          <w:color w:val="000000"/>
          <w:sz w:val="28"/>
        </w:rPr>
        <w:t xml:space="preserve">
      "Құқық қорғау органдарының қызметкерлерін және олармен бірге тұратын отбасы мүшелерін, зейнеткерлерін, сондай-ақ қызметтік міндеттерін атқару кезінде қаза тапқан қызметкерлердің балаларын олар кәмелеттік жасқа толғанға дейін тиісті мемлекеттік денсаулық сақтау ұйымдарында медициналық және санаторий-курорттық қамтамасыз ету қағидаларын бекіту туралы" Қазақстан Республикасы Үкіметінің 2016 жылғы 18 ақпандағы </w:t>
      </w:r>
      <w:r>
        <w:rPr>
          <w:rFonts w:ascii="Times New Roman"/>
          <w:b w:val="false"/>
          <w:i w:val="false"/>
          <w:color w:val="000000"/>
          <w:sz w:val="28"/>
        </w:rPr>
        <w:t>қаулысының</w:t>
      </w:r>
      <w:r>
        <w:rPr>
          <w:rFonts w:ascii="Times New Roman"/>
          <w:b w:val="false"/>
          <w:i w:val="false"/>
          <w:color w:val="000000"/>
          <w:sz w:val="28"/>
        </w:rPr>
        <w:t xml:space="preserve"> 13-тармағына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9" w:id="4"/>
    <w:p>
      <w:pPr>
        <w:spacing w:after="0"/>
        <w:ind w:left="0"/>
        <w:jc w:val="both"/>
      </w:pPr>
      <w:r>
        <w:rPr>
          <w:rFonts w:ascii="Times New Roman"/>
          <w:b w:val="false"/>
          <w:i w:val="false"/>
          <w:color w:val="000000"/>
          <w:sz w:val="28"/>
        </w:rPr>
        <w:t>
      "1. Қоса ұсынылған Құқық қорғау органдарының және мемлекеттік фельдъегерлік қызмет қызметкерлерін, олармен бірге тұратын отбасы мүшелерін, зейнеткерлерін және көрсетілген органдардың қызметтік міндеттерін атқару кезінде қаза тапқан қызметкерлерінің балаларын олар кәмелеттік жасқа толғанға дейін Нұр-Сұлтан және Алматы қалаларында орналасқан ішкі істер органдарының медициналық ұйымдарына жіберу қағидалары бекітілсін.";</w:t>
      </w:r>
    </w:p>
    <w:bookmarkEnd w:id="4"/>
    <w:bookmarkStart w:name="z5" w:id="5"/>
    <w:p>
      <w:pPr>
        <w:spacing w:after="0"/>
        <w:ind w:left="0"/>
        <w:jc w:val="both"/>
      </w:pPr>
      <w:r>
        <w:rPr>
          <w:rFonts w:ascii="Times New Roman"/>
          <w:b w:val="false"/>
          <w:i w:val="false"/>
          <w:color w:val="000000"/>
          <w:sz w:val="28"/>
        </w:rPr>
        <w:t xml:space="preserve">
      көрсетілген бұйрықпен бекітілген Құқық қорғау органдарының және мемлекеттік фельдъегерлік қызмет қызметкерлерін, олармен бірге тұратын отбасы мүшелерін, зейнеткерлерін және көрсетілген органдардың қызметтік міндеттерін атқару кезінде қаза тапқан қызметкерлерінің балаларын олар кәмелеттік жасқа толғанға дейін Нұр-Сұлтан және Алматы қалаларында орналасқан ішкі істер органдарының медициналық ұйымдарына жіберу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0" w:id="6"/>
    <w:p>
      <w:pPr>
        <w:spacing w:after="0"/>
        <w:ind w:left="0"/>
        <w:jc w:val="both"/>
      </w:pPr>
      <w:r>
        <w:rPr>
          <w:rFonts w:ascii="Times New Roman"/>
          <w:b w:val="false"/>
          <w:i w:val="false"/>
          <w:color w:val="000000"/>
          <w:sz w:val="28"/>
        </w:rPr>
        <w:t>
      "4. Стационарлық жағдайда мамандандырылған, оның ішінде жоғары технологиялық медициналық көмек көрсету қажеттілігі емдеуге жатқызу үшін көрсетім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1" w:id="7"/>
    <w:p>
      <w:pPr>
        <w:spacing w:after="0"/>
        <w:ind w:left="0"/>
        <w:jc w:val="both"/>
      </w:pPr>
      <w:r>
        <w:rPr>
          <w:rFonts w:ascii="Times New Roman"/>
          <w:b w:val="false"/>
          <w:i w:val="false"/>
          <w:color w:val="000000"/>
          <w:sz w:val="28"/>
        </w:rPr>
        <w:t>
      "6. Құқық қорғау органдарының қызметкерін жоспарлы емдеуге жатқызу үшін республикалық маңызы бар қалалардың және облыстардың полиция департаменттерінің медициналық бөлімдері (топтары) (бұдан әрі – медициналық бөлімдер) ЕбОГ-ге " Қазақстан санаторийі " АҚ стационарына емдеуші дәрігердің және ішкі істер органдары медициналық ұйымы басшысының қолтаңбаларымен, сондай-ақ ішкі істер органдары медициналық ұйымының мөрімен расталған клиникалық диагнозды көрсете отырып, амбулаториялық стационарлық науқастың медициналық картасынан немесе медициналық картасынан үзінді көшірмені қарау үшін жібереді.";</w:t>
      </w:r>
    </w:p>
    <w:bookmarkEnd w:id="7"/>
    <w:bookmarkStart w:name="z8" w:id="8"/>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8"/>
    <w:bookmarkStart w:name="z22" w:id="9"/>
    <w:p>
      <w:pPr>
        <w:spacing w:after="0"/>
        <w:ind w:left="0"/>
        <w:jc w:val="both"/>
      </w:pPr>
      <w:r>
        <w:rPr>
          <w:rFonts w:ascii="Times New Roman"/>
          <w:b w:val="false"/>
          <w:i w:val="false"/>
          <w:color w:val="000000"/>
          <w:sz w:val="28"/>
        </w:rPr>
        <w:t xml:space="preserve">
      "1) "Халық денсаулығы және денсаулық сақтау жүйесі туралы" Қазақстан Республикасы Кодексінің (бұдан әрі - Кодекс)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денсаулық сақтау саласындағы уәкілетті органның нормативтік құқықтық актісімен бекітілген нысан бойынша медициналық ұйымға стационарға жатқызуға жолдаманы;";</w:t>
      </w:r>
    </w:p>
    <w:bookmarkEnd w:id="9"/>
    <w:bookmarkStart w:name="z9" w:id="10"/>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0"/>
    <w:bookmarkStart w:name="z23" w:id="11"/>
    <w:p>
      <w:pPr>
        <w:spacing w:after="0"/>
        <w:ind w:left="0"/>
        <w:jc w:val="both"/>
      </w:pPr>
      <w:r>
        <w:rPr>
          <w:rFonts w:ascii="Times New Roman"/>
          <w:b w:val="false"/>
          <w:i w:val="false"/>
          <w:color w:val="000000"/>
          <w:sz w:val="28"/>
        </w:rPr>
        <w:t>
      "2) амбулаториялық науқастың медициналық картасынан үзінді көшірмені;";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24" w:id="12"/>
    <w:p>
      <w:pPr>
        <w:spacing w:after="0"/>
        <w:ind w:left="0"/>
        <w:jc w:val="both"/>
      </w:pPr>
      <w:r>
        <w:rPr>
          <w:rFonts w:ascii="Times New Roman"/>
          <w:b w:val="false"/>
          <w:i w:val="false"/>
          <w:color w:val="000000"/>
          <w:sz w:val="28"/>
        </w:rPr>
        <w:t xml:space="preserve">
      "11. Құқық қорғау органдарының қызметкерлерін, олармен бірге тұратын отбасы мүшелерін, зейнеткерлерін және көрсетілген органдардың қызметтік міндеттерін атқару кезінде қаза тапқан қызметкерлерінің балаларын олар кәмелеттік жасқа толғанға дейін ЕбОГ және "Қазақстан санаторийі" АҚ стационарына жатқызу Емдеуге жатқызу бюросы порталы арқылы жүргізіледі. Стационарлық жағдайларда медициналық көмекті ұйымдастыру тәртібі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денсаулық сақтау саласындағы уәкілетті органның бекітілген нормативтік құқықтық актісіне сәйкес жүзеге асырылады."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5" w:id="13"/>
    <w:p>
      <w:pPr>
        <w:spacing w:after="0"/>
        <w:ind w:left="0"/>
        <w:jc w:val="both"/>
      </w:pPr>
      <w:r>
        <w:rPr>
          <w:rFonts w:ascii="Times New Roman"/>
          <w:b w:val="false"/>
          <w:i w:val="false"/>
          <w:color w:val="000000"/>
          <w:sz w:val="28"/>
        </w:rPr>
        <w:t>
      "13. Ішкі істер органдарының медициналық ұйымынан шығару кезінде контингенттің қолына медициналық ұйымның мөрімен расталған шығару эпикризі беріледі.".</w:t>
      </w:r>
    </w:p>
    <w:bookmarkEnd w:id="13"/>
    <w:bookmarkStart w:name="z12" w:id="14"/>
    <w:p>
      <w:pPr>
        <w:spacing w:after="0"/>
        <w:ind w:left="0"/>
        <w:jc w:val="both"/>
      </w:pPr>
      <w:r>
        <w:rPr>
          <w:rFonts w:ascii="Times New Roman"/>
          <w:b w:val="false"/>
          <w:i w:val="false"/>
          <w:color w:val="000000"/>
          <w:sz w:val="28"/>
        </w:rPr>
        <w:t>
      2. Қазақстан Республикасы Ішкі істер министрлігінің Тыл департаменті Қазақстан Республикасының заңнамасында белгіленген тәртіпте:</w:t>
      </w:r>
    </w:p>
    <w:bookmarkEnd w:id="14"/>
    <w:bookmarkStart w:name="z13" w:id="1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5"/>
    <w:bookmarkStart w:name="z14" w:id="16"/>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16"/>
    <w:bookmarkStart w:name="z15" w:id="17"/>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7"/>
    <w:bookmarkStart w:name="z16" w:id="1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 Аппаратының басшысы және Қазақстан Республикасы Ішкі істер министрлігінің Тыл департаментіне (Қ.Ә. Сұлтанбаев) жүктелсін.</w:t>
      </w:r>
    </w:p>
    <w:bookmarkEnd w:id="18"/>
    <w:bookmarkStart w:name="z17" w:id="19"/>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