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13e0" w14:textId="cdf1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20 қыркүйектегі № 91 қаулысы. Қазақстан Республикасының Әділет министрлігінде 2021 жылғы 23 қыркүйекте № 24476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"Микроқаржылық қызмет туралы" Қазақстан Республикасының Заңы </w:t>
      </w:r>
      <w:r>
        <w:rPr>
          <w:rFonts w:ascii="Times New Roman"/>
          <w:b w:val="false"/>
          <w:i w:val="false"/>
          <w:color w:val="000000"/>
          <w:sz w:val="28"/>
        </w:rPr>
        <w:t>27-бабының</w:t>
      </w:r>
      <w:r>
        <w:rPr>
          <w:rFonts w:ascii="Times New Roman"/>
          <w:b w:val="false"/>
          <w:i w:val="false"/>
          <w:color w:val="000000"/>
          <w:sz w:val="28"/>
        </w:rPr>
        <w:t xml:space="preserve"> 4-4) тармақшасына, "Рұқсаттар және хабарламалар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2-тармағына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21731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Микроқаржылық қызметті лицензиялау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Ұсынылған құжаттардың толық болу фактісі анықталған жағдайда жауапты бөлімшенің қызметкері мемлекеттік қызмет көрсету мерзімі ішінде ұсынылған құжаттарды олардың Қағидалардың 4 және 5-тармақтарының, Стандарттың 8-тармағының 1), 2), 3), 4), 5), 6), 7), 8), 9), 10), 11) және 12) тармақшаларының талаптарына сәйкес болу мәніне қарайды, микроқаржылық қызметті жүзеге асыруға лицензия беру туралы бұйрықтың жобасын не микроқаржылық қызметті жүзеге асыруға лицензияны беруден дәлелді бас тартуды дайындап, көрсетілетін қызметті берушінің уәкілетті адамының қарауына жібереді.</w:t>
      </w:r>
    </w:p>
    <w:bookmarkStart w:name="z5" w:id="3"/>
    <w:p>
      <w:pPr>
        <w:spacing w:after="0"/>
        <w:ind w:left="0"/>
        <w:jc w:val="both"/>
      </w:pPr>
      <w:r>
        <w:rPr>
          <w:rFonts w:ascii="Times New Roman"/>
          <w:b w:val="false"/>
          <w:i w:val="false"/>
          <w:color w:val="000000"/>
          <w:sz w:val="28"/>
        </w:rPr>
        <w:t>
      Микроқаржылық қызметті жүзеге асыруға лицензия беруден бас тарту үшін негіздер анықталған кезде уәкілетті орган көрсетілетін қызметті алушыға алдын ала шешім бойынша ұстанымын білдіру мүмкіндігін беру үшін лицензия беруден бас тарту туралы алдын ала шешім, сондай-ақ тыңдауды өткізу уақыты мен орны (тәсілі) туралы хабарлайды.</w:t>
      </w:r>
    </w:p>
    <w:bookmarkEnd w:id="3"/>
    <w:bookmarkStart w:name="z6" w:id="4"/>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4"/>
    <w:bookmarkStart w:name="z7" w:id="5"/>
    <w:p>
      <w:pPr>
        <w:spacing w:after="0"/>
        <w:ind w:left="0"/>
        <w:jc w:val="both"/>
      </w:pPr>
      <w:r>
        <w:rPr>
          <w:rFonts w:ascii="Times New Roman"/>
          <w:b w:val="false"/>
          <w:i w:val="false"/>
          <w:color w:val="000000"/>
          <w:sz w:val="28"/>
        </w:rPr>
        <w:t>
      Көрсетілетін қызметті берушінің уәкілетті адамы микроқаржылық қызметті жүзеге асыруға лицензия беру туралы бұйрықтың жобасына немесе микроқаржылық қызметті жүзеге асыруға лицензия беруден дәлелді бас тартуға қол қояды.";</w:t>
      </w:r>
    </w:p>
    <w:bookmarkEnd w:id="5"/>
    <w:bookmarkStart w:name="z8" w:id="6"/>
    <w:p>
      <w:pPr>
        <w:spacing w:after="0"/>
        <w:ind w:left="0"/>
        <w:jc w:val="both"/>
      </w:pPr>
      <w:r>
        <w:rPr>
          <w:rFonts w:ascii="Times New Roman"/>
          <w:b w:val="false"/>
          <w:i w:val="false"/>
          <w:color w:val="000000"/>
          <w:sz w:val="28"/>
        </w:rPr>
        <w:t>
      мынадай мазмұндағы 8-1 тармақпен толықтырылсын:</w:t>
      </w:r>
    </w:p>
    <w:bookmarkEnd w:id="6"/>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адамы тиісті шешімді қабылдаған күннен кейінгі 3 (үш) жұмыс күні ішінде көрсетілетін қызметті берушінің кеңсесі арқылы көрсетілетін қызметті алушыға микроқаржылық қызметті жүзеге асыруға лицензиямен қоса, микроқаржылық қызметті жүзеге асыруға лицензия беру туралы хабарламаны не микроқаржылық қызметті жүзеге асыруға лицензия беруден дәлелді бас тартуды жібереді.</w:t>
      </w:r>
    </w:p>
    <w:bookmarkStart w:name="z9" w:id="7"/>
    <w:p>
      <w:pPr>
        <w:spacing w:after="0"/>
        <w:ind w:left="0"/>
        <w:jc w:val="both"/>
      </w:pPr>
      <w:r>
        <w:rPr>
          <w:rFonts w:ascii="Times New Roman"/>
          <w:b w:val="false"/>
          <w:i w:val="false"/>
          <w:color w:val="000000"/>
          <w:sz w:val="28"/>
        </w:rPr>
        <w:t>
      Порталда лицензияның электрондық көшірмесімен қоса микроқаржылық қызметті жүзеге асыруға лицензияны беру туралы хабарлама не микроқаржылық қызметті жүзеге асыруға лицензия беруден дәлелді бас тарту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Лицензияны қайта ресімдеу кезінде көрсетілетін қызметті алушы көрсетілетін қызметті берушіге Қағидаларға 4-қосымшаға сәйкес нысан бойынша микроқаржылық қызметті жүзеге асыруға лицензияны қайта ресімдеу туралы өтінішпен (бұдан әрі – лицензияны қайта ресімдеу туралы өтініш) не жарғылық капиталды ұлғайтуға әкеп соғатын орналасқан жері өзгерген, қызмет түрінің өзгеруіне, көрсетілетін қызметті алушының қайта ұйымдастырылуына байланысты атауы өзгерген жағдайларда, Қағидаларға 4-1-қосымшаға сәйкес нысан бойынша микроқаржылық қызметті жүзеге асыруға лицензияны қайта ресімдеу туралы өтінішпен көрсетілетін қызметті берушінің кеңсесі арқылы қағаз тасымалдағышпен не портал арқылы электрондық түрде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Ұсынылған құжаттардың толық болу фактісі анықталғаннан кейін жауапты бөлімше мемлекеттік қызмет көрсету мерзімі ішінде құжаттарды олардың Қазақстан Республикасы заңнамасының талаптарына сәйкестігі тұрғысынан қарайды, микроқаржылық қызметті жүзеге асыруға лицензияны қайта ресімдеу немесе микроқаржылық қызметті жүзеге асыруға лицензияны қайта ресімдеуден дәлелді бас тарту туралы бұйрықтың жобасын дайындайды және көрсетілетін қызметті берушінің уәкілетті адамына қарауға жібереді. Көрсетілетін қызметті берушінің уәкілетті адамы микроқаржылық қызметті жүзеге асыруға лицензияны қайта ресімдеу туралы бұйрықтың жобасына немесе микроқаржылық қызметті жүзеге асыруға лицензияны қайта ресімдеуден дәлелді бас тартуға қол қояды.</w:t>
      </w:r>
    </w:p>
    <w:bookmarkStart w:name="z12" w:id="8"/>
    <w:p>
      <w:pPr>
        <w:spacing w:after="0"/>
        <w:ind w:left="0"/>
        <w:jc w:val="both"/>
      </w:pPr>
      <w:r>
        <w:rPr>
          <w:rFonts w:ascii="Times New Roman"/>
          <w:b w:val="false"/>
          <w:i w:val="false"/>
          <w:color w:val="000000"/>
          <w:sz w:val="28"/>
        </w:rPr>
        <w:t>
      Микроқаржылық қызметті жүзеге асыруға лицензияны қайта ресімдеуден бас тарту үшін негіздер анықталған кезде уәкілетті орган көрсетілетін қызметті алушыны лицензияны қайта ресімдеуден бас тарту туралы алдын ала шешім туралы, сондай-ақ көрсетілетін қызметті алушыға алдын ала шешім бойынша ұстанымын білдіру мүмкіндігін беру үшін тыңдау өткізу уақыты мен орны (тәсілі) туралы хабардар етеді.</w:t>
      </w:r>
    </w:p>
    <w:bookmarkEnd w:id="8"/>
    <w:bookmarkStart w:name="z13" w:id="9"/>
    <w:p>
      <w:pPr>
        <w:spacing w:after="0"/>
        <w:ind w:left="0"/>
        <w:jc w:val="both"/>
      </w:pPr>
      <w:r>
        <w:rPr>
          <w:rFonts w:ascii="Times New Roman"/>
          <w:b w:val="false"/>
          <w:i w:val="false"/>
          <w:color w:val="000000"/>
          <w:sz w:val="28"/>
        </w:rPr>
        <w:t>
      Тыңдау туралы хабарлама мемлекеттік көрсетілетін қызмет көрсету мерзімі аяқталғанға дейін кемінде 3 (үш) жұмыс күні бұрын жіберіледі. Тыңдау хабарлама күнінен бастап 2 (екі) жұмыс күнінен кешіктірмей жүргізіледі.</w:t>
      </w:r>
    </w:p>
    <w:bookmarkEnd w:id="9"/>
    <w:bookmarkStart w:name="z14" w:id="10"/>
    <w:p>
      <w:pPr>
        <w:spacing w:after="0"/>
        <w:ind w:left="0"/>
        <w:jc w:val="both"/>
      </w:pPr>
      <w:r>
        <w:rPr>
          <w:rFonts w:ascii="Times New Roman"/>
          <w:b w:val="false"/>
          <w:i w:val="false"/>
          <w:color w:val="000000"/>
          <w:sz w:val="28"/>
        </w:rPr>
        <w:t xml:space="preserve">
      Микроқаржылық қызметті жүзеге асыруға лицензияны қайта ресімдеуден бас тарту үшін негіздер болған кезде лицензияны қайта ресімдеу туралы өтінішті қарау мерзімі лицензияны қайта ресімдеу туралы өтінішті дұрыс қарау үшін мәні бар нақты мән-жайларды белгілеу қажеттілігіне байланысты көрсетілетін қызметті беруші басшысының немесе оның орынбасарының дәлелді шешімімен ақылға қонымды мерзімге, бірақ 2 (екі) айға дейінгі мерзімге ұзартылуы мүмкін, бұл туралы өтініш беруші мерзім ұзартылған күннен бастап 3 (үш) жұмыс күні ішінде Қазақстан Республикасының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хабардар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Лицензияның қолданысын тоқтату туралы өтінішке көрсетілетін қызметті берушінің кеңсесі арқылы қағаз тасымалдағышта не портал арқылы электрондық түрде мынадай құжаттар қоса беріледі:</w:t>
      </w:r>
    </w:p>
    <w:bookmarkStart w:name="z16" w:id="11"/>
    <w:p>
      <w:pPr>
        <w:spacing w:after="0"/>
        <w:ind w:left="0"/>
        <w:jc w:val="both"/>
      </w:pPr>
      <w:r>
        <w:rPr>
          <w:rFonts w:ascii="Times New Roman"/>
          <w:b w:val="false"/>
          <w:i w:val="false"/>
          <w:color w:val="000000"/>
          <w:sz w:val="28"/>
        </w:rPr>
        <w:t>
      1) көрсетілетін қызметті алушының уәкілетті органының микроқаржылық қызметті жүзеге асыруға лицензияның қолданысын тоқтату туралы көрсетілетін қызметті берушіге ерікті түрде өтініш жасауы туралы шешімі;</w:t>
      </w:r>
    </w:p>
    <w:bookmarkEnd w:id="11"/>
    <w:bookmarkStart w:name="z17" w:id="12"/>
    <w:p>
      <w:pPr>
        <w:spacing w:after="0"/>
        <w:ind w:left="0"/>
        <w:jc w:val="both"/>
      </w:pPr>
      <w:r>
        <w:rPr>
          <w:rFonts w:ascii="Times New Roman"/>
          <w:b w:val="false"/>
          <w:i w:val="false"/>
          <w:color w:val="000000"/>
          <w:sz w:val="28"/>
        </w:rPr>
        <w:t xml:space="preserve">
      2) барлық міндеттеменің орындалғанын растау туралы хат; </w:t>
      </w:r>
    </w:p>
    <w:bookmarkEnd w:id="12"/>
    <w:bookmarkStart w:name="z18" w:id="13"/>
    <w:p>
      <w:pPr>
        <w:spacing w:after="0"/>
        <w:ind w:left="0"/>
        <w:jc w:val="both"/>
      </w:pPr>
      <w:r>
        <w:rPr>
          <w:rFonts w:ascii="Times New Roman"/>
          <w:b w:val="false"/>
          <w:i w:val="false"/>
          <w:color w:val="000000"/>
          <w:sz w:val="28"/>
        </w:rPr>
        <w:t>
      3) лицензияның қолданысын тоқтату туралы өтініш жіберілген күннің алдындағы соңғы жұмыс күнгі жағдай бойынша жасалған бухгалтерлік баланс және оған түсіндірме жазба. Бухгалтерлік балансқа түсіндірме жазбада кредиторлық берешек сомасын және оның туындау негіздерін көрсете отырып, көрсетілетін қызметті алушының кредиторлары (олар бар болса) туралы ақпарат жария етіледі;</w:t>
      </w:r>
    </w:p>
    <w:bookmarkEnd w:id="13"/>
    <w:bookmarkStart w:name="z19" w:id="14"/>
    <w:p>
      <w:pPr>
        <w:spacing w:after="0"/>
        <w:ind w:left="0"/>
        <w:jc w:val="both"/>
      </w:pPr>
      <w:r>
        <w:rPr>
          <w:rFonts w:ascii="Times New Roman"/>
          <w:b w:val="false"/>
          <w:i w:val="false"/>
          <w:color w:val="000000"/>
          <w:sz w:val="28"/>
        </w:rPr>
        <w:t>
      4) Қағидалардың 23-тармағы талаптарының орындалғанын растайтын ақпарат.";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жазылсын;</w:t>
      </w:r>
    </w:p>
    <w:bookmarkStart w:name="z23" w:id="15"/>
    <w:p>
      <w:pPr>
        <w:spacing w:after="0"/>
        <w:ind w:left="0"/>
        <w:jc w:val="both"/>
      </w:pPr>
      <w:r>
        <w:rPr>
          <w:rFonts w:ascii="Times New Roman"/>
          <w:b w:val="false"/>
          <w:i w:val="false"/>
          <w:color w:val="000000"/>
          <w:sz w:val="28"/>
        </w:rPr>
        <w:t>
      көрсетілген қаулымен бекітілген Микроқаржылық қызметті жүзеге асыру бойынша біліктілік талаптарында және оларға сәйкестікті растайтын құжаттардың тізбесінде:</w:t>
      </w:r>
    </w:p>
    <w:bookmarkEnd w:id="15"/>
    <w:bookmarkStart w:name="z24" w:id="16"/>
    <w:p>
      <w:pPr>
        <w:spacing w:after="0"/>
        <w:ind w:left="0"/>
        <w:jc w:val="both"/>
      </w:pPr>
      <w:r>
        <w:rPr>
          <w:rFonts w:ascii="Times New Roman"/>
          <w:b w:val="false"/>
          <w:i w:val="false"/>
          <w:color w:val="000000"/>
          <w:sz w:val="28"/>
        </w:rPr>
        <w:t>
      8-жол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047"/>
        <w:gridCol w:w="5446"/>
        <w:gridCol w:w="5446"/>
        <w:gridCol w:w="181"/>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қызметкерлердің және ірі қатысушылардың (ірі акционерлердің) жеке басын куәландыратын құжаттардың болуы (шетелдіктер және азаматтығы жоқ адамдар үшін)</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ірі қатысушылардың (ірі акционерлердің) жеке басын куәландыратын құжаттар (шетелдіктер мен азаматтығы жоқ адамдар үшін).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17"/>
    <w:p>
      <w:pPr>
        <w:spacing w:after="0"/>
        <w:ind w:left="0"/>
        <w:jc w:val="both"/>
      </w:pPr>
      <w:r>
        <w:rPr>
          <w:rFonts w:ascii="Times New Roman"/>
          <w:b w:val="false"/>
          <w:i w:val="false"/>
          <w:color w:val="000000"/>
          <w:sz w:val="28"/>
        </w:rPr>
        <w:t>
      11-жол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560"/>
        <w:gridCol w:w="329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тұлға микроқаржы ұйымының ірі қатысушысы болып табылмайды, егер ол:</w:t>
            </w:r>
            <w:r>
              <w:br/>
            </w:r>
            <w:r>
              <w:rPr>
                <w:rFonts w:ascii="Times New Roman"/>
                <w:b w:val="false"/>
                <w:i w:val="false"/>
                <w:color w:val="000000"/>
                <w:sz w:val="20"/>
              </w:rPr>
              <w:t>
1) өтелмеген немесе алынбаған соттылығы бар жеке тұлға болып табылса;</w:t>
            </w:r>
            <w:r>
              <w:br/>
            </w:r>
            <w:r>
              <w:rPr>
                <w:rFonts w:ascii="Times New Roman"/>
                <w:b w:val="false"/>
                <w:i w:val="false"/>
                <w:color w:val="000000"/>
                <w:sz w:val="20"/>
              </w:rPr>
              <w:t xml:space="preserve">
2) тізбесі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 Қаржы нарығын реттеу және дамыту агенттігі Басқармасының 2020 жылғы 24 ақпандағы № 8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20095 болып тіркелген) белгіленген офшорлық аймақтарда тіркеуі, тұрғылықты жері немесе орналасқан жері бар болса;</w:t>
            </w:r>
            <w:r>
              <w:br/>
            </w:r>
            <w:r>
              <w:rPr>
                <w:rFonts w:ascii="Times New Roman"/>
                <w:b w:val="false"/>
                <w:i w:val="false"/>
                <w:color w:val="000000"/>
                <w:sz w:val="20"/>
              </w:rPr>
              <w:t xml:space="preserve">
3) "Микроқаржылық қызмет туралы" Қазақстан Республикасы Заңының </w:t>
            </w:r>
            <w:r>
              <w:rPr>
                <w:rFonts w:ascii="Times New Roman"/>
                <w:b w:val="false"/>
                <w:i w:val="false"/>
                <w:color w:val="000000"/>
                <w:sz w:val="20"/>
              </w:rPr>
              <w:t>16-бабы</w:t>
            </w:r>
            <w:r>
              <w:rPr>
                <w:rFonts w:ascii="Times New Roman"/>
                <w:b w:val="false"/>
                <w:i w:val="false"/>
                <w:color w:val="000000"/>
                <w:sz w:val="20"/>
              </w:rPr>
              <w:t xml:space="preserve"> 2-тармағының 1), 2), 3), 4), 5), 6), 7) және 9) тармақшаларында көзделген негіздер бойынша уәкілетті орган осы ұйымды микроқаржылық қызметті жүзеге асыруға арналған лицензиядан айыру туралы шешім қабылдағанға дейін бір жылдан аспайтын кезеңде құрылтайшысы (акционері, қатысушысы) не басшы қызметкері бұрын ұйымның бірінші басшысы немесе құрылтайшысы (қатысушысы) болған заңды тұлға болып табылса;</w:t>
            </w:r>
            <w:r>
              <w:br/>
            </w:r>
            <w:r>
              <w:rPr>
                <w:rFonts w:ascii="Times New Roman"/>
                <w:b w:val="false"/>
                <w:i w:val="false"/>
                <w:color w:val="000000"/>
                <w:sz w:val="20"/>
              </w:rPr>
              <w:t>
4) бұрын,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бейрезидент-банктерінің филиалдары санатына жатқызу, Қазақстан Республикасының бейрезидент-сақтандыру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не соттың қаржы ұйымын Қазақстан Республикасының заңнамасында белгіленген тәртіппен мәжбүрлеп тарату немесе оны банкрот деп тану туралы шешімі заңды күшіне енгізілгенге не Қазақстан Республикасының заңнамасында белгіленген жағдайларда соттың Қазақстан Республикасының бейрезидент-банкі филиалының, Қазақстан Республикасының бейрезидент-сақтандыру (қайта сақтандыру) ұйымы филиалының қызметін Қазақстан Республикасының заңнамасында белгіленген тәртіппен мәжбүрлеп тоқтату туралы шешімі заңды күшіне енгізілгенге дейін бір жылдан аспайтын кезеңде қаржы ұйымының жеке тұлға – ірі қатысушысы не заңды тұлға – ірі қатысушысының (банк холдингінің) бірінші басшысы және (немесе) қаржы ұйымының басшысы,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болып табылса.</w:t>
            </w:r>
            <w:r>
              <w:br/>
            </w:r>
            <w:r>
              <w:rPr>
                <w:rFonts w:ascii="Times New Roman"/>
                <w:b w:val="false"/>
                <w:i w:val="false"/>
                <w:color w:val="000000"/>
                <w:sz w:val="20"/>
              </w:rPr>
              <w:t>
2. Микроқаржы ұйымының ірі қатысушысы микроқаржы ұйымының атқарушы органының басшысы лауазымына тағайындала (сайлана) алмайды (шаруашылық серіктестік нысанында құрылған микроқаржы ұйымына қолданылмайды).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қатысушыларда (ірі акционерлерде) алынбаған немесе өтелмеген соттылығының болмауын растайтын құжаттар (шетелдіктер және азаматтығы жоқ адамдар үшін).</w:t>
            </w:r>
            <w:r>
              <w:br/>
            </w:r>
            <w:r>
              <w:rPr>
                <w:rFonts w:ascii="Times New Roman"/>
                <w:b w:val="false"/>
                <w:i w:val="false"/>
                <w:color w:val="000000"/>
                <w:sz w:val="20"/>
              </w:rPr>
              <w:t>
Көрсетілген құжаттарды беру күні өтінішті беру күнінің алдындағы 3 (үш) айдан аспайды (ұсынылған құжаттарда оларды қолданудың өзге мерзімі көрсетілген жағдайларды қоспағанда). Егер мемлекеттік органы қылмыс үшін алынбаған немесе өтелмеген соттылығының болмауы туралы мәліметтерді растауға уәкілетті болатын елдің заңнамасында оларға қатысты көрсетілген мәліметтер сұратылатын тұлғаларға растайтын құжаттарды беру көзделмесе, онда тиісті растама азаматтық елінің (шетелдіктер үшін) немесе тұрақты тұратын елдің мемлекеттік органның хатымен уәкілетті органның атына жіберіледі.</w:t>
            </w:r>
            <w:r>
              <w:br/>
            </w:r>
            <w:r>
              <w:rPr>
                <w:rFonts w:ascii="Times New Roman"/>
                <w:b w:val="false"/>
                <w:i w:val="false"/>
                <w:color w:val="000000"/>
                <w:sz w:val="20"/>
              </w:rPr>
              <w:t xml:space="preserve">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микроқаржылық қызметті жүзеге асыруға лицензия беру туралы өтініште көрсетілген мәліметтер.</w:t>
            </w:r>
            <w:r>
              <w:br/>
            </w:r>
            <w:r>
              <w:rPr>
                <w:rFonts w:ascii="Times New Roman"/>
                <w:b w:val="false"/>
                <w:i w:val="false"/>
                <w:color w:val="000000"/>
                <w:sz w:val="20"/>
              </w:rPr>
              <w:t xml:space="preserve">
Қағидаларға </w:t>
            </w:r>
            <w:r>
              <w:rPr>
                <w:rFonts w:ascii="Times New Roman"/>
                <w:b w:val="false"/>
                <w:i w:val="false"/>
                <w:color w:val="000000"/>
                <w:sz w:val="20"/>
              </w:rPr>
              <w:t>4-1-қосымшаға</w:t>
            </w:r>
            <w:r>
              <w:rPr>
                <w:rFonts w:ascii="Times New Roman"/>
                <w:b w:val="false"/>
                <w:i w:val="false"/>
                <w:color w:val="000000"/>
                <w:sz w:val="20"/>
              </w:rPr>
              <w:t xml:space="preserve"> сәйкес нысан бойынша микроқаржылық қызметті жүзеге асыруға лицензияны қайта ресімдеу туралы өтініште көрсетілген мәліметтер.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18"/>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8"/>
    <w:bookmarkStart w:name="z27" w:id="1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9"/>
    <w:bookmarkStart w:name="z28" w:id="20"/>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0"/>
    <w:bookmarkStart w:name="z29" w:id="2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1"/>
    <w:bookmarkStart w:name="z30" w:id="22"/>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2"/>
    <w:bookmarkStart w:name="z31" w:id="23"/>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20 қыркүйектегі</w:t>
            </w:r>
            <w:r>
              <w:br/>
            </w:r>
            <w:r>
              <w:rPr>
                <w:rFonts w:ascii="Times New Roman"/>
                <w:b w:val="false"/>
                <w:i w:val="false"/>
                <w:color w:val="000000"/>
                <w:sz w:val="20"/>
              </w:rPr>
              <w:t>№ 91 Қаулыға</w:t>
            </w:r>
            <w:r>
              <w:br/>
            </w:r>
            <w:r>
              <w:rPr>
                <w:rFonts w:ascii="Times New Roman"/>
                <w:b w:val="false"/>
                <w:i w:val="false"/>
                <w:color w:val="000000"/>
                <w:sz w:val="20"/>
              </w:rPr>
              <w:t>1-қосымша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"Микроқаржылық қызметті жүзеге асыруға лицензия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575"/>
        <w:gridCol w:w="10245"/>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 көрсетілетін қызметті берушінің кеңсесі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күннен бастап, сондай-ақ порталға жүгінген күннен бастап:</w:t>
            </w:r>
            <w:r>
              <w:br/>
            </w:r>
            <w:r>
              <w:rPr>
                <w:rFonts w:ascii="Times New Roman"/>
                <w:b w:val="false"/>
                <w:i w:val="false"/>
                <w:color w:val="000000"/>
                <w:sz w:val="20"/>
              </w:rPr>
              <w:t>
микроқаржылық қызметті жүзеге асыруға лицензия (бұдан әрі - лицензия) беру кезінде - 30 (отыз) жұмыс күні ішінде;</w:t>
            </w:r>
            <w:r>
              <w:br/>
            </w:r>
            <w:r>
              <w:rPr>
                <w:rFonts w:ascii="Times New Roman"/>
                <w:b w:val="false"/>
                <w:i w:val="false"/>
                <w:color w:val="000000"/>
                <w:sz w:val="20"/>
              </w:rPr>
              <w:t>
лицензияны қайта ресімдеу кезінде - 3 (үш) жұмыс күні ішінде;</w:t>
            </w:r>
            <w:r>
              <w:br/>
            </w:r>
            <w:r>
              <w:rPr>
                <w:rFonts w:ascii="Times New Roman"/>
                <w:b w:val="false"/>
                <w:i w:val="false"/>
                <w:color w:val="000000"/>
                <w:sz w:val="20"/>
              </w:rPr>
              <w:t>
микроқаржы ұйымы, кредиттік серіктестік, ломбард (бұдан әрі - көрсетілетін қызметті алушы) бөлініп шығу немесе бөліну нысанында қайта ұйымдастырылған жағдайда лицензияны қайта ресімдеу кезінде - 30 (отыз) жұмыс күнінен кешіктірмей;</w:t>
            </w:r>
            <w:r>
              <w:br/>
            </w:r>
            <w:r>
              <w:rPr>
                <w:rFonts w:ascii="Times New Roman"/>
                <w:b w:val="false"/>
                <w:i w:val="false"/>
                <w:color w:val="000000"/>
                <w:sz w:val="20"/>
              </w:rPr>
              <w:t>
лицензияның телнұсқасын беру кезінде - 2 (екі) жұмыс күні ішінде.</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қағаз түрінде</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лицензияның телнұсқасын беру, лицензияны қайта ресімдеу туралы хабарлама не мемлекеттік қызметті көрсетуден бас тарту туралы дәлелді жауап.</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алымдар:</w:t>
            </w:r>
            <w:r>
              <w:br/>
            </w:r>
            <w:r>
              <w:rPr>
                <w:rFonts w:ascii="Times New Roman"/>
                <w:b w:val="false"/>
                <w:i w:val="false"/>
                <w:color w:val="000000"/>
                <w:sz w:val="20"/>
              </w:rPr>
              <w:t>
1) лицензия бергені үшін 30 (отыз) айлық есептік көрсеткішті құрайды;</w:t>
            </w:r>
            <w:r>
              <w:br/>
            </w:r>
            <w:r>
              <w:rPr>
                <w:rFonts w:ascii="Times New Roman"/>
                <w:b w:val="false"/>
                <w:i w:val="false"/>
                <w:color w:val="000000"/>
                <w:sz w:val="20"/>
              </w:rPr>
              <w:t>
2) лицензияны қайта ресімдеу үшін лицензияны бергені үшін мөлшерлеменің 10 (он) пайызын құрайды;</w:t>
            </w:r>
            <w:r>
              <w:br/>
            </w:r>
            <w:r>
              <w:rPr>
                <w:rFonts w:ascii="Times New Roman"/>
                <w:b w:val="false"/>
                <w:i w:val="false"/>
                <w:color w:val="000000"/>
                <w:sz w:val="20"/>
              </w:rPr>
              <w:t>
3) лицензияны телнұсқасын бергені үшін лицензияны бергені үшін мөлшерлеменің 100 (жүз) пайызын құрайды.</w:t>
            </w:r>
            <w:r>
              <w:br/>
            </w:r>
            <w:r>
              <w:rPr>
                <w:rFonts w:ascii="Times New Roman"/>
                <w:b w:val="false"/>
                <w:i w:val="false"/>
                <w:color w:val="000000"/>
                <w:sz w:val="20"/>
              </w:rPr>
              <w:t>
Лицензиялық алымды төлеу қолма-қол немесе қолма-қол емес нысанда екінші деңгейдегі банктер, бейрезидент-банктердің филиалдары немесе банк операцияларының жекелеген түрлерін жүзеге асыратын ұйымдар арқылы қолма-қол емес нысанда "электрондық үкіметтің" төлем шлюзі арқылы жүзеге асырылады.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2015 жылғы 23 қарашадағы </w:t>
            </w:r>
            <w:r>
              <w:rPr>
                <w:rFonts w:ascii="Times New Roman"/>
                <w:b w:val="false"/>
                <w:i w:val="false"/>
                <w:color w:val="000000"/>
                <w:sz w:val="20"/>
              </w:rPr>
              <w:t xml:space="preserve">Еңбек кодексіне </w:t>
            </w:r>
            <w:r>
              <w:rPr>
                <w:rFonts w:ascii="Times New Roman"/>
                <w:b w:val="false"/>
                <w:i w:val="false"/>
                <w:color w:val="000000"/>
                <w:sz w:val="20"/>
              </w:rPr>
              <w:t xml:space="preserve"> (бұдан әрі – Еңбек кодексі)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өтініштерді қабылдау және мемлекеттік қызмет көрсету нәтижелерін беру кестесі сағат 13.00-ден 14.30-ға дейінгі түскі үзіліспен сағат 9.00-ден 17.30-ға дейін;</w:t>
            </w:r>
            <w:r>
              <w:br/>
            </w: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Еңбек кодексіне және Мерекелер туралы заңға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порталға жүгінген кезде:</w:t>
            </w:r>
            <w:r>
              <w:br/>
            </w:r>
            <w:r>
              <w:rPr>
                <w:rFonts w:ascii="Times New Roman"/>
                <w:b w:val="false"/>
                <w:i w:val="false"/>
                <w:color w:val="000000"/>
                <w:sz w:val="20"/>
              </w:rPr>
              <w:t>
1) Қағидаларға 2-қосымшаға сәйкес нысан бойынша микроқаржылық қызметті жүзеге асыруға лицензия беру туралы электрондық өтініш;</w:t>
            </w:r>
            <w:r>
              <w:br/>
            </w:r>
            <w:r>
              <w:rPr>
                <w:rFonts w:ascii="Times New Roman"/>
                <w:b w:val="false"/>
                <w:i w:val="false"/>
                <w:color w:val="000000"/>
                <w:sz w:val="20"/>
              </w:rPr>
              <w:t>
2) жарғылық капиталдың ең төменгі мөлшерінің төленгенін растайтын құжаттардың электрондық көшірмелері.</w:t>
            </w:r>
            <w:r>
              <w:br/>
            </w:r>
            <w:r>
              <w:rPr>
                <w:rFonts w:ascii="Times New Roman"/>
                <w:b w:val="false"/>
                <w:i w:val="false"/>
                <w:color w:val="000000"/>
                <w:sz w:val="20"/>
              </w:rPr>
              <w:t>
Жарғылық капиталдың ең төменгі мөлшерінің төленгенін растайтын құжаттар ретінде мынадай құжаттар ұсынылады: көрсетілетін қызметті алушының жарғылық капиталына жарна ретінде ақшаның банк шотына есепке жатқызылғанын растайтын және лицензия алуға өтініш берген күнге дейін күнтізбелік 30 (отыз) күннен ерте емес берілген екінші деңгейдегі банктің құжаты (оның ішінде клиенттің банк шоттары бойынша ақша қозғалысы туралы үзінді-көшірме) не бастапқы бухгалтерлік құжаттар немесе қаржылық есептілік не шаруашылық серіктестігіне қатысушылардың тізілімі не бағалы қағаздарды ұстаушылар тізілімдерінің жүйесін жүргізу жөніндегі қызметті жүзеге асыратын бағалы қағаздар нарығының кәсіби қатысушысы берген одан үзінді-көшірме;</w:t>
            </w:r>
            <w:r>
              <w:br/>
            </w:r>
            <w:r>
              <w:rPr>
                <w:rFonts w:ascii="Times New Roman"/>
                <w:b w:val="false"/>
                <w:i w:val="false"/>
                <w:color w:val="000000"/>
                <w:sz w:val="20"/>
              </w:rPr>
              <w:t>
3) Қағидаларға 6-қосымшаға сәйкес нысан бойынша меншікті капиталдың ең төменгі мөлшерінің сақталуы туралы мәліметтер (құжаттың электрондық көшірмесі түрінде);</w:t>
            </w:r>
            <w:r>
              <w:br/>
            </w:r>
            <w:r>
              <w:rPr>
                <w:rFonts w:ascii="Times New Roman"/>
                <w:b w:val="false"/>
                <w:i w:val="false"/>
                <w:color w:val="000000"/>
                <w:sz w:val="20"/>
              </w:rPr>
              <w:t>
4) "электрондық үкіметтің" төлем шлюзі арқылы төленген жағдайларды қоспағанда, жекелеген қызмет түрлерімен айналысу құқығына лицензиялық алымның төленгенін растайтын құжаттың электрондық көшірмесі;</w:t>
            </w:r>
            <w:r>
              <w:br/>
            </w:r>
            <w:r>
              <w:rPr>
                <w:rFonts w:ascii="Times New Roman"/>
                <w:b w:val="false"/>
                <w:i w:val="false"/>
                <w:color w:val="000000"/>
                <w:sz w:val="20"/>
              </w:rPr>
              <w:t>
5) жарғының электрондық көшірмесі;</w:t>
            </w:r>
            <w:r>
              <w:br/>
            </w:r>
            <w:r>
              <w:rPr>
                <w:rFonts w:ascii="Times New Roman"/>
                <w:b w:val="false"/>
                <w:i w:val="false"/>
                <w:color w:val="000000"/>
                <w:sz w:val="20"/>
              </w:rPr>
              <w:t>
6) Қағидаларға 7-қосымшаға сәйкес нысан бойынша ломбард үй-жайларының қауіпсіздігін және техникалық нығайтылуын қамтамасыз ету жүйесі туралы мәліметтер (ломбардтар үшін) (құжаттың электрондық көшірмесі түрінде);</w:t>
            </w:r>
            <w:r>
              <w:br/>
            </w:r>
            <w:r>
              <w:rPr>
                <w:rFonts w:ascii="Times New Roman"/>
                <w:b w:val="false"/>
                <w:i w:val="false"/>
                <w:color w:val="000000"/>
                <w:sz w:val="20"/>
              </w:rPr>
              <w:t>
7) басшы қызметкерлерді, ішкі бақылау қызметінің қызметкерлерін (бар болса) жалдауды және (немесе) тағайындауды (сайлауды) растайтын құжаттардың электрондық көшірмелері;</w:t>
            </w:r>
            <w:r>
              <w:br/>
            </w:r>
            <w:r>
              <w:rPr>
                <w:rFonts w:ascii="Times New Roman"/>
                <w:b w:val="false"/>
                <w:i w:val="false"/>
                <w:color w:val="000000"/>
                <w:sz w:val="20"/>
              </w:rPr>
              <w:t>
8) микрокредиттер беру қағидаларының электрондық көшірмесі;</w:t>
            </w:r>
            <w:r>
              <w:br/>
            </w:r>
            <w:r>
              <w:rPr>
                <w:rFonts w:ascii="Times New Roman"/>
                <w:b w:val="false"/>
                <w:i w:val="false"/>
                <w:color w:val="000000"/>
                <w:sz w:val="20"/>
              </w:rPr>
              <w:t>
9) басшы қызметкерлер мен ірі қатысушылардың (ірі акционерлердің) жеке басын куәландыратын құжаттардың электрондық көшірмелері (шетелдіктер мен азаматтығы жоқ адамдар үшін);</w:t>
            </w:r>
            <w:r>
              <w:br/>
            </w:r>
            <w:r>
              <w:rPr>
                <w:rFonts w:ascii="Times New Roman"/>
                <w:b w:val="false"/>
                <w:i w:val="false"/>
                <w:color w:val="000000"/>
                <w:sz w:val="20"/>
              </w:rPr>
              <w:t>
10) басшы қызметкерде жоғары білімінің болуын растайтын құжаттардың электрондық көшірмелері;</w:t>
            </w:r>
            <w:r>
              <w:br/>
            </w:r>
            <w:r>
              <w:rPr>
                <w:rFonts w:ascii="Times New Roman"/>
                <w:b w:val="false"/>
                <w:i w:val="false"/>
                <w:color w:val="000000"/>
                <w:sz w:val="20"/>
              </w:rPr>
              <w:t xml:space="preserve">
Шет тілде ұсынылған құжаттар қазақ және орыс тілдеріне аударылады және "Нотариат туралы" Қазақстан Республикасы Заңының </w:t>
            </w:r>
            <w:r>
              <w:rPr>
                <w:rFonts w:ascii="Times New Roman"/>
                <w:b w:val="false"/>
                <w:i w:val="false"/>
                <w:color w:val="000000"/>
                <w:sz w:val="20"/>
              </w:rPr>
              <w:t>34-бабы</w:t>
            </w:r>
            <w:r>
              <w:rPr>
                <w:rFonts w:ascii="Times New Roman"/>
                <w:b w:val="false"/>
                <w:i w:val="false"/>
                <w:color w:val="000000"/>
                <w:sz w:val="20"/>
              </w:rPr>
              <w:t xml:space="preserve"> 1-тармағының 9) тармақшасына, </w:t>
            </w:r>
            <w:r>
              <w:rPr>
                <w:rFonts w:ascii="Times New Roman"/>
                <w:b w:val="false"/>
                <w:i w:val="false"/>
                <w:color w:val="000000"/>
                <w:sz w:val="20"/>
              </w:rPr>
              <w:t>36-бабы</w:t>
            </w:r>
            <w:r>
              <w:rPr>
                <w:rFonts w:ascii="Times New Roman"/>
                <w:b w:val="false"/>
                <w:i w:val="false"/>
                <w:color w:val="000000"/>
                <w:sz w:val="20"/>
              </w:rPr>
              <w:t xml:space="preserve"> 1-тармағының 7) тармақшасына сәйкес нотариат куәландырады;</w:t>
            </w:r>
            <w:r>
              <w:br/>
            </w:r>
            <w:r>
              <w:rPr>
                <w:rFonts w:ascii="Times New Roman"/>
                <w:b w:val="false"/>
                <w:i w:val="false"/>
                <w:color w:val="000000"/>
                <w:sz w:val="20"/>
              </w:rPr>
              <w:t>
11) басшы қызметкерлер мен ірі қатысушылардың (ірі акционерлердің) алынбаған немесе өтелмеген соттылығының жоқтығын растайтын құжаттардың электрондық көшірмелері (шетелдіктер мен азаматтығы жоқ адамдар үшін).</w:t>
            </w:r>
            <w:r>
              <w:br/>
            </w:r>
            <w:r>
              <w:rPr>
                <w:rFonts w:ascii="Times New Roman"/>
                <w:b w:val="false"/>
                <w:i w:val="false"/>
                <w:color w:val="000000"/>
                <w:sz w:val="20"/>
              </w:rPr>
              <w:t>
Көрсетілген құжаттарды беру күні өтінішті беру күнінің алдындағы 3 (үш) айдан аспайды (ұсынылған құжаттарда оларды қолданудың өзге мерзімі көрсетілген жағдайларды қоспағанда). Егер мемлекеттік органы қылмыс үшін алынбаған немесе өтелмеген соттылығының болмауы туралы мәліметтерді растауға уәкілетті болатын елдің заңнамасында оларға қатысты көрсетілген мәліметтер сұратылатын тұлғаларға растайтын құжаттарды беру көзделмесе, онда тиісті растама азаматтық елінің (шетелдіктер үшін) немесе тұрақты тұратын елдің (азаматтығы жоқ адамдар үшін) мемлекеттік органның хатымен уәкілетті органның атына жіберіледі.</w:t>
            </w:r>
            <w:r>
              <w:br/>
            </w:r>
            <w:r>
              <w:rPr>
                <w:rFonts w:ascii="Times New Roman"/>
                <w:b w:val="false"/>
                <w:i w:val="false"/>
                <w:color w:val="000000"/>
                <w:sz w:val="20"/>
              </w:rPr>
              <w:t>
12) филиалдар мен өкілдіктер туралы ережелердің электрондық көшірмелері (олар бар болса).</w:t>
            </w:r>
            <w:r>
              <w:br/>
            </w:r>
            <w:r>
              <w:rPr>
                <w:rFonts w:ascii="Times New Roman"/>
                <w:b w:val="false"/>
                <w:i w:val="false"/>
                <w:color w:val="000000"/>
                <w:sz w:val="20"/>
              </w:rPr>
              <w:t>
Көрсетілетін қызметті алушы лицензияны алу үшін көрсетілетін қызметті берушінің кеңсесіне жүгінген кезде:</w:t>
            </w:r>
            <w:r>
              <w:br/>
            </w:r>
            <w:r>
              <w:rPr>
                <w:rFonts w:ascii="Times New Roman"/>
                <w:b w:val="false"/>
                <w:i w:val="false"/>
                <w:color w:val="000000"/>
                <w:sz w:val="20"/>
              </w:rPr>
              <w:t>
1) Қағидаларға 2-қосымшаға сәйкес нысан бойынша микроқаржылық қызметті жүзеге асыруға лицензия беру туралы өтініш;</w:t>
            </w:r>
            <w:r>
              <w:br/>
            </w:r>
            <w:r>
              <w:rPr>
                <w:rFonts w:ascii="Times New Roman"/>
                <w:b w:val="false"/>
                <w:i w:val="false"/>
                <w:color w:val="000000"/>
                <w:sz w:val="20"/>
              </w:rPr>
              <w:t>
2) жарғылық капиталдың ең аз мөлшерінің төленгенін растайтын құжат көшірмесі;</w:t>
            </w:r>
            <w:r>
              <w:br/>
            </w:r>
            <w:r>
              <w:rPr>
                <w:rFonts w:ascii="Times New Roman"/>
                <w:b w:val="false"/>
                <w:i w:val="false"/>
                <w:color w:val="000000"/>
                <w:sz w:val="20"/>
              </w:rPr>
              <w:t>
Жарғылық капиталдың ең аз мөлшерінің төленгенін растайтын құжаттар ретінде мына құжаттар ұсынылады: көрсетілетін қызметті алушының жарғылық капиталына жарна ретінде банктік шотқа ақша аударымын растайтын және бағалы қағаздар ұстаушылар тізілімдері жүйесін жүргізу жөніндегі қызметті жүзеге асыратын бағалы қағаздар нарығына кәсіби қатысушы берген лицензияға не бастапқы бухгалтерлік құжаттарға не қаржылық есептілікке не шаруашылық серіктестікке қатысушылардың тізіліміне не одан үзінді көшірмені алуға жүгінген күнге дейін күнтізбелік 30 (отыз) күннен ерте емес берілген екінші деңгейдегі банктің құжаты (оның ішінде клиенттің банктік шоттарындағы ақша қозғалысы туралы үзінді көшірме);</w:t>
            </w:r>
            <w:r>
              <w:br/>
            </w:r>
            <w:r>
              <w:rPr>
                <w:rFonts w:ascii="Times New Roman"/>
                <w:b w:val="false"/>
                <w:i w:val="false"/>
                <w:color w:val="000000"/>
                <w:sz w:val="20"/>
              </w:rPr>
              <w:t>
3) Қағидаларға 6-қосымшаға сәйкес нысан бойынша меншікті капиталдың ең аз мөлшерінің сақталуы туралы мәліметтер;</w:t>
            </w:r>
            <w:r>
              <w:br/>
            </w:r>
            <w:r>
              <w:rPr>
                <w:rFonts w:ascii="Times New Roman"/>
                <w:b w:val="false"/>
                <w:i w:val="false"/>
                <w:color w:val="000000"/>
                <w:sz w:val="20"/>
              </w:rPr>
              <w:t>
4) жекелеген қызмет түрлерімен айналысу құқығы үшін лицензиялық алымның төленгенін растайтын құжаттың көшірмесі;</w:t>
            </w:r>
            <w:r>
              <w:br/>
            </w:r>
            <w:r>
              <w:rPr>
                <w:rFonts w:ascii="Times New Roman"/>
                <w:b w:val="false"/>
                <w:i w:val="false"/>
                <w:color w:val="000000"/>
                <w:sz w:val="20"/>
              </w:rPr>
              <w:t>
5) жарғының көшірмесі (салыстыру үшін түпнұсқасы берілмеген жағдайда нотариат куәландырған көшірмесі);</w:t>
            </w:r>
            <w:r>
              <w:br/>
            </w:r>
            <w:r>
              <w:rPr>
                <w:rFonts w:ascii="Times New Roman"/>
                <w:b w:val="false"/>
                <w:i w:val="false"/>
                <w:color w:val="000000"/>
                <w:sz w:val="20"/>
              </w:rPr>
              <w:t>
6) Қағидаларға 7-қосымшаға сәйкес нысан бойынша ломбард үй-жайларының қауіпсіздігін және техникалық нығайтылуын қамтамасыз ету жүйесі туралы мәліметтер (ломбардтар үшін);</w:t>
            </w:r>
            <w:r>
              <w:br/>
            </w:r>
            <w:r>
              <w:rPr>
                <w:rFonts w:ascii="Times New Roman"/>
                <w:b w:val="false"/>
                <w:i w:val="false"/>
                <w:color w:val="000000"/>
                <w:sz w:val="20"/>
              </w:rPr>
              <w:t>
7) басшы қызметкерлерді, ішкі бақылау қызметінің қызметкерлерін (бар болса) жалдауды және (немесе) тағайындауды (сайлауды) растайтын құжаттардың көшірмелері;</w:t>
            </w:r>
            <w:r>
              <w:br/>
            </w:r>
            <w:r>
              <w:rPr>
                <w:rFonts w:ascii="Times New Roman"/>
                <w:b w:val="false"/>
                <w:i w:val="false"/>
                <w:color w:val="000000"/>
                <w:sz w:val="20"/>
              </w:rPr>
              <w:t>
8) микрокредиттер беру қағидаларының көшірмесі;</w:t>
            </w:r>
            <w:r>
              <w:br/>
            </w:r>
            <w:r>
              <w:rPr>
                <w:rFonts w:ascii="Times New Roman"/>
                <w:b w:val="false"/>
                <w:i w:val="false"/>
                <w:color w:val="000000"/>
                <w:sz w:val="20"/>
              </w:rPr>
              <w:t>
9) басшы қызметкерлер мен ірі қатысушылардың (ірі акционерлердің) жеке басын куәландыратын құжаттардың көшірмелері (шетелдіктер мен азаматтығы жоқ адамдар үшін);</w:t>
            </w:r>
            <w:r>
              <w:br/>
            </w:r>
            <w:r>
              <w:rPr>
                <w:rFonts w:ascii="Times New Roman"/>
                <w:b w:val="false"/>
                <w:i w:val="false"/>
                <w:color w:val="000000"/>
                <w:sz w:val="20"/>
              </w:rPr>
              <w:t>
10) басшы қызметкерде жоғары білімінің болуын растайтын құжаттардың көшірмелері.</w:t>
            </w:r>
            <w:r>
              <w:br/>
            </w:r>
            <w:r>
              <w:rPr>
                <w:rFonts w:ascii="Times New Roman"/>
                <w:b w:val="false"/>
                <w:i w:val="false"/>
                <w:color w:val="000000"/>
                <w:sz w:val="20"/>
              </w:rPr>
              <w:t xml:space="preserve">
Шет тілде ұсынылған құжаттар қазақ және орыс тілдеріне аударылады және "Нотариат туралы" Қазақстан Республикасы Заңының </w:t>
            </w:r>
            <w:r>
              <w:rPr>
                <w:rFonts w:ascii="Times New Roman"/>
                <w:b w:val="false"/>
                <w:i w:val="false"/>
                <w:color w:val="000000"/>
                <w:sz w:val="20"/>
              </w:rPr>
              <w:t>34-бабы</w:t>
            </w:r>
            <w:r>
              <w:rPr>
                <w:rFonts w:ascii="Times New Roman"/>
                <w:b w:val="false"/>
                <w:i w:val="false"/>
                <w:color w:val="000000"/>
                <w:sz w:val="20"/>
              </w:rPr>
              <w:t xml:space="preserve"> 1-тармағының 9) тармақшасына, </w:t>
            </w:r>
            <w:r>
              <w:rPr>
                <w:rFonts w:ascii="Times New Roman"/>
                <w:b w:val="false"/>
                <w:i w:val="false"/>
                <w:color w:val="000000"/>
                <w:sz w:val="20"/>
              </w:rPr>
              <w:t>36-бабы</w:t>
            </w:r>
            <w:r>
              <w:rPr>
                <w:rFonts w:ascii="Times New Roman"/>
                <w:b w:val="false"/>
                <w:i w:val="false"/>
                <w:color w:val="000000"/>
                <w:sz w:val="20"/>
              </w:rPr>
              <w:t xml:space="preserve"> 1-тармағының 7) тармақшасына сәйкес нотариат куәландырады;</w:t>
            </w:r>
            <w:r>
              <w:br/>
            </w:r>
            <w:r>
              <w:rPr>
                <w:rFonts w:ascii="Times New Roman"/>
                <w:b w:val="false"/>
                <w:i w:val="false"/>
                <w:color w:val="000000"/>
                <w:sz w:val="20"/>
              </w:rPr>
              <w:t>
11) басшы қызметкерлер мен ірі қатысушылардың (ірі акционерлердің) алынбаған немесе өтелмеген соттылығының жоқтығын растайтын құжаттар (шетелдіктер мен азаматтығы жоқ адамдар үшін);</w:t>
            </w:r>
            <w:r>
              <w:br/>
            </w:r>
            <w:r>
              <w:rPr>
                <w:rFonts w:ascii="Times New Roman"/>
                <w:b w:val="false"/>
                <w:i w:val="false"/>
                <w:color w:val="000000"/>
                <w:sz w:val="20"/>
              </w:rPr>
              <w:t>
Көрсетілген құжаттарды беру күні өтінішті беру күнінің алдындағы 3 (үш) айдан аспайды (ұсынылған құжаттарда оларды қолданудың өзге мерзімі көрсетілген жағдайларды қоспағанда). Егер мемлекеттік органы қылмыс үшін алынбаған немесе өтелмеген соттылығының болмауы туралы мәліметтерді растауға уәкілетті болатын елдің заңнамасында оларға қатысты көрсетілген мәліметтер сұратылатын тұлғаларға растайтын құжаттарды беру көзделмесе, онда тиісті растама азаматтық елінің (шетелдіктер үшін) немесе тұрақты тұратын елдің (азаматтығы жоқ адамдар үшін) мемлекеттік органның хатымен уәкілетті органның атына жіберіледі.</w:t>
            </w:r>
            <w:r>
              <w:br/>
            </w:r>
            <w:r>
              <w:rPr>
                <w:rFonts w:ascii="Times New Roman"/>
                <w:b w:val="false"/>
                <w:i w:val="false"/>
                <w:color w:val="000000"/>
                <w:sz w:val="20"/>
              </w:rPr>
              <w:t>
12) филиалдар мен өкілдіктер туралы ережелердің нотариат куәландырған көшірмелері (олар бар болса).</w:t>
            </w:r>
            <w:r>
              <w:br/>
            </w: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ресімделген болса) көрсетілетін қызметті берушінің кеңсесіне жүгінген кезде:</w:t>
            </w:r>
            <w:r>
              <w:br/>
            </w:r>
            <w:r>
              <w:rPr>
                <w:rFonts w:ascii="Times New Roman"/>
                <w:b w:val="false"/>
                <w:i w:val="false"/>
                <w:color w:val="000000"/>
                <w:sz w:val="20"/>
              </w:rPr>
              <w:t>
1) лицензияның телнұсқасын алу туралы еркін нысанда жазылған өтініш;</w:t>
            </w:r>
            <w:r>
              <w:br/>
            </w:r>
            <w:r>
              <w:rPr>
                <w:rFonts w:ascii="Times New Roman"/>
                <w:b w:val="false"/>
                <w:i w:val="false"/>
                <w:color w:val="000000"/>
                <w:sz w:val="20"/>
              </w:rPr>
              <w:t>
2) лицензияның телнұсқасын беру кезінде жекелеген қызмет түрлерімен айналысу құқығы үшін лицензиялық алымның төленгенін растайтын құжаттың көшірмесі.</w:t>
            </w:r>
            <w:r>
              <w:br/>
            </w:r>
            <w:r>
              <w:rPr>
                <w:rFonts w:ascii="Times New Roman"/>
                <w:b w:val="false"/>
                <w:i w:val="false"/>
                <w:color w:val="000000"/>
                <w:sz w:val="20"/>
              </w:rPr>
              <w:t>
Көрсетілетін қызметті алушы лицензияның телнұсқасын алу үшін (егер алдында берілген лицензия қағаз нысанда ресімделген болса) порталға жүгінген кезде:</w:t>
            </w:r>
            <w:r>
              <w:br/>
            </w:r>
            <w:r>
              <w:rPr>
                <w:rFonts w:ascii="Times New Roman"/>
                <w:b w:val="false"/>
                <w:i w:val="false"/>
                <w:color w:val="000000"/>
                <w:sz w:val="20"/>
              </w:rPr>
              <w:t>
1) лицензияның телнұсқасын алу туралы еркін нысанда жазылған электрондық өтініш;</w:t>
            </w:r>
            <w:r>
              <w:br/>
            </w:r>
            <w:r>
              <w:rPr>
                <w:rFonts w:ascii="Times New Roman"/>
                <w:b w:val="false"/>
                <w:i w:val="false"/>
                <w:color w:val="000000"/>
                <w:sz w:val="20"/>
              </w:rPr>
              <w:t>
2) лицензияның телнұсқасын беру кезінде жекелеген қызмет түрлерімен айналысу құқығы үшін лицензиялық алымның төленгенін растайтын құжаттың көшірмесі.</w:t>
            </w:r>
            <w:r>
              <w:br/>
            </w: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ресімделген болса) порталға жүгінген кезде:</w:t>
            </w:r>
            <w:r>
              <w:br/>
            </w:r>
            <w:r>
              <w:rPr>
                <w:rFonts w:ascii="Times New Roman"/>
                <w:b w:val="false"/>
                <w:i w:val="false"/>
                <w:color w:val="000000"/>
                <w:sz w:val="20"/>
              </w:rPr>
              <w:t>
1) лицензияның телнұсқасын алу туралы еркін нысанда жазылған электрондық өтініш;</w:t>
            </w:r>
            <w:r>
              <w:br/>
            </w:r>
            <w:r>
              <w:rPr>
                <w:rFonts w:ascii="Times New Roman"/>
                <w:b w:val="false"/>
                <w:i w:val="false"/>
                <w:color w:val="000000"/>
                <w:sz w:val="20"/>
              </w:rPr>
              <w:t>
2) "электрондық үкіметтің" төлем шлюзі арқылы төленген жағдайларды қоспағанда, лицензияның телнұсқасын беру кезінде жекелеген қызмет түрлерімен айналысу құқығы үшін лицензиялық алымның төленгенін растайтын құжаттың электрондық көшірмесі.</w:t>
            </w:r>
            <w:r>
              <w:br/>
            </w:r>
            <w:r>
              <w:rPr>
                <w:rFonts w:ascii="Times New Roman"/>
                <w:b w:val="false"/>
                <w:i w:val="false"/>
                <w:color w:val="000000"/>
                <w:sz w:val="20"/>
              </w:rPr>
              <w:t>
Көрсетілетін қызметті алушы лицензияны қайта ресімдеу үшін порталға жүгінген кезде:</w:t>
            </w:r>
            <w:r>
              <w:br/>
            </w:r>
            <w:r>
              <w:rPr>
                <w:rFonts w:ascii="Times New Roman"/>
                <w:b w:val="false"/>
                <w:i w:val="false"/>
                <w:color w:val="000000"/>
                <w:sz w:val="20"/>
              </w:rPr>
              <w:t>
1) Қағидаларға 4-қосымшаға сәйкес нысан бойынша микроқаржылық қызметті жүзеге асыруға лицензияны қайта ресімдеу туралы электрондық өтініш;</w:t>
            </w:r>
            <w:r>
              <w:br/>
            </w:r>
            <w:r>
              <w:rPr>
                <w:rFonts w:ascii="Times New Roman"/>
                <w:b w:val="false"/>
                <w:i w:val="false"/>
                <w:color w:val="000000"/>
                <w:sz w:val="20"/>
              </w:rPr>
              <w:t>
2) көрсетілетін қызметті алушының жарғылық капиталын ұлғайтуға әкеп соғатын орналасқан жері өзгерген, қызмет түрі өзгерген, қайта ұйымдастырылған жағдайларда Қағидаларға 5-қосымшаға сәйкес нысан бойынша микроқаржылық қызметті жүзеге асыруға лицензияны қайта ресімдеу туралы электрондық өтініш;</w:t>
            </w:r>
            <w:r>
              <w:br/>
            </w:r>
            <w:r>
              <w:rPr>
                <w:rFonts w:ascii="Times New Roman"/>
                <w:b w:val="false"/>
                <w:i w:val="false"/>
                <w:color w:val="000000"/>
                <w:sz w:val="20"/>
              </w:rPr>
              <w:t>
3) "электрондық үкіметтің" төлем шлюзі арқылы төленген жағдайларды қоспағанда, лицензияны қайта ресімдеу кезінде лицензиялық алымның төленгенін растайтын құжаттың электрондық көшірмесі;</w:t>
            </w:r>
            <w:r>
              <w:br/>
            </w:r>
            <w:r>
              <w:rPr>
                <w:rFonts w:ascii="Times New Roman"/>
                <w:b w:val="false"/>
                <w:i w:val="false"/>
                <w:color w:val="000000"/>
                <w:sz w:val="20"/>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5) орналасқан жерін өзгерту жарғылық капиталды ұлғайтуға әкеп соққан жағдайда, осы қаулыға 2-қосымшаның 3 және 4-тармақтарында көзделген талаптарға сәйкестігін растайтын құжаттардың электрондық көшірмелері;</w:t>
            </w:r>
            <w:r>
              <w:br/>
            </w:r>
            <w:r>
              <w:rPr>
                <w:rFonts w:ascii="Times New Roman"/>
                <w:b w:val="false"/>
                <w:i w:val="false"/>
                <w:color w:val="000000"/>
                <w:sz w:val="20"/>
              </w:rPr>
              <w:t>
6) жарғылық капиталының ұлғаюына әкелетін тұрғылықты жері өзгерген, қызмет түрінің өзгеруіне, көрсетілетін қызметті алушының қайта ұйымдастырылуына байланысты атауы өзгерген кезде біліктілік талаптарына сәйкестігін растайтын құжаттардың көшірмелері.</w:t>
            </w:r>
            <w:r>
              <w:br/>
            </w: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жүгінген кезде:</w:t>
            </w:r>
            <w:r>
              <w:br/>
            </w:r>
            <w:r>
              <w:rPr>
                <w:rFonts w:ascii="Times New Roman"/>
                <w:b w:val="false"/>
                <w:i w:val="false"/>
                <w:color w:val="000000"/>
                <w:sz w:val="20"/>
              </w:rPr>
              <w:t>
1) Қағидаларға 4-қосымшаға сәйкес нысан бойынша микроқаржылық қызметті жүзеге асыруға лицензияны қайта ресімдеу туралы өтініш;</w:t>
            </w:r>
            <w:r>
              <w:br/>
            </w:r>
            <w:r>
              <w:rPr>
                <w:rFonts w:ascii="Times New Roman"/>
                <w:b w:val="false"/>
                <w:i w:val="false"/>
                <w:color w:val="000000"/>
                <w:sz w:val="20"/>
              </w:rPr>
              <w:t>
2) көрсетілетін қызметті алушының жарғылық капиталын ұлғайтуға әкеп соғатын орналасқан жері өзгерген, қызмет түрі өзгерген, қайта ұйымдастырылған кезде Қағидаларға 4-1-қосымшаға сәйкес нысан бойынша микроқаржылық қызметін жүзеге асыруға лицензияны қайта ресімдеу туралы өтініш;</w:t>
            </w:r>
            <w:r>
              <w:br/>
            </w:r>
            <w:r>
              <w:rPr>
                <w:rFonts w:ascii="Times New Roman"/>
                <w:b w:val="false"/>
                <w:i w:val="false"/>
                <w:color w:val="000000"/>
                <w:sz w:val="20"/>
              </w:rPr>
              <w:t>
3) лицензияны қайта ресімдеу кезінде лицензиялық алымның төленгенін растайтын құжаттың көшірмесі;</w:t>
            </w:r>
            <w:r>
              <w:br/>
            </w:r>
            <w:r>
              <w:rPr>
                <w:rFonts w:ascii="Times New Roman"/>
                <w:b w:val="false"/>
                <w:i w:val="false"/>
                <w:color w:val="000000"/>
                <w:sz w:val="20"/>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көшірмелері;</w:t>
            </w:r>
            <w:r>
              <w:br/>
            </w:r>
            <w:r>
              <w:rPr>
                <w:rFonts w:ascii="Times New Roman"/>
                <w:b w:val="false"/>
                <w:i w:val="false"/>
                <w:color w:val="000000"/>
                <w:sz w:val="20"/>
              </w:rPr>
              <w:t>
5) орналасқан жерін өзгерту жарғылық капиталды ұлғайтуға әкеп соққан жағдайда, осы қаулыға 2-қосымшаның 3 және 4-тармақтарында көзделген талаптарға сәйкестігін растайтын құжаттардың көшірмелері;</w:t>
            </w:r>
            <w:r>
              <w:br/>
            </w:r>
            <w:r>
              <w:rPr>
                <w:rFonts w:ascii="Times New Roman"/>
                <w:b w:val="false"/>
                <w:i w:val="false"/>
                <w:color w:val="000000"/>
                <w:sz w:val="20"/>
              </w:rPr>
              <w:t>
6) жарғылық капиталының ұлғаюына әкелетін тұрғылықты жері өзгерген, қызмет түрінің өзгеруіне, көрсетілетін қызметті алушының қайта ұйымдастырылуына байланысты атауы өзгерген кезде біліктілік талаптарына сәйкестігін растайтын құжаттардың көшірмелері.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беруден бас тарту үшін негіздері:</w:t>
            </w:r>
            <w:r>
              <w:br/>
            </w:r>
            <w:r>
              <w:rPr>
                <w:rFonts w:ascii="Times New Roman"/>
                <w:b w:val="false"/>
                <w:i w:val="false"/>
                <w:color w:val="000000"/>
                <w:sz w:val="20"/>
              </w:rPr>
              <w:t>
1) ұсынылған құжаттардың Қағидаларда белгіленген талаптарға сәйкес келмеуі, сондай-ақ осы құжаттарда көрсетілуге жататын дәйексіз мәліметтер мен ақпарат беру;</w:t>
            </w:r>
            <w:r>
              <w:br/>
            </w:r>
            <w:r>
              <w:rPr>
                <w:rFonts w:ascii="Times New Roman"/>
                <w:b w:val="false"/>
                <w:i w:val="false"/>
                <w:color w:val="000000"/>
                <w:sz w:val="20"/>
              </w:rPr>
              <w:t>
2) егер көрсетілетін қызметті алушы "Азаматтарға арналған үкімет" мемлекеттік корпорациясында мемлекеттік тіркелген (қайта тіркелген) күнінен бастап 6 (алты) ай ішінде микроқаржылық қызметті жүзеге асыруға лицензия алу туралы өтінішпен жүгінбесе;</w:t>
            </w:r>
            <w:r>
              <w:br/>
            </w:r>
            <w:r>
              <w:rPr>
                <w:rFonts w:ascii="Times New Roman"/>
                <w:b w:val="false"/>
                <w:i w:val="false"/>
                <w:color w:val="000000"/>
                <w:sz w:val="20"/>
              </w:rPr>
              <w:t xml:space="preserve">
3) "Микроқаржылық қызмет туралы" 2012 жылғы 26 қарашадағы Қазақстан Республикасы Заңның (бұдан әрі - Заң) 11, 12, 13-баптарында және </w:t>
            </w:r>
            <w:r>
              <w:rPr>
                <w:rFonts w:ascii="Times New Roman"/>
                <w:b w:val="false"/>
                <w:i w:val="false"/>
                <w:color w:val="000000"/>
                <w:sz w:val="20"/>
              </w:rPr>
              <w:t>14-бабының</w:t>
            </w:r>
            <w:r>
              <w:rPr>
                <w:rFonts w:ascii="Times New Roman"/>
                <w:b w:val="false"/>
                <w:i w:val="false"/>
                <w:color w:val="000000"/>
                <w:sz w:val="20"/>
              </w:rPr>
              <w:t xml:space="preserve"> 5 және 6-тармақтарында, </w:t>
            </w:r>
            <w:r>
              <w:rPr>
                <w:rFonts w:ascii="Times New Roman"/>
                <w:b w:val="false"/>
                <w:i w:val="false"/>
                <w:color w:val="000000"/>
                <w:sz w:val="20"/>
              </w:rPr>
              <w:t>14-1-бабының</w:t>
            </w:r>
            <w:r>
              <w:rPr>
                <w:rFonts w:ascii="Times New Roman"/>
                <w:b w:val="false"/>
                <w:i w:val="false"/>
                <w:color w:val="000000"/>
                <w:sz w:val="20"/>
              </w:rPr>
              <w:t xml:space="preserve"> 3-тармағында белгіленген талаптардың бірін сақтамау;</w:t>
            </w:r>
            <w:r>
              <w:br/>
            </w:r>
            <w:r>
              <w:rPr>
                <w:rFonts w:ascii="Times New Roman"/>
                <w:b w:val="false"/>
                <w:i w:val="false"/>
                <w:color w:val="000000"/>
                <w:sz w:val="20"/>
              </w:rPr>
              <w:t>
4) Заңның 31-бабының 1-тармағында белгіленген мемлекеттік қайта тіркеу мерзімін сақтамау;</w:t>
            </w:r>
            <w:r>
              <w:br/>
            </w:r>
            <w:r>
              <w:rPr>
                <w:rFonts w:ascii="Times New Roman"/>
                <w:b w:val="false"/>
                <w:i w:val="false"/>
                <w:color w:val="000000"/>
                <w:sz w:val="20"/>
              </w:rPr>
              <w:t xml:space="preserve">
5) микроқаржылық қызметті жүзеге асыруға лицензия беру туралы өтініш берген кезде Заңның </w:t>
            </w:r>
            <w:r>
              <w:rPr>
                <w:rFonts w:ascii="Times New Roman"/>
                <w:b w:val="false"/>
                <w:i w:val="false"/>
                <w:color w:val="000000"/>
                <w:sz w:val="20"/>
              </w:rPr>
              <w:t>31-бабының</w:t>
            </w:r>
            <w:r>
              <w:rPr>
                <w:rFonts w:ascii="Times New Roman"/>
                <w:b w:val="false"/>
                <w:i w:val="false"/>
                <w:color w:val="000000"/>
                <w:sz w:val="20"/>
              </w:rPr>
              <w:t xml:space="preserve"> 2-1-тармағында белгіленген мерзімді сақтамауы;</w:t>
            </w:r>
            <w:r>
              <w:br/>
            </w:r>
            <w:r>
              <w:rPr>
                <w:rFonts w:ascii="Times New Roman"/>
                <w:b w:val="false"/>
                <w:i w:val="false"/>
                <w:color w:val="000000"/>
                <w:sz w:val="20"/>
              </w:rPr>
              <w:t>
6) егер қызмет көрсету мәні қаржылық қызметтерді көрсету болып табылатын көрсетілетін қызметті алушы үшін қызметтің түрімен айналысуға Заңмен тыйым салынса;</w:t>
            </w:r>
            <w:r>
              <w:br/>
            </w:r>
            <w:r>
              <w:rPr>
                <w:rFonts w:ascii="Times New Roman"/>
                <w:b w:val="false"/>
                <w:i w:val="false"/>
                <w:color w:val="000000"/>
                <w:sz w:val="20"/>
              </w:rPr>
              <w:t>
7) лицензиялық алым енгізілмесе;</w:t>
            </w:r>
            <w:r>
              <w:br/>
            </w:r>
            <w:r>
              <w:rPr>
                <w:rFonts w:ascii="Times New Roman"/>
                <w:b w:val="false"/>
                <w:i w:val="false"/>
                <w:color w:val="000000"/>
                <w:sz w:val="20"/>
              </w:rPr>
              <w:t>
8) көрсетілетін қызметті алушы біліктілік талаптарына сәйкес келмесе;</w:t>
            </w:r>
            <w:r>
              <w:br/>
            </w:r>
            <w:r>
              <w:rPr>
                <w:rFonts w:ascii="Times New Roman"/>
                <w:b w:val="false"/>
                <w:i w:val="false"/>
                <w:color w:val="000000"/>
                <w:sz w:val="20"/>
              </w:rPr>
              <w:t>
9) көрсетілетін қызметті алушыға қатысты соттың лицензиялауға жататын қызметті тоқтата тұру немесе тыйым салу туралы заңды күшіне енген шешімі (үкімі) болса;</w:t>
            </w:r>
            <w:r>
              <w:br/>
            </w:r>
            <w:r>
              <w:rPr>
                <w:rFonts w:ascii="Times New Roman"/>
                <w:b w:val="false"/>
                <w:i w:val="false"/>
                <w:color w:val="000000"/>
                <w:sz w:val="20"/>
              </w:rPr>
              <w:t>
10) сот орындаушысы ұсынымының негізінде сот көрсетілетін қызметті алушыға лицензия беруге уақытша тыйым салса;</w:t>
            </w:r>
            <w:r>
              <w:br/>
            </w:r>
            <w:r>
              <w:rPr>
                <w:rFonts w:ascii="Times New Roman"/>
                <w:b w:val="false"/>
                <w:i w:val="false"/>
                <w:color w:val="000000"/>
                <w:sz w:val="20"/>
              </w:rPr>
              <w:t>
11) лицензия алу үшін көрсетілетін қызметті алушы ұсынған құжаттардың және (немесе) олардағы деректердің (мәліметтердің) дәйексіздігі белгіленсе.</w:t>
            </w:r>
            <w:r>
              <w:br/>
            </w:r>
            <w:r>
              <w:rPr>
                <w:rFonts w:ascii="Times New Roman"/>
                <w:b w:val="false"/>
                <w:i w:val="false"/>
                <w:color w:val="000000"/>
                <w:sz w:val="20"/>
              </w:rPr>
              <w:t>
Лицензияны қайта ресімдеуден бас тарту үшін негіздер:</w:t>
            </w:r>
            <w:r>
              <w:br/>
            </w:r>
            <w:r>
              <w:rPr>
                <w:rFonts w:ascii="Times New Roman"/>
                <w:b w:val="false"/>
                <w:i w:val="false"/>
                <w:color w:val="000000"/>
                <w:sz w:val="20"/>
              </w:rPr>
              <w:t>
1) Стандарттың 8-тармағында көрсетілген құжаттар ұсынылмаған немесе тиісінше ресімделмеген жағдайда;</w:t>
            </w:r>
            <w:r>
              <w:br/>
            </w:r>
            <w:r>
              <w:rPr>
                <w:rFonts w:ascii="Times New Roman"/>
                <w:b w:val="false"/>
                <w:i w:val="false"/>
                <w:color w:val="000000"/>
                <w:sz w:val="20"/>
              </w:rPr>
              <w:t>
2) біліктілік талаптарына сәйкес келмеуі.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ресми интернет-ресурсында орналастырылған.</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(қызметті берушінің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атауы)</w:t>
            </w:r>
          </w:p>
        </w:tc>
      </w:tr>
    </w:tbl>
    <w:bookmarkStart w:name="z34" w:id="24"/>
    <w:p>
      <w:pPr>
        <w:spacing w:after="0"/>
        <w:ind w:left="0"/>
        <w:jc w:val="left"/>
      </w:pPr>
      <w:r>
        <w:rPr>
          <w:rFonts w:ascii="Times New Roman"/>
          <w:b/>
          <w:i w:val="false"/>
          <w:color w:val="000000"/>
        </w:rPr>
        <w:t xml:space="preserve"> Микроқаржылық қызметті жүзеге асыруға лицензия беру туралы өтініш</w:t>
      </w:r>
    </w:p>
    <w:bookmarkEnd w:id="24"/>
    <w:p>
      <w:pPr>
        <w:spacing w:after="0"/>
        <w:ind w:left="0"/>
        <w:jc w:val="both"/>
      </w:pPr>
      <w:r>
        <w:rPr>
          <w:rFonts w:ascii="Times New Roman"/>
          <w:b w:val="false"/>
          <w:i w:val="false"/>
          <w:color w:val="000000"/>
          <w:sz w:val="28"/>
        </w:rPr>
        <w:t>
      Микроқаржылық қызметті жүзеге асыруға лицензия беруді сұраймын: ________________________________________________ . (микроқаржылық қызметтің түрі) Қызметті алушы туралы мәліметтер:</w:t>
      </w:r>
    </w:p>
    <w:p>
      <w:pPr>
        <w:spacing w:after="0"/>
        <w:ind w:left="0"/>
        <w:jc w:val="both"/>
      </w:pPr>
      <w:r>
        <w:rPr>
          <w:rFonts w:ascii="Times New Roman"/>
          <w:b w:val="false"/>
          <w:i w:val="false"/>
          <w:color w:val="000000"/>
          <w:sz w:val="28"/>
        </w:rPr>
        <w:t>
      1. Атауы, орналасқан жері және нақты мекенжайы __________________________________________________________________ (индекс, облыс, қала, аудан, көше, үй, офис нөмірі) __________________________________________________________________ (бизнес-сәйкестендіру нөмірі (бар болса) __________________________________________________________________ . (телефон нөмірі, факс нөмірі, электрондық пошта адресі, интернет-ресурс)</w:t>
      </w:r>
    </w:p>
    <w:p>
      <w:pPr>
        <w:spacing w:after="0"/>
        <w:ind w:left="0"/>
        <w:jc w:val="both"/>
      </w:pPr>
      <w:r>
        <w:rPr>
          <w:rFonts w:ascii="Times New Roman"/>
          <w:b w:val="false"/>
          <w:i w:val="false"/>
          <w:color w:val="000000"/>
          <w:sz w:val="28"/>
        </w:rPr>
        <w:t>
      2. Жарияланған акцияларды мемлекеттік тіркеу туралы куәліктің нөмірі мен күні (акционерлік қоғам ұйымдық-құқықтық нысанында құрылған заңды тұлғалар үшін) және қызметті алушының жарғылық капиталының мөлшері</w:t>
      </w:r>
    </w:p>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______________________________________________________________.</w:t>
      </w:r>
    </w:p>
    <w:p>
      <w:pPr>
        <w:spacing w:after="0"/>
        <w:ind w:left="0"/>
        <w:jc w:val="both"/>
      </w:pPr>
      <w:r>
        <w:rPr>
          <w:rFonts w:ascii="Times New Roman"/>
          <w:b w:val="false"/>
          <w:i w:val="false"/>
          <w:color w:val="000000"/>
          <w:sz w:val="28"/>
        </w:rPr>
        <w:t>
      3. Қызметті алушының ірі қатысушылары (ірі акционерлері) туралы мәліметтер:</w:t>
      </w:r>
    </w:p>
    <w:p>
      <w:pPr>
        <w:spacing w:after="0"/>
        <w:ind w:left="0"/>
        <w:jc w:val="both"/>
      </w:pPr>
      <w:r>
        <w:rPr>
          <w:rFonts w:ascii="Times New Roman"/>
          <w:b w:val="false"/>
          <w:i w:val="false"/>
          <w:color w:val="000000"/>
          <w:sz w:val="28"/>
        </w:rPr>
        <w:t>
      1)____________________________________________________________(ірі жеке тұлға – ірі қатысушының (ірі акционердің) тегі, аты, әкесінің аты (ол болса), заңды тұлға – ірі қатысушының (ірі акционердің) атауы, сондай-ақ бизнес-сәйкестендіру нөмірі)</w:t>
      </w:r>
    </w:p>
    <w:p>
      <w:pPr>
        <w:spacing w:after="0"/>
        <w:ind w:left="0"/>
        <w:jc w:val="both"/>
      </w:pPr>
      <w:r>
        <w:rPr>
          <w:rFonts w:ascii="Times New Roman"/>
          <w:b w:val="false"/>
          <w:i w:val="false"/>
          <w:color w:val="000000"/>
          <w:sz w:val="28"/>
        </w:rPr>
        <w:t>
      2) жеке тұлғаның өтелмеген немесе алынбаған соттылығының болуы туралы мәліметтер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3) тіркелуі, тұрғылықты тұратын жері немесе орналасқан жері туралы мәліметтер</w:t>
      </w:r>
    </w:p>
    <w:p>
      <w:pPr>
        <w:spacing w:after="0"/>
        <w:ind w:left="0"/>
        <w:jc w:val="both"/>
      </w:pPr>
      <w:r>
        <w:rPr>
          <w:rFonts w:ascii="Times New Roman"/>
          <w:b w:val="false"/>
          <w:i w:val="false"/>
          <w:color w:val="000000"/>
          <w:sz w:val="28"/>
        </w:rPr>
        <w:t>
      _____________________________________________________________; (елі, индекс, қала, аудан, облыс, көше, үй, офис нөмірі)</w:t>
      </w:r>
    </w:p>
    <w:p>
      <w:pPr>
        <w:spacing w:after="0"/>
        <w:ind w:left="0"/>
        <w:jc w:val="both"/>
      </w:pPr>
      <w:r>
        <w:rPr>
          <w:rFonts w:ascii="Times New Roman"/>
          <w:b w:val="false"/>
          <w:i w:val="false"/>
          <w:color w:val="000000"/>
          <w:sz w:val="28"/>
        </w:rPr>
        <w:t>
      4)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қаулысымен белгіленген офшорлық аймақтарда тіркеуі, тұрғылықты жері немесе орналасқан жері бар болса</w:t>
      </w:r>
    </w:p>
    <w:p>
      <w:pPr>
        <w:spacing w:after="0"/>
        <w:ind w:left="0"/>
        <w:jc w:val="both"/>
      </w:pPr>
      <w:r>
        <w:rPr>
          <w:rFonts w:ascii="Times New Roman"/>
          <w:b w:val="false"/>
          <w:i w:val="false"/>
          <w:color w:val="000000"/>
          <w:sz w:val="28"/>
        </w:rPr>
        <w:t>
      _____________________________________________________________ иә (жоқ)</w:t>
      </w:r>
    </w:p>
    <w:p>
      <w:pPr>
        <w:spacing w:after="0"/>
        <w:ind w:left="0"/>
        <w:jc w:val="both"/>
      </w:pPr>
      <w:r>
        <w:rPr>
          <w:rFonts w:ascii="Times New Roman"/>
          <w:b w:val="false"/>
          <w:i w:val="false"/>
          <w:color w:val="000000"/>
          <w:sz w:val="28"/>
        </w:rPr>
        <w:t xml:space="preserve">
      5) көрсетілетін қызметті алушының ірі қатысушы бұрын, қаржы нарығын және қаржы ұйымдарын реттеу, бақылау және қадағалау жөніндегі уәкілетті орган (бұдан әрі – уәкілетті орган) ұйымдарды "Микроқаржылық қызмет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2-тармағының 1), 2), 3), 4), 5), 6), 7) және 9) тармақшаларында көзделген негіздер бойынша микроқаржылық қызметті жүзеге асыруға лицензиядан айыру туралы шешім қабылдағанға дейін бір жылдан аспайтын кезеңде микроқаржы ұйымының, кредиттік серіктестіктің, ломбардтың құрылтайшысы (қатысушысы) не бірінші басшысы болып табылған заңды тұлға болып табылатыны не табылмайтыны туралы мәліметтер </w:t>
      </w:r>
    </w:p>
    <w:p>
      <w:pPr>
        <w:spacing w:after="0"/>
        <w:ind w:left="0"/>
        <w:jc w:val="both"/>
      </w:pPr>
      <w:r>
        <w:rPr>
          <w:rFonts w:ascii="Times New Roman"/>
          <w:b w:val="false"/>
          <w:i w:val="false"/>
          <w:color w:val="000000"/>
          <w:sz w:val="28"/>
        </w:rPr>
        <w:t>
      _________________________________________________________; иә (жоқ)</w:t>
      </w:r>
    </w:p>
    <w:p>
      <w:pPr>
        <w:spacing w:after="0"/>
        <w:ind w:left="0"/>
        <w:jc w:val="both"/>
      </w:pPr>
      <w:r>
        <w:rPr>
          <w:rFonts w:ascii="Times New Roman"/>
          <w:b w:val="false"/>
          <w:i w:val="false"/>
          <w:color w:val="000000"/>
          <w:sz w:val="28"/>
        </w:rPr>
        <w:t>
      6) қызметті алушының ірі қатысушысы (ірі акционері) дауыс беруші акциялардың он немесе одан көп пайызына (жарғылық капиталдағы қатысу үлестеріне) тура және (немесе) жанама иелік ететін заңды тұлғалар туралы мәліметтер:</w:t>
      </w:r>
    </w:p>
    <w:p>
      <w:pPr>
        <w:spacing w:after="0"/>
        <w:ind w:left="0"/>
        <w:jc w:val="both"/>
      </w:pPr>
      <w:r>
        <w:rPr>
          <w:rFonts w:ascii="Times New Roman"/>
          <w:b w:val="false"/>
          <w:i w:val="false"/>
          <w:color w:val="000000"/>
          <w:sz w:val="28"/>
        </w:rPr>
        <w:t>
      __________________________________________________ (атауы, орналасқан жері, қызметінің түрі және заңды тұлғаны мемлекеттік тіркеу туралы деректер)</w:t>
      </w:r>
    </w:p>
    <w:p>
      <w:pPr>
        <w:spacing w:after="0"/>
        <w:ind w:left="0"/>
        <w:jc w:val="both"/>
      </w:pPr>
      <w:r>
        <w:rPr>
          <w:rFonts w:ascii="Times New Roman"/>
          <w:b w:val="false"/>
          <w:i w:val="false"/>
          <w:color w:val="000000"/>
          <w:sz w:val="28"/>
        </w:rPr>
        <w:t>
      _____________________________________________________________ (иелік ету: тура және (немесе) жанама, заңды тұлғаның қатысушыға (акционерге) тиесілі дауыс беруші акциялары санының ұйымның дауыс беруші акцияларының жалпы санына арақатынасы немесе заңды тұлғаның жарғылық капиталындағы қатысу үлесі)</w:t>
      </w:r>
    </w:p>
    <w:p>
      <w:pPr>
        <w:spacing w:after="0"/>
        <w:ind w:left="0"/>
        <w:jc w:val="both"/>
      </w:pPr>
      <w:r>
        <w:rPr>
          <w:rFonts w:ascii="Times New Roman"/>
          <w:b w:val="false"/>
          <w:i w:val="false"/>
          <w:color w:val="000000"/>
          <w:sz w:val="28"/>
        </w:rPr>
        <w:t>
      7) көрсетілетін қызметті алушының басшы қызметкері бұрын қаржы нарығын және қаржы ұйымдарын реттеу, бақылау және қадағалау жөніндегі уәкілетті орган банкті төлем жасау қабілеті жоқ банктер санатына жатқызу туралы, сақтандыру (қайта сақтандыру) ұйымын консервациялау не оның акцияларын мәжбүрлеп сатып алу, оны таратуға және (немесе) қаржы нарығында қызметті жүзеге асыруды тоқтатуға әкелген қаржы ұйымының лицензиясынан айыру туралы шешім қабылдағанға дейінгі не қаржы ұйымын мәжбүрлеп тарату немесе оны Қазақстан Республикасының заңнамасында белгіленген тәртіпте банкрот деп тану туралы сот шешімі заңды күшіне енгенге дейінгі 1 (бір) жылдан аспайтын кезеңде атқарушы органның басшысы, басқару органының мүшесі (атқарушы органның және оның орынбасарының функцияларын жеке өзі жүзеге асыратын тұлға), қаржы ұйымының бас бухгалтері, жеке тұлға – ірі қатысушы, қаржы ұйымының заңды тұлға болып табылатын ірі қатысушысының (банк, сақтандыру холдингінің) басшысы болғандығы туралы мәліметтер _________________________________________________________________;</w:t>
      </w:r>
    </w:p>
    <w:p>
      <w:pPr>
        <w:spacing w:after="0"/>
        <w:ind w:left="0"/>
        <w:jc w:val="both"/>
      </w:pPr>
      <w:r>
        <w:rPr>
          <w:rFonts w:ascii="Times New Roman"/>
          <w:b w:val="false"/>
          <w:i w:val="false"/>
          <w:color w:val="000000"/>
          <w:sz w:val="28"/>
        </w:rPr>
        <w:t>
      4. Қызметті алушының басшы қызметкерлері туралы мәліметтер</w:t>
      </w:r>
    </w:p>
    <w:p>
      <w:pPr>
        <w:spacing w:after="0"/>
        <w:ind w:left="0"/>
        <w:jc w:val="both"/>
      </w:pPr>
      <w:r>
        <w:rPr>
          <w:rFonts w:ascii="Times New Roman"/>
          <w:b w:val="false"/>
          <w:i w:val="false"/>
          <w:color w:val="000000"/>
          <w:sz w:val="28"/>
        </w:rPr>
        <w:t>
      1)___________________________________________________________ ; (тегі, аты, әкесінің аты (ол болса), лауазымы)</w:t>
      </w:r>
    </w:p>
    <w:p>
      <w:pPr>
        <w:spacing w:after="0"/>
        <w:ind w:left="0"/>
        <w:jc w:val="both"/>
      </w:pPr>
      <w:r>
        <w:rPr>
          <w:rFonts w:ascii="Times New Roman"/>
          <w:b w:val="false"/>
          <w:i w:val="false"/>
          <w:color w:val="000000"/>
          <w:sz w:val="28"/>
        </w:rPr>
        <w:t>
      2)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3)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8"/>
        <w:gridCol w:w="2806"/>
        <w:gridCol w:w="1328"/>
        <w:gridCol w:w="5510"/>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(күні және нөмірі (бар болса))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4) жұбайы (зайыбы), жақын туыстары (ата-анасы, аға-інілері, әпке-сіңлілері, балалары) және жекжаттары (жұбайының (зайыбының) ата-анасы, аға-інілері, әпке-сіңлілері, балалары) туралы мәліметтер (акционерлік қоғамның ұйымдық-құқықтық нысанындағы микроқаржы ұйымдарының, ломбардтардың басшы қызметкерлері бойынша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5) қызметті алушының басшы қызметкерінің заңды тұлғалардың жарғылық капиталына қатысуы немесе акцияларына иелік етуі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078"/>
        <w:gridCol w:w="1763"/>
        <w:gridCol w:w="7326"/>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қызметті алушының басшы қызметкеріне тиесілі акциялар санының заңды тұлғаның дауыс беруші акцияларының санына арақатынасы (пайызбен)</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6) еңбек қызметі туралы мәліметтер (қаржы ұйымындағы, банк және (немесе) сақтандыру холдингіндегі лауазымды, сондай-ақ көрсетілетін қызметті алушының басшы қызметкері ретінде еңбек қызметін жүзеге асырмаған кезеңді көрсете отырып, көрсетілетін қызметті алушының басшы қызметкерінің бүкіл еңбек қызметі (сондай-ақ басқару органындағы мүшелігі), оның ішінде жоғары оқу орнын аяқтаған сәттен бастап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3579"/>
        <w:gridCol w:w="1255"/>
        <w:gridCol w:w="1255"/>
        <w:gridCol w:w="2303"/>
        <w:gridCol w:w="2653"/>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лауазымынан босатылу себептері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бөлімшелер, негізгі функционалдық міндеттер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7) көрсетілетін қызметті алушының басшы қызметкері бұрын қаржы нарығын және қаржы ұйымдарын реттеу, бақылау және қадағалау жөніндегі уәкілетті орган банкті төлем жасау қабілеті жоқ банктер санатына жатқызу туралы, сақтандыру (қайта сақтандыру) ұйымын консервациялау не оның акцияларын мәжбүрлеп сатып алу, оны таратуға және (немесе) қаржы нарығында қызметті жүзеге асыруды тоқтатуға әкелген қаржы ұйымының лицензиясынан айыру туралы шешім қабылдағанға дейінгі не қаржы ұйымын мәжбүрлеп тарату немесе оны Қазақстан Республикасының заңнамасында белгіленген тәртіпте банкрот деп тану туралы сот шешімі заңды күшіне енгенге дейінгі 1 (бір) жылдан аспайтын кезеңде атқарушы органның басшысы, басқару органының мүшесі (атқарушы органның және оның орынбасарының функцияларын жеке өзі жүзеге асыратын тұлға), қаржы ұйымының бас бухгалтері, жеке тұлға – ірі қатысушы, қаржы ұйымының заңды тұлға болып табылатын ірі қатысушысының (банк, сақтандыру холдингінің) басшысы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 (қаржы ұйымының атауы, лауазымы, _____________________________________________________________ жұмыс кезеңі)</w:t>
      </w:r>
    </w:p>
    <w:p>
      <w:pPr>
        <w:spacing w:after="0"/>
        <w:ind w:left="0"/>
        <w:jc w:val="both"/>
      </w:pPr>
      <w:r>
        <w:rPr>
          <w:rFonts w:ascii="Times New Roman"/>
          <w:b w:val="false"/>
          <w:i w:val="false"/>
          <w:color w:val="000000"/>
          <w:sz w:val="28"/>
        </w:rPr>
        <w:t xml:space="preserve">
      8) осы және (немесе) өзге қаржы ұйымында,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келісім қайтарып алынған </w:t>
      </w:r>
    </w:p>
    <w:p>
      <w:pPr>
        <w:spacing w:after="0"/>
        <w:ind w:left="0"/>
        <w:jc w:val="both"/>
      </w:pPr>
      <w:r>
        <w:rPr>
          <w:rFonts w:ascii="Times New Roman"/>
          <w:b w:val="false"/>
          <w:i w:val="false"/>
          <w:color w:val="000000"/>
          <w:sz w:val="28"/>
        </w:rPr>
        <w:t>
      _____________________________________________________________________________; иә (жоқ)</w:t>
      </w:r>
    </w:p>
    <w:p>
      <w:pPr>
        <w:spacing w:after="0"/>
        <w:ind w:left="0"/>
        <w:jc w:val="both"/>
      </w:pPr>
      <w:r>
        <w:rPr>
          <w:rFonts w:ascii="Times New Roman"/>
          <w:b w:val="false"/>
          <w:i w:val="false"/>
          <w:color w:val="000000"/>
          <w:sz w:val="28"/>
        </w:rPr>
        <w:t>
      9) қызметті алушының басшы қызметкері тағайындалған (сайланған) күнге дейін сыбайлас жемқорлық қылмысын жасағаны үшін жауапкершілікке және сыбайлас жемқорлық құқық бұзушылық үшін әкімшілік жазаға тартылған-тартылмағандығы</w:t>
      </w:r>
    </w:p>
    <w:p>
      <w:pPr>
        <w:spacing w:after="0"/>
        <w:ind w:left="0"/>
        <w:jc w:val="both"/>
      </w:pPr>
      <w:r>
        <w:rPr>
          <w:rFonts w:ascii="Times New Roman"/>
          <w:b w:val="false"/>
          <w:i w:val="false"/>
          <w:color w:val="000000"/>
          <w:sz w:val="28"/>
        </w:rPr>
        <w:t>
      ___________________________________________________ иә (жоқ) ____________________________________________________________________________ жауапкершілікке тарту негіздерін көрсете отырып, _________________________________________________________________ құқық бұзушылықтың, қылмыстың, сот шешімінің қысқаша сипаттамасы;</w:t>
      </w:r>
    </w:p>
    <w:p>
      <w:pPr>
        <w:spacing w:after="0"/>
        <w:ind w:left="0"/>
        <w:jc w:val="both"/>
      </w:pPr>
      <w:r>
        <w:rPr>
          <w:rFonts w:ascii="Times New Roman"/>
          <w:b w:val="false"/>
          <w:i w:val="false"/>
          <w:color w:val="000000"/>
          <w:sz w:val="28"/>
        </w:rPr>
        <w:t>
      10) көрсетілетін қызметті алушының басшы қызметкері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болып табылғаны не табылмағаны туралы мәліметтер</w:t>
      </w:r>
    </w:p>
    <w:p>
      <w:pPr>
        <w:spacing w:after="0"/>
        <w:ind w:left="0"/>
        <w:jc w:val="both"/>
      </w:pPr>
      <w:r>
        <w:rPr>
          <w:rFonts w:ascii="Times New Roman"/>
          <w:b w:val="false"/>
          <w:i w:val="false"/>
          <w:color w:val="000000"/>
          <w:sz w:val="28"/>
        </w:rPr>
        <w:t>
      _______________________________________________________________ (иә (жоқ), заңды тұлғаның атауын, _______________________________________________________________; лауазымын, жұмыс істеген кезеңін көрсету)</w:t>
      </w:r>
    </w:p>
    <w:p>
      <w:pPr>
        <w:spacing w:after="0"/>
        <w:ind w:left="0"/>
        <w:jc w:val="both"/>
      </w:pPr>
      <w:r>
        <w:rPr>
          <w:rFonts w:ascii="Times New Roman"/>
          <w:b w:val="false"/>
          <w:i w:val="false"/>
          <w:color w:val="000000"/>
          <w:sz w:val="28"/>
        </w:rPr>
        <w:t>
      11) өтелмеген немесе алынбаған соттылығының бар екендігі туралы мәліметтер ________________________________________________________ ;</w:t>
      </w:r>
    </w:p>
    <w:p>
      <w:pPr>
        <w:spacing w:after="0"/>
        <w:ind w:left="0"/>
        <w:jc w:val="both"/>
      </w:pPr>
      <w:r>
        <w:rPr>
          <w:rFonts w:ascii="Times New Roman"/>
          <w:b w:val="false"/>
          <w:i w:val="false"/>
          <w:color w:val="000000"/>
          <w:sz w:val="28"/>
        </w:rPr>
        <w:t>
      12) басшы қызметкерге қатысты қаржы ұйымының, банк және (немесе) сақтандыру холдингінің басшы қызметкері лауазымына орналасу және қаржы ұйымының ірі қатысушысы (ірі акционері) болу құқығынан өмір бойына айыру түрінде қылмыстық жаза қолдану туралы соттың заңды күшіне енген шешімінің бар екендігі туралы мәліметтер</w:t>
      </w:r>
    </w:p>
    <w:p>
      <w:pPr>
        <w:spacing w:after="0"/>
        <w:ind w:left="0"/>
        <w:jc w:val="both"/>
      </w:pPr>
      <w:r>
        <w:rPr>
          <w:rFonts w:ascii="Times New Roman"/>
          <w:b w:val="false"/>
          <w:i w:val="false"/>
          <w:color w:val="000000"/>
          <w:sz w:val="28"/>
        </w:rPr>
        <w:t>
      _________________________________________________________________ __________________________________________________________________.</w:t>
      </w:r>
    </w:p>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саласындағы бірыңғай ақпараттық жүйеге қосылу туралы талап орындалды ма</w:t>
      </w:r>
    </w:p>
    <w:p>
      <w:pPr>
        <w:spacing w:after="0"/>
        <w:ind w:left="0"/>
        <w:jc w:val="both"/>
      </w:pPr>
      <w:r>
        <w:rPr>
          <w:rFonts w:ascii="Times New Roman"/>
          <w:b w:val="false"/>
          <w:i w:val="false"/>
          <w:color w:val="000000"/>
          <w:sz w:val="28"/>
        </w:rPr>
        <w:t>
      __________________________________________________________________ иә (жоқ)</w:t>
      </w:r>
    </w:p>
    <w:p>
      <w:pPr>
        <w:spacing w:after="0"/>
        <w:ind w:left="0"/>
        <w:jc w:val="both"/>
      </w:pPr>
      <w:r>
        <w:rPr>
          <w:rFonts w:ascii="Times New Roman"/>
          <w:b w:val="false"/>
          <w:i w:val="false"/>
          <w:color w:val="000000"/>
          <w:sz w:val="28"/>
        </w:rPr>
        <w:t>
      6. Бухгалтерлік есеп жүргізуді автоматтандыруды қамтамасыз ететін ақпараттық жүйенің болуы</w:t>
      </w:r>
    </w:p>
    <w:p>
      <w:pPr>
        <w:spacing w:after="0"/>
        <w:ind w:left="0"/>
        <w:jc w:val="both"/>
      </w:pPr>
      <w:r>
        <w:rPr>
          <w:rFonts w:ascii="Times New Roman"/>
          <w:b w:val="false"/>
          <w:i w:val="false"/>
          <w:color w:val="000000"/>
          <w:sz w:val="28"/>
        </w:rPr>
        <w:t>
      _____________________________________________________________________________ . иә (жоқ)</w:t>
      </w:r>
    </w:p>
    <w:p>
      <w:pPr>
        <w:spacing w:after="0"/>
        <w:ind w:left="0"/>
        <w:jc w:val="both"/>
      </w:pPr>
      <w:r>
        <w:rPr>
          <w:rFonts w:ascii="Times New Roman"/>
          <w:b w:val="false"/>
          <w:i w:val="false"/>
          <w:color w:val="000000"/>
          <w:sz w:val="28"/>
        </w:rPr>
        <w:t>
      7. Жіберілетін құжаттардың тізбесі, олардың әрқайсысы бойынша даналар және парақтар саны:</w:t>
      </w:r>
    </w:p>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__________________________________________________________________.</w:t>
      </w:r>
    </w:p>
    <w:p>
      <w:pPr>
        <w:spacing w:after="0"/>
        <w:ind w:left="0"/>
        <w:jc w:val="both"/>
      </w:pPr>
      <w:r>
        <w:rPr>
          <w:rFonts w:ascii="Times New Roman"/>
          <w:b w:val="false"/>
          <w:i w:val="false"/>
          <w:color w:val="000000"/>
          <w:sz w:val="28"/>
        </w:rPr>
        <w:t>
      Қызметті алушы өтінішке қоса берілетін құжаттар мен ақпараттың дәйектілігін және толықтығын растайды.</w:t>
      </w:r>
    </w:p>
    <w:p>
      <w:pPr>
        <w:spacing w:after="0"/>
        <w:ind w:left="0"/>
        <w:jc w:val="both"/>
      </w:pPr>
      <w:r>
        <w:rPr>
          <w:rFonts w:ascii="Times New Roman"/>
          <w:b w:val="false"/>
          <w:i w:val="false"/>
          <w:color w:val="000000"/>
          <w:sz w:val="28"/>
        </w:rPr>
        <w:t>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Көрсетілетін қызметті алушының атқарушы органы басшысының не өтініш беруге уәкілетті тұлғаның тегі, аты, әкесінің аты (ол бар болса) (растайтын құжаттарды қоса бере отырып). </w:t>
      </w:r>
    </w:p>
    <w:p>
      <w:pPr>
        <w:spacing w:after="0"/>
        <w:ind w:left="0"/>
        <w:jc w:val="both"/>
      </w:pPr>
      <w:r>
        <w:rPr>
          <w:rFonts w:ascii="Times New Roman"/>
          <w:b w:val="false"/>
          <w:i w:val="false"/>
          <w:color w:val="000000"/>
          <w:sz w:val="28"/>
        </w:rPr>
        <w:t>
      __________________________________________ _________________ (қолы немесе электрондық цифрлық қолтаңба)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r>
              <w:br/>
            </w:r>
            <w:r>
              <w:rPr>
                <w:rFonts w:ascii="Times New Roman"/>
                <w:b w:val="false"/>
                <w:i w:val="false"/>
                <w:color w:val="000000"/>
                <w:sz w:val="20"/>
              </w:rPr>
              <w:t>Микроқаржылық қызметті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атауы)</w:t>
            </w:r>
          </w:p>
        </w:tc>
      </w:tr>
    </w:tbl>
    <w:bookmarkStart w:name="z36" w:id="25"/>
    <w:p>
      <w:pPr>
        <w:spacing w:after="0"/>
        <w:ind w:left="0"/>
        <w:jc w:val="left"/>
      </w:pPr>
      <w:r>
        <w:rPr>
          <w:rFonts w:ascii="Times New Roman"/>
          <w:b/>
          <w:i w:val="false"/>
          <w:color w:val="000000"/>
        </w:rPr>
        <w:t xml:space="preserve"> Микроқаржылық қызметті жүзеге асыруға лицензияны қайта ресімдеу туралы өтініш</w:t>
      </w:r>
    </w:p>
    <w:bookmarkEnd w:id="25"/>
    <w:p>
      <w:pPr>
        <w:spacing w:after="0"/>
        <w:ind w:left="0"/>
        <w:jc w:val="both"/>
      </w:pPr>
      <w:r>
        <w:rPr>
          <w:rFonts w:ascii="Times New Roman"/>
          <w:b w:val="false"/>
          <w:i w:val="false"/>
          <w:color w:val="000000"/>
          <w:sz w:val="28"/>
        </w:rPr>
        <w:t>
      Микроқаржылық қызметті жүзеге асыруға лицензияны қайта ресімдеуді сұраймын _____________________________________________________. (лицензияны қайта ресімдеу себебі көрсетілсін)</w:t>
      </w:r>
    </w:p>
    <w:p>
      <w:pPr>
        <w:spacing w:after="0"/>
        <w:ind w:left="0"/>
        <w:jc w:val="both"/>
      </w:pPr>
      <w:r>
        <w:rPr>
          <w:rFonts w:ascii="Times New Roman"/>
          <w:b w:val="false"/>
          <w:i w:val="false"/>
          <w:color w:val="000000"/>
          <w:sz w:val="28"/>
        </w:rPr>
        <w:t>
      1. Микроқаржылық қызметті жүзеге асыруға лицензия туралы деректер __________________________________________________________________. (нөмірі, берілген күні, лицензия берген мемлекеттік органның атауы)</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2. Атауы, орналасқан жері және нақты мекенжайы</w:t>
      </w:r>
    </w:p>
    <w:p>
      <w:pPr>
        <w:spacing w:after="0"/>
        <w:ind w:left="0"/>
        <w:jc w:val="both"/>
      </w:pPr>
      <w:r>
        <w:rPr>
          <w:rFonts w:ascii="Times New Roman"/>
          <w:b w:val="false"/>
          <w:i w:val="false"/>
          <w:color w:val="000000"/>
          <w:sz w:val="28"/>
        </w:rPr>
        <w:t>
      ________________________________________________________________ (индекс, облыс, қала, аудан, көше, үй, офис нөмірі, _____________________________________________________________ бизнес- сәйкестендіру нөмірі (бар болса) _________________________________________________________________. (телефон нөмірі, факс нөмірі, электрондық пошта адресі, интернет-ресурс)</w:t>
      </w:r>
    </w:p>
    <w:p>
      <w:pPr>
        <w:spacing w:after="0"/>
        <w:ind w:left="0"/>
        <w:jc w:val="both"/>
      </w:pPr>
      <w:r>
        <w:rPr>
          <w:rFonts w:ascii="Times New Roman"/>
          <w:b w:val="false"/>
          <w:i w:val="false"/>
          <w:color w:val="000000"/>
          <w:sz w:val="28"/>
        </w:rPr>
        <w:t xml:space="preserve">
      3. Жарияланған акциялар шығарылым мемлекеттік тіркеу туралы куәліктің нөмірі мен күні (акционерлік қоғам ұйымдық-құқықтық нысанында құрылған заңды тұлғалар үшін) және көрсетілетін қызметті алушының жарғылық капиталының мөлшері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Көрсетілетін қызметті алушының ірі қатысушылары (ірі акционерлері) туралы мәліметтер:</w:t>
      </w:r>
    </w:p>
    <w:p>
      <w:pPr>
        <w:spacing w:after="0"/>
        <w:ind w:left="0"/>
        <w:jc w:val="both"/>
      </w:pPr>
      <w:r>
        <w:rPr>
          <w:rFonts w:ascii="Times New Roman"/>
          <w:b w:val="false"/>
          <w:i w:val="false"/>
          <w:color w:val="000000"/>
          <w:sz w:val="28"/>
        </w:rPr>
        <w:t>
      1) ____________________________________________________________; (жеке тұлға – ірі қатысушының (ірі акционердің) тегі, аты, әкесінің аты (ол бар болса), заңды тұлға – ірі қатысушының (ірі акционердің) атауы, сондай-ақ бизнес-сәйкестендіру нөмірі)</w:t>
      </w:r>
    </w:p>
    <w:p>
      <w:pPr>
        <w:spacing w:after="0"/>
        <w:ind w:left="0"/>
        <w:jc w:val="both"/>
      </w:pPr>
      <w:r>
        <w:rPr>
          <w:rFonts w:ascii="Times New Roman"/>
          <w:b w:val="false"/>
          <w:i w:val="false"/>
          <w:color w:val="000000"/>
          <w:sz w:val="28"/>
        </w:rPr>
        <w:t xml:space="preserve">
      2) өтелмеген немесе алынбаған соттылығының болуы туралы мәліметтер __________________________________________________________; </w:t>
      </w:r>
    </w:p>
    <w:p>
      <w:pPr>
        <w:spacing w:after="0"/>
        <w:ind w:left="0"/>
        <w:jc w:val="both"/>
      </w:pPr>
      <w:r>
        <w:rPr>
          <w:rFonts w:ascii="Times New Roman"/>
          <w:b w:val="false"/>
          <w:i w:val="false"/>
          <w:color w:val="000000"/>
          <w:sz w:val="28"/>
        </w:rPr>
        <w:t>
      3) тіркелуі, тұрғылықты тұратын жері немесе орналасқан жері туралы мәліметтер</w:t>
      </w:r>
    </w:p>
    <w:p>
      <w:pPr>
        <w:spacing w:after="0"/>
        <w:ind w:left="0"/>
        <w:jc w:val="both"/>
      </w:pPr>
      <w:r>
        <w:rPr>
          <w:rFonts w:ascii="Times New Roman"/>
          <w:b w:val="false"/>
          <w:i w:val="false"/>
          <w:color w:val="000000"/>
          <w:sz w:val="28"/>
        </w:rPr>
        <w:t>
      _________________________________________________________________; (елі, индекс, қала, аудан, облыс, көше, үй, офис нөмірі)</w:t>
      </w:r>
    </w:p>
    <w:p>
      <w:pPr>
        <w:spacing w:after="0"/>
        <w:ind w:left="0"/>
        <w:jc w:val="both"/>
      </w:pPr>
      <w:r>
        <w:rPr>
          <w:rFonts w:ascii="Times New Roman"/>
          <w:b w:val="false"/>
          <w:i w:val="false"/>
          <w:color w:val="000000"/>
          <w:sz w:val="28"/>
        </w:rPr>
        <w:t>
      4) тізбесі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 қаржы нарығын реттеу және дамыту агенттігі Басқармасының 2020 жылғы 24 ақпандағы № 8 қаулысымен белгіленген тіркелуінің, тұрғылықты тұратын жерінің немесе офшорлық аймақтарда орналасқан жерінің болуы туралы мәліметтер (нормативтік құқықтық актілердің мемлекеттік тіркеу тізілімінде № 20095 болып тіркелген)</w:t>
      </w:r>
    </w:p>
    <w:p>
      <w:pPr>
        <w:spacing w:after="0"/>
        <w:ind w:left="0"/>
        <w:jc w:val="both"/>
      </w:pPr>
      <w:r>
        <w:rPr>
          <w:rFonts w:ascii="Times New Roman"/>
          <w:b w:val="false"/>
          <w:i w:val="false"/>
          <w:color w:val="000000"/>
          <w:sz w:val="28"/>
        </w:rPr>
        <w:t>
      _____________________________________________________________; иә (жоқ)</w:t>
      </w:r>
    </w:p>
    <w:p>
      <w:pPr>
        <w:spacing w:after="0"/>
        <w:ind w:left="0"/>
        <w:jc w:val="both"/>
      </w:pPr>
      <w:r>
        <w:rPr>
          <w:rFonts w:ascii="Times New Roman"/>
          <w:b w:val="false"/>
          <w:i w:val="false"/>
          <w:color w:val="000000"/>
          <w:sz w:val="28"/>
        </w:rPr>
        <w:t xml:space="preserve">
      5) көрсетілетін қызметті алушының ірі қатысушы бұрын, қаржы нарығын және қаржы ұйымдарын реттеу, бақылау және қадағалау жөніндегі уәкілетті орган (бұдан әрі – уәкілетті орган) ұйымдарды "Микроқаржылық қызмет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2-тармағының 1), 2), 3), 4), 5), 6), 7) және 9) тармақшаларында көзделген негіздер бойынша микроқаржылық қызметті жүзеге асыруға лицензиядан айыру туралы шешім қабылдағанға дейін бір жылдан аспайтын кезеңде микроқаржы ұйымының, кредиттік серіктестіктің, ломбардтың құрылтайшысы (қатысушысы) не бірінші басшысы болып табылған заңды тұлға болып табылатыны не табылмайтыны туралы мәліметтер ________________________</w:t>
      </w:r>
    </w:p>
    <w:p>
      <w:pPr>
        <w:spacing w:after="0"/>
        <w:ind w:left="0"/>
        <w:jc w:val="both"/>
      </w:pPr>
      <w:r>
        <w:rPr>
          <w:rFonts w:ascii="Times New Roman"/>
          <w:b w:val="false"/>
          <w:i w:val="false"/>
          <w:color w:val="000000"/>
          <w:sz w:val="28"/>
        </w:rPr>
        <w:t>
      _____________________________________________________________; иә (жоқ)</w:t>
      </w:r>
    </w:p>
    <w:p>
      <w:pPr>
        <w:spacing w:after="0"/>
        <w:ind w:left="0"/>
        <w:jc w:val="both"/>
      </w:pPr>
      <w:r>
        <w:rPr>
          <w:rFonts w:ascii="Times New Roman"/>
          <w:b w:val="false"/>
          <w:i w:val="false"/>
          <w:color w:val="000000"/>
          <w:sz w:val="28"/>
        </w:rPr>
        <w:t xml:space="preserve">
      6) көрсетілетін қызметті алушының ірі қатысушысы (ірі акционері) дауыс беруші акциялардың он немесе одан көп пайызына (жарғылық капиталдағы қатысу үлестеріне) тікелей және (немесе) жанама иелік ететін заңды тұлғалар туралы мәліметтер: </w:t>
      </w:r>
    </w:p>
    <w:p>
      <w:pPr>
        <w:spacing w:after="0"/>
        <w:ind w:left="0"/>
        <w:jc w:val="both"/>
      </w:pPr>
      <w:r>
        <w:rPr>
          <w:rFonts w:ascii="Times New Roman"/>
          <w:b w:val="false"/>
          <w:i w:val="false"/>
          <w:color w:val="000000"/>
          <w:sz w:val="28"/>
        </w:rPr>
        <w:t>
      __________________________________________________________________ (атауы, орналасқан жері, қызметінің түрі және заңды тұлғаны __________________________________________________________________ мемлекеттік тіркеу туралы деректер) _________________________________________________________________ ; (иелік ету: тікелей және (немесе) жанама, заңды тұлғаның қатысушыға (акционерге) тиесілі дауыс беруші акциялары санының ұйымның дауыс беруші акцияларының жалпы санына пайыздық арақатынасы немесе заңды тұлғаның жарғылық капиталындағы қатысу үлесі)</w:t>
      </w:r>
    </w:p>
    <w:p>
      <w:pPr>
        <w:spacing w:after="0"/>
        <w:ind w:left="0"/>
        <w:jc w:val="both"/>
      </w:pPr>
      <w:r>
        <w:rPr>
          <w:rFonts w:ascii="Times New Roman"/>
          <w:b w:val="false"/>
          <w:i w:val="false"/>
          <w:color w:val="000000"/>
          <w:sz w:val="28"/>
        </w:rPr>
        <w:t>
      7) бұрын,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бейрезидент-банктерінің филиалдары санатына жатқызу, Қазақстан Республикасының бейрезидент-сақтандыру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не соттың қаржы ұйымын Қазақстан Республикасының заңнамасында белгіленген тәртіппен мәжбүрлеп тарату немесе оны банкрот деп тану туралы шешімі заңды күшіне енгізілгенге не Қазақстан Республикасының заңнамасында белгіленген жағдайларда соттың Қазақстан Республикасының бейрезидент-банкі филиалының, Қазақстан Республикасының бейрезидент-сақтандыру (қайта сақтандыру) ұйымы филиалының қызметін Қазақстан Республикасының заңнамасында белгіленген тәртіппен мәжбүрлеп тоқтату туралы шешімі заңды күшіне енгізілгенге дейін бір жылдан аспайтын кезеңде қаржы ұйымының жеке тұлға – ірі қатысушысы не заңды тұлға – ірі қатысушысының бірінші басшысы және (немесе) қаржы ұйымының басшысы,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болғаны не болып табылатындығы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Көрсетілетін қызметті алушының басшы қызметкерлері туралы мәліметтер:</w:t>
      </w:r>
    </w:p>
    <w:p>
      <w:pPr>
        <w:spacing w:after="0"/>
        <w:ind w:left="0"/>
        <w:jc w:val="both"/>
      </w:pPr>
      <w:r>
        <w:rPr>
          <w:rFonts w:ascii="Times New Roman"/>
          <w:b w:val="false"/>
          <w:i w:val="false"/>
          <w:color w:val="000000"/>
          <w:sz w:val="28"/>
        </w:rPr>
        <w:t>
      1) __________________________________________________________; (тегі, аты, әкесінің аты (ол болса), лауазымы)</w:t>
      </w:r>
    </w:p>
    <w:p>
      <w:pPr>
        <w:spacing w:after="0"/>
        <w:ind w:left="0"/>
        <w:jc w:val="both"/>
      </w:pPr>
      <w:r>
        <w:rPr>
          <w:rFonts w:ascii="Times New Roman"/>
          <w:b w:val="false"/>
          <w:i w:val="false"/>
          <w:color w:val="000000"/>
          <w:sz w:val="28"/>
        </w:rPr>
        <w:t>
      2)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3)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8"/>
        <w:gridCol w:w="2806"/>
        <w:gridCol w:w="1328"/>
        <w:gridCol w:w="5510"/>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(күні және нөмірі (бар болса))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4) жұбайы (зайыбы), жақын туыстары (ата-анасы, аға-інілері, әпке-сіңлілері, балалары) және жекжаттары (жұбайының (зайыбының) ата-анасы, аға-інілері, әпке-сіңлілері, балалары) туралы мәліметтер (акционерлік қоғамның ұйымдық-құқықтық нысанындағы микроқаржы ұйымдарының, ломбардтардың басшы қызметкерлері бойынша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5527"/>
        <w:gridCol w:w="1622"/>
        <w:gridCol w:w="1622"/>
        <w:gridCol w:w="2075"/>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5) көрсетілетін қызметті алушының басшы қызметкерінің заңды тұлғалардың жарғылық капиталына қатысуы немесе акцияларына иелік етуі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77"/>
        <w:gridCol w:w="1677"/>
        <w:gridCol w:w="7569"/>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орны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көрсетілетін қызметті алушының басшы қызметкеріне тиесілі акциялар санының заңды тұлғаның дауыс беруші акцияларының жалпы санына арақатынасы (пайызбен)</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6) еңбек қызметі туралы мәліметтер (қаржы ұйымындағы, банк және (немесе) сақтандыру холдингіндегі лауазымды, сондай-ақ көрсетілетін қызметті алушының басшы қызметкері ретінде еңбек қызметін жүзеге асырмаған кезеңді көрсете отырып, көрсетілетін қызметті алушының басшы қызметкерінің бүкіл еңбек қызметі (сондай-ақ басқару органындағы мүшелігі), оның ішінде жоғары оқу орнын аяқтаған сәттен бастап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3579"/>
        <w:gridCol w:w="1255"/>
        <w:gridCol w:w="1255"/>
        <w:gridCol w:w="2303"/>
        <w:gridCol w:w="2653"/>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орны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лауазымынан босатылу себептері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бөлімшелер, негізгі функционалдық міндеттер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7) бұрын, уәкілетті орган банкті, Қазақстан Республикасының бейрезидент-банкінің филиалын, төлемге қабілетсіз банктер, Қазақстан Республикасының бейрезидент-банктерінің филиалдары санатына жатқызу, Қазақстан Республикасының бейрезидент-сақтандыру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оларды таратуға және (немесе) қаржы нарығындағы қызметін жүзеге асыруды тоқтатуға алып келген лицензиядан айыру туралы шешім қабылдағанға не соттың қаржы ұйымын Қазақстан Республикасының заңнамасында белгіленген тәртіппен мәжбүрлеп тарату немесе оны банкрот деп тану туралы шешімі заңды күшіне енгізілгенге не Қазақстан Республикасының заңнамасында белгіленген жағдайларда соттың Қазақстан Республикасының бейрезидент-банкі филиалының, Қазақстан Республикасының бейрезидент-сақтандыру (қайта сақтандыру) ұйымы филиалының қызметін Қазақстан Республикасының заңнамасында белгіленген тәртіппен мәжбүрлеп тоқтату туралы шешімі заңды күшіне енгізілгенге дейін бір жылдан аспайтын кезеңде қаржы ұйымының басшысы, басқару органының мүшесі, атқарушы органының басшысы,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немесе басшысының орынбасары, қаржы ұйымының жеке тұлға – ірі қатысушысы, заңды тұлға – ірі қатысушысының (банк холдингінің) басшысы болып табылғандығы туралы мәліметтер</w:t>
      </w:r>
    </w:p>
    <w:p>
      <w:pPr>
        <w:spacing w:after="0"/>
        <w:ind w:left="0"/>
        <w:jc w:val="both"/>
      </w:pPr>
      <w:r>
        <w:rPr>
          <w:rFonts w:ascii="Times New Roman"/>
          <w:b w:val="false"/>
          <w:i w:val="false"/>
          <w:color w:val="000000"/>
          <w:sz w:val="28"/>
        </w:rPr>
        <w:t>
      ________________________________________________ (қаржы ұйымының атауы, лауазымы, _____________________________________________________________; жұмыс кезеңі)</w:t>
      </w:r>
    </w:p>
    <w:p>
      <w:pPr>
        <w:spacing w:after="0"/>
        <w:ind w:left="0"/>
        <w:jc w:val="both"/>
      </w:pPr>
      <w:r>
        <w:rPr>
          <w:rFonts w:ascii="Times New Roman"/>
          <w:b w:val="false"/>
          <w:i w:val="false"/>
          <w:color w:val="000000"/>
          <w:sz w:val="28"/>
        </w:rPr>
        <w:t>
      8) осы және (немесе) өзге қаржы ұйымында,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келісім қайтарып алынған</w:t>
      </w:r>
    </w:p>
    <w:p>
      <w:pPr>
        <w:spacing w:after="0"/>
        <w:ind w:left="0"/>
        <w:jc w:val="both"/>
      </w:pPr>
      <w:r>
        <w:rPr>
          <w:rFonts w:ascii="Times New Roman"/>
          <w:b w:val="false"/>
          <w:i w:val="false"/>
          <w:color w:val="000000"/>
          <w:sz w:val="28"/>
        </w:rPr>
        <w:t>
      ______________________________________________; иә (жоқ)</w:t>
      </w:r>
    </w:p>
    <w:p>
      <w:pPr>
        <w:spacing w:after="0"/>
        <w:ind w:left="0"/>
        <w:jc w:val="both"/>
      </w:pPr>
      <w:r>
        <w:rPr>
          <w:rFonts w:ascii="Times New Roman"/>
          <w:b w:val="false"/>
          <w:i w:val="false"/>
          <w:color w:val="000000"/>
          <w:sz w:val="28"/>
        </w:rPr>
        <w:t xml:space="preserve">
      9) тағайындалған (сайланған) күнге дейін сыбайлас жемқорлық қылмыс жасаған не сыбайлас жемқорлық құқық бұзушылық жасағаны үшін әкімшілік жазаға тартылған жеке тұлға басшы қызметкер бола алмайды </w:t>
      </w:r>
    </w:p>
    <w:p>
      <w:pPr>
        <w:spacing w:after="0"/>
        <w:ind w:left="0"/>
        <w:jc w:val="both"/>
      </w:pPr>
      <w:r>
        <w:rPr>
          <w:rFonts w:ascii="Times New Roman"/>
          <w:b w:val="false"/>
          <w:i w:val="false"/>
          <w:color w:val="000000"/>
          <w:sz w:val="28"/>
        </w:rPr>
        <w:t>
      _____________; иә (жоқ)</w:t>
      </w:r>
    </w:p>
    <w:p>
      <w:pPr>
        <w:spacing w:after="0"/>
        <w:ind w:left="0"/>
        <w:jc w:val="both"/>
      </w:pPr>
      <w:r>
        <w:rPr>
          <w:rFonts w:ascii="Times New Roman"/>
          <w:b w:val="false"/>
          <w:i w:val="false"/>
          <w:color w:val="000000"/>
          <w:sz w:val="28"/>
        </w:rPr>
        <w:t>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құқық бұзушылықтың, қылмыстың, сот шешімінің қысқаша сипаттамасы</w:t>
      </w:r>
    </w:p>
    <w:p>
      <w:pPr>
        <w:spacing w:after="0"/>
        <w:ind w:left="0"/>
        <w:jc w:val="both"/>
      </w:pPr>
      <w:r>
        <w:rPr>
          <w:rFonts w:ascii="Times New Roman"/>
          <w:b w:val="false"/>
          <w:i w:val="false"/>
          <w:color w:val="000000"/>
          <w:sz w:val="28"/>
        </w:rPr>
        <w:t>
      10) көрсетілетін қызметті алушының басшы қызметкері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болып табылғаны не табылмағаны туралы мәліметтер</w:t>
      </w:r>
    </w:p>
    <w:p>
      <w:pPr>
        <w:spacing w:after="0"/>
        <w:ind w:left="0"/>
        <w:jc w:val="both"/>
      </w:pPr>
      <w:r>
        <w:rPr>
          <w:rFonts w:ascii="Times New Roman"/>
          <w:b w:val="false"/>
          <w:i w:val="false"/>
          <w:color w:val="000000"/>
          <w:sz w:val="28"/>
        </w:rPr>
        <w:t>
      ______________________________________________ иә (жоқ), (заңды тұлғаның атауы, _______________________________________________________________; лауазымы, жұмыс кезеңі)</w:t>
      </w:r>
    </w:p>
    <w:p>
      <w:pPr>
        <w:spacing w:after="0"/>
        <w:ind w:left="0"/>
        <w:jc w:val="both"/>
      </w:pPr>
      <w:r>
        <w:rPr>
          <w:rFonts w:ascii="Times New Roman"/>
          <w:b w:val="false"/>
          <w:i w:val="false"/>
          <w:color w:val="000000"/>
          <w:sz w:val="28"/>
        </w:rPr>
        <w:t>
      11) өтелмеген немесе алынбаған соттылығының бар екендігі туралы мәліметтер_______________________________________________________;</w:t>
      </w:r>
    </w:p>
    <w:p>
      <w:pPr>
        <w:spacing w:after="0"/>
        <w:ind w:left="0"/>
        <w:jc w:val="both"/>
      </w:pPr>
      <w:r>
        <w:rPr>
          <w:rFonts w:ascii="Times New Roman"/>
          <w:b w:val="false"/>
          <w:i w:val="false"/>
          <w:color w:val="000000"/>
          <w:sz w:val="28"/>
        </w:rPr>
        <w:t>
      12) басшы қызметкерге қатысты қаржы ұйымының, банк және (немесе) сақтандыру холдингінің басшы қызметкері лауазымына орналасу және қаржы ұйымының ірі қатысушысы (ірі акционері) болу құқығынан өмір бойына айыру түрінде қылмыстық жаза қолдану туралы соттың заңды күшіне енген шешімінің бар екендігі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саласындағы бірыңғай ақпараттық жүйеге қосылу туралы талап орындалды ма </w:t>
      </w:r>
    </w:p>
    <w:p>
      <w:pPr>
        <w:spacing w:after="0"/>
        <w:ind w:left="0"/>
        <w:jc w:val="both"/>
      </w:pPr>
      <w:r>
        <w:rPr>
          <w:rFonts w:ascii="Times New Roman"/>
          <w:b w:val="false"/>
          <w:i w:val="false"/>
          <w:color w:val="000000"/>
          <w:sz w:val="28"/>
        </w:rPr>
        <w:t>
      _________________________________________________________________________ иә (жоқ)</w:t>
      </w:r>
    </w:p>
    <w:p>
      <w:pPr>
        <w:spacing w:after="0"/>
        <w:ind w:left="0"/>
        <w:jc w:val="both"/>
      </w:pPr>
      <w:r>
        <w:rPr>
          <w:rFonts w:ascii="Times New Roman"/>
          <w:b w:val="false"/>
          <w:i w:val="false"/>
          <w:color w:val="000000"/>
          <w:sz w:val="28"/>
        </w:rPr>
        <w:t xml:space="preserve">
      7. Бухгалтерлік есепке алуды жүргізуді автоматтандыруды қамтамасыз ететін ақпараттық жүйені белгілеу бойынша талап орындалды ма </w:t>
      </w:r>
    </w:p>
    <w:p>
      <w:pPr>
        <w:spacing w:after="0"/>
        <w:ind w:left="0"/>
        <w:jc w:val="both"/>
      </w:pPr>
      <w:r>
        <w:rPr>
          <w:rFonts w:ascii="Times New Roman"/>
          <w:b w:val="false"/>
          <w:i w:val="false"/>
          <w:color w:val="000000"/>
          <w:sz w:val="28"/>
        </w:rPr>
        <w:t>
      _________________________________________________________________________ иә (жоқ)</w:t>
      </w:r>
    </w:p>
    <w:p>
      <w:pPr>
        <w:spacing w:after="0"/>
        <w:ind w:left="0"/>
        <w:jc w:val="both"/>
      </w:pPr>
      <w:r>
        <w:rPr>
          <w:rFonts w:ascii="Times New Roman"/>
          <w:b w:val="false"/>
          <w:i w:val="false"/>
          <w:color w:val="000000"/>
          <w:sz w:val="28"/>
        </w:rPr>
        <w:t>
      8. Жіберілетін құжаттардың тізбесі, олардың әрқайсысы бойынша даналар және парақтар саны: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берілетін құжаттар мен ақпараттың дәйектілігін және толықтығын растайды.</w:t>
      </w:r>
    </w:p>
    <w:p>
      <w:pPr>
        <w:spacing w:after="0"/>
        <w:ind w:left="0"/>
        <w:jc w:val="both"/>
      </w:pPr>
      <w:r>
        <w:rPr>
          <w:rFonts w:ascii="Times New Roman"/>
          <w:b w:val="false"/>
          <w:i w:val="false"/>
          <w:color w:val="000000"/>
          <w:sz w:val="28"/>
        </w:rPr>
        <w:t xml:space="preserve">
      Көрсетілетін қызметті алушы ақпараттық жүйелердегі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Көрсетілетін қызметті алушының атқарушы органы басшысының не өтініш беруге уәкілетті тұлғаның тегі, аты, әкесінің аты (ол бар болса) (растайтын құжаттарды қоса бере отырып). </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(қолы немесе электрондық цифрлық қолтаңба)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