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bb6d" w14:textId="5b4b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29 қыркүйектегі № 475 бұйрығы. Қазақстан Республикасының Әділет министрлігінде 2021 жылғы 30 қыркүйекте № 24569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заңнамасымен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29 қыркүйектегі</w:t>
            </w:r>
            <w:r>
              <w:br/>
            </w:r>
            <w:r>
              <w:rPr>
                <w:rFonts w:ascii="Times New Roman"/>
                <w:b w:val="false"/>
                <w:i w:val="false"/>
                <w:color w:val="000000"/>
                <w:sz w:val="20"/>
              </w:rPr>
              <w:t>№ 475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Қызмет ету мерзімі өткен көпір типіндегі крандарды одан әрі пайдалану мүмкіндігін айқындау мақсатында олардың техникалық жай-күйіне зерттеп-қарауды жүргізу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әзірленді және қызмет ету мерзімі өткен көпір типіндегі крандардың (бұдан әрі – крандар) техникалық жай-күйіне оларды одан әрі пайдалану мүмкіндігін анықтау мақсатында зерттеп-қарауды жүргізу және ұйымдастыру тәртібін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2. Осы Нұсқаулықта келтірілген зерттеп-қараудың түрлері мен кезеңділігі бойынша талаптар Қазақстан Республикасы Төтенше жағдайлар министрінің 2021 жылғы 10 тамыздағы № 389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қызмет ету мерзімі өтелген жүк көтергіш машиналарды одан әрі пайдалану мүмкіндігін айқындау мақсатында олардың техникалық жай-күйіне зерттеп-қарауды ұйымдастыру және жүргізу тәртібі туралы нұсқаулық (нормативтік құқықтық актілерді мемлекеттік тіркеудің тізілімінде № 24006 нөмірімен тіркелген) (бұдан әрі – Нормативтік қызмет ету мерзімі өтелген жүк көтергіш машиналардың техникалық жай-күйін тексеру жөніндегі нұсқаулық) талаптарына негізделген және оларды осы Нұсқаулықтың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крандардың ерекшеліктеріне қатысты нақтылайды.</w:t>
      </w:r>
    </w:p>
    <w:bookmarkEnd w:id="9"/>
    <w:bookmarkStart w:name="z14" w:id="10"/>
    <w:p>
      <w:pPr>
        <w:spacing w:after="0"/>
        <w:ind w:left="0"/>
        <w:jc w:val="both"/>
      </w:pPr>
      <w:r>
        <w:rPr>
          <w:rFonts w:ascii="Times New Roman"/>
          <w:b w:val="false"/>
          <w:i w:val="false"/>
          <w:color w:val="000000"/>
          <w:sz w:val="28"/>
        </w:rPr>
        <w:t>
      3. Осы Нұсқаулықта мынадай терминдер қолданылады:</w:t>
      </w:r>
    </w:p>
    <w:bookmarkEnd w:id="10"/>
    <w:bookmarkStart w:name="z15" w:id="11"/>
    <w:p>
      <w:pPr>
        <w:spacing w:after="0"/>
        <w:ind w:left="0"/>
        <w:jc w:val="both"/>
      </w:pPr>
      <w:r>
        <w:rPr>
          <w:rFonts w:ascii="Times New Roman"/>
          <w:b w:val="false"/>
          <w:i w:val="false"/>
          <w:color w:val="000000"/>
          <w:sz w:val="28"/>
        </w:rPr>
        <w:t>
      1) кем дегенде бір қорап арқалығының немесе созылған белдеудің қабырғасының созылған парағының кем дегенде 50 % әсер ететін тіректің негізгі қимасының, белдік парағының және қорап арқалығы қабырғаларының тозық жарығының болуы;</w:t>
      </w:r>
    </w:p>
    <w:bookmarkEnd w:id="11"/>
    <w:bookmarkStart w:name="z16" w:id="12"/>
    <w:p>
      <w:pPr>
        <w:spacing w:after="0"/>
        <w:ind w:left="0"/>
        <w:jc w:val="both"/>
      </w:pPr>
      <w:r>
        <w:rPr>
          <w:rFonts w:ascii="Times New Roman"/>
          <w:b w:val="false"/>
          <w:i w:val="false"/>
          <w:color w:val="000000"/>
          <w:sz w:val="28"/>
        </w:rPr>
        <w:t xml:space="preserve">
      2) жылытылатын үй-жай – ауа температурасы 0 </w:t>
      </w:r>
      <w:r>
        <w:rPr>
          <w:rFonts w:ascii="Times New Roman"/>
          <w:b w:val="false"/>
          <w:i w:val="false"/>
          <w:color w:val="000000"/>
          <w:vertAlign w:val="superscript"/>
        </w:rPr>
        <w:t>о</w:t>
      </w:r>
      <w:r>
        <w:rPr>
          <w:rFonts w:ascii="Times New Roman"/>
          <w:b w:val="false"/>
          <w:i w:val="false"/>
          <w:color w:val="000000"/>
          <w:sz w:val="28"/>
        </w:rPr>
        <w:t>С-тан төмен түспейтін және ылғалдылығы МЕМСТ 15150 "Машиналар, құралдар және басқа да техникалық бұйымдар. Әр түрлі климаттық аудандар үшін орындау. Сыртқы ортаның климаттық факторларының әсер етуі бөлігінде санаттар, пайдалану, сақтау және тасымалдау шарттары" сәйкес УЗ – қоңыржай климаттық орындау үшін көрсетілген шамалардан аспайды;</w:t>
      </w:r>
    </w:p>
    <w:bookmarkEnd w:id="12"/>
    <w:bookmarkStart w:name="z17" w:id="13"/>
    <w:p>
      <w:pPr>
        <w:spacing w:after="0"/>
        <w:ind w:left="0"/>
        <w:jc w:val="both"/>
      </w:pPr>
      <w:r>
        <w:rPr>
          <w:rFonts w:ascii="Times New Roman"/>
          <w:b w:val="false"/>
          <w:i w:val="false"/>
          <w:color w:val="000000"/>
          <w:sz w:val="28"/>
        </w:rPr>
        <w:t>
      3) жылытылмайтын үй-жай – "жылытылатын үй-жай" терминінің анықтамасында көрсетілген температура бойынша шарттар орындалмайтын үй-жай;</w:t>
      </w:r>
    </w:p>
    <w:bookmarkEnd w:id="13"/>
    <w:bookmarkStart w:name="z18" w:id="14"/>
    <w:p>
      <w:pPr>
        <w:spacing w:after="0"/>
        <w:ind w:left="0"/>
        <w:jc w:val="both"/>
      </w:pPr>
      <w:r>
        <w:rPr>
          <w:rFonts w:ascii="Times New Roman"/>
          <w:b w:val="false"/>
          <w:i w:val="false"/>
          <w:color w:val="000000"/>
          <w:sz w:val="28"/>
        </w:rPr>
        <w:t>
      4) кран жолын (рельстерді немесе өзге де жүк арбасының қозғалысын бағыттайтын) жоспарлы-биіктік түсіру – таңдалған тірек нүктелеріне (немесе сызықтарға) қатысты кран жолының әрбір жеке таңдалған нүктелерінің жоспарында нивелирлеуді және жағдайды айқындауды қамтитын жұмыстар кешені;</w:t>
      </w:r>
    </w:p>
    <w:bookmarkEnd w:id="14"/>
    <w:bookmarkStart w:name="z19" w:id="15"/>
    <w:p>
      <w:pPr>
        <w:spacing w:after="0"/>
        <w:ind w:left="0"/>
        <w:jc w:val="both"/>
      </w:pPr>
      <w:r>
        <w:rPr>
          <w:rFonts w:ascii="Times New Roman"/>
          <w:b w:val="false"/>
          <w:i w:val="false"/>
          <w:color w:val="000000"/>
          <w:sz w:val="28"/>
        </w:rPr>
        <w:t>
      5) нивелирлеу – таңдалған тірек нүктелеріне немесе көкжиек сызығына қатысты рельстің әрбір жеке таңдалған нүктелерінің (немесе қозғалыстың өзге де бағыттауыштарының) биіктік жағдайын айқындау;</w:t>
      </w:r>
    </w:p>
    <w:bookmarkEnd w:id="15"/>
    <w:bookmarkStart w:name="z20" w:id="16"/>
    <w:p>
      <w:pPr>
        <w:spacing w:after="0"/>
        <w:ind w:left="0"/>
        <w:jc w:val="both"/>
      </w:pPr>
      <w:r>
        <w:rPr>
          <w:rFonts w:ascii="Times New Roman"/>
          <w:b w:val="false"/>
          <w:i w:val="false"/>
          <w:color w:val="000000"/>
          <w:sz w:val="28"/>
        </w:rPr>
        <w:t>
      6) рихтовка – рельстердің, шаршының немесе монорельстің жағдайын олардың берілген жобалық жағдайға қол жеткізуі мақсатында өзгерту жөніндегі операциялар кешені.</w:t>
      </w:r>
    </w:p>
    <w:bookmarkEnd w:id="16"/>
    <w:bookmarkStart w:name="z21" w:id="17"/>
    <w:p>
      <w:pPr>
        <w:spacing w:after="0"/>
        <w:ind w:left="0"/>
        <w:jc w:val="left"/>
      </w:pPr>
      <w:r>
        <w:rPr>
          <w:rFonts w:ascii="Times New Roman"/>
          <w:b/>
          <w:i w:val="false"/>
          <w:color w:val="000000"/>
        </w:rPr>
        <w:t xml:space="preserve"> 2-тарау. Зерттеп-қарауды жүргізуді ұйымдастыру</w:t>
      </w:r>
    </w:p>
    <w:bookmarkEnd w:id="17"/>
    <w:p>
      <w:pPr>
        <w:spacing w:after="0"/>
        <w:ind w:left="0"/>
        <w:jc w:val="left"/>
      </w:pPr>
    </w:p>
    <w:p>
      <w:pPr>
        <w:spacing w:after="0"/>
        <w:ind w:left="0"/>
        <w:jc w:val="both"/>
      </w:pPr>
      <w:r>
        <w:rPr>
          <w:rFonts w:ascii="Times New Roman"/>
          <w:b w:val="false"/>
          <w:i w:val="false"/>
          <w:color w:val="000000"/>
          <w:sz w:val="28"/>
        </w:rPr>
        <w:t xml:space="preserve">
      4. Нормативтік қызмет ету мерзімі өтелген жүк көтергіш машиналар "Азаматтық қорғау туралы" Қазақстан Республикасының Заңының (бұдан әрі – Заң) </w:t>
      </w:r>
      <w:r>
        <w:rPr>
          <w:rFonts w:ascii="Times New Roman"/>
          <w:b w:val="false"/>
          <w:i w:val="false"/>
          <w:color w:val="000000"/>
          <w:sz w:val="28"/>
        </w:rPr>
        <w:t>72-бабына</w:t>
      </w:r>
      <w:r>
        <w:rPr>
          <w:rFonts w:ascii="Times New Roman"/>
          <w:b w:val="false"/>
          <w:i w:val="false"/>
          <w:color w:val="000000"/>
          <w:sz w:val="28"/>
        </w:rPr>
        <w:t xml:space="preserve"> сәйкес өнеркәсіптік қауіпсіздік саласында сараптама жүргізу құқығына аттестатталған ұйымдардың және тексерілетін жүк көтергіш машинаның иесі-ұйымнан тәуелсіз қызмет ету мерзімін ұзарту тұрғысынан зерттеліп-қарауға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5. Көпір типіндегі жүк көтергіш крандарды зерттеп-қараудың мынадай түрлері көзделеді;</w:t>
      </w:r>
    </w:p>
    <w:bookmarkEnd w:id="18"/>
    <w:p>
      <w:pPr>
        <w:spacing w:after="0"/>
        <w:ind w:left="0"/>
        <w:jc w:val="both"/>
      </w:pPr>
      <w:r>
        <w:rPr>
          <w:rFonts w:ascii="Times New Roman"/>
          <w:b w:val="false"/>
          <w:i w:val="false"/>
          <w:color w:val="000000"/>
          <w:sz w:val="28"/>
        </w:rPr>
        <w:t>
      бастапқы;</w:t>
      </w:r>
    </w:p>
    <w:p>
      <w:pPr>
        <w:spacing w:after="0"/>
        <w:ind w:left="0"/>
        <w:jc w:val="both"/>
      </w:pPr>
      <w:r>
        <w:rPr>
          <w:rFonts w:ascii="Times New Roman"/>
          <w:b w:val="false"/>
          <w:i w:val="false"/>
          <w:color w:val="000000"/>
          <w:sz w:val="28"/>
        </w:rPr>
        <w:t>
      қайта;</w:t>
      </w:r>
    </w:p>
    <w:p>
      <w:pPr>
        <w:spacing w:after="0"/>
        <w:ind w:left="0"/>
        <w:jc w:val="both"/>
      </w:pPr>
      <w:r>
        <w:rPr>
          <w:rFonts w:ascii="Times New Roman"/>
          <w:b w:val="false"/>
          <w:i w:val="false"/>
          <w:color w:val="000000"/>
          <w:sz w:val="28"/>
        </w:rPr>
        <w:t>
      кезектен тыс.</w:t>
      </w:r>
    </w:p>
    <w:p>
      <w:pPr>
        <w:spacing w:after="0"/>
        <w:ind w:left="0"/>
        <w:jc w:val="both"/>
      </w:pPr>
      <w:r>
        <w:rPr>
          <w:rFonts w:ascii="Times New Roman"/>
          <w:b w:val="false"/>
          <w:i w:val="false"/>
          <w:color w:val="000000"/>
          <w:sz w:val="28"/>
        </w:rPr>
        <w:t>
      Кезектен тыс зерттеп-қарау кранды пайдалану мерзіміне қарамастан орындалады.</w:t>
      </w:r>
    </w:p>
    <w:bookmarkStart w:name="z24" w:id="19"/>
    <w:p>
      <w:pPr>
        <w:spacing w:after="0"/>
        <w:ind w:left="0"/>
        <w:jc w:val="both"/>
      </w:pPr>
      <w:r>
        <w:rPr>
          <w:rFonts w:ascii="Times New Roman"/>
          <w:b w:val="false"/>
          <w:i w:val="false"/>
          <w:color w:val="000000"/>
          <w:sz w:val="28"/>
        </w:rPr>
        <w:t>
      6. Жылытылатын үй-жайларда орнатылған крандарды бастапқы тексеру кран дайындалған сәттен бастап есептелетін нормативтік қызмет ету мерзімі өткен соң жүргізіледі.</w:t>
      </w:r>
    </w:p>
    <w:bookmarkEnd w:id="19"/>
    <w:p>
      <w:pPr>
        <w:spacing w:after="0"/>
        <w:ind w:left="0"/>
        <w:jc w:val="both"/>
      </w:pPr>
      <w:r>
        <w:rPr>
          <w:rFonts w:ascii="Times New Roman"/>
          <w:b w:val="false"/>
          <w:i w:val="false"/>
          <w:color w:val="000000"/>
          <w:sz w:val="28"/>
        </w:rPr>
        <w:t xml:space="preserve">
      Ашық ауада немесе жылытылмайтын үй-жайларда орнатылған крандар үшін, сондай-ақ МЕМСТ 27584-88 "Көпірлі және төрттағанды электр крандары. Жалпы техникалық шарттар" (бұдан әрі – МЕМСТ 27584-88) талаптарына сәйкес келмейтін крандар үшін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 бастапқы зерттеп-қарауды жүргізу мерзімдерін нормативтік деп қабылдайды (бұдан әрі – Көпір типіндегі крандарды бастапқы және қайта тексеру мерзімдері).</w:t>
      </w:r>
    </w:p>
    <w:p>
      <w:pPr>
        <w:spacing w:after="0"/>
        <w:ind w:left="0"/>
        <w:jc w:val="both"/>
      </w:pPr>
      <w:r>
        <w:rPr>
          <w:rFonts w:ascii="Times New Roman"/>
          <w:b w:val="false"/>
          <w:i w:val="false"/>
          <w:color w:val="000000"/>
          <w:sz w:val="28"/>
        </w:rPr>
        <w:t>
      Қайта тексерулер жүргізгенге дейінгі мерзімдерді кранның зерттеп-қарау сәтінде оны пайдалану сәтінен бастап жұмыс өтілі бойынша анықталатын және көпір типіндегі крандарды бастапқы және қайталама тексеру мерзімдеріне сәйкес ISO 4301-5:1991 "Крандар. Жіктелуі. 5 бөлім. Көпірлі, төрттағанды крандар" бойынша кран жіктемесінің (режимінің) нақты тобы туралы деректер негізінде тағайындайды.</w:t>
      </w:r>
    </w:p>
    <w:p>
      <w:pPr>
        <w:spacing w:after="0"/>
        <w:ind w:left="0"/>
        <w:jc w:val="both"/>
      </w:pPr>
      <w:r>
        <w:rPr>
          <w:rFonts w:ascii="Times New Roman"/>
          <w:b w:val="false"/>
          <w:i w:val="false"/>
          <w:color w:val="000000"/>
          <w:sz w:val="28"/>
        </w:rPr>
        <w:t xml:space="preserve">
      Жіктеудің нақты тобының паспорттық топтан асып кетуі анықталған кезде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кранның металл конструкциясын тозу кедергісіне тексеру (бұдан әрі – Кранның металл конструкциясын тозу кедергісіне тексеру) жүргізіледі.</w:t>
      </w:r>
    </w:p>
    <w:bookmarkStart w:name="z25" w:id="20"/>
    <w:p>
      <w:pPr>
        <w:spacing w:after="0"/>
        <w:ind w:left="0"/>
        <w:jc w:val="both"/>
      </w:pPr>
      <w:r>
        <w:rPr>
          <w:rFonts w:ascii="Times New Roman"/>
          <w:b w:val="false"/>
          <w:i w:val="false"/>
          <w:color w:val="000000"/>
          <w:sz w:val="28"/>
        </w:rPr>
        <w:t>
      7. Төртінші қайта зерттеп-қараудан кейінгі мерзім өткеннен кейін тексеру жүргізген ұйымның ұсынымы бойынша кран күрделі-қалпына келтіру жөндеуіне, қалдық ресурсты бағалауға немесе есептен шығаруға ұшырауы мүмкін.</w:t>
      </w:r>
    </w:p>
    <w:bookmarkEnd w:id="20"/>
    <w:bookmarkStart w:name="z26" w:id="21"/>
    <w:p>
      <w:pPr>
        <w:spacing w:after="0"/>
        <w:ind w:left="0"/>
        <w:jc w:val="both"/>
      </w:pPr>
      <w:r>
        <w:rPr>
          <w:rFonts w:ascii="Times New Roman"/>
          <w:b w:val="false"/>
          <w:i w:val="false"/>
          <w:color w:val="000000"/>
          <w:sz w:val="28"/>
        </w:rPr>
        <w:t xml:space="preserve">
      8. Агрессивті ортада қолданылатын крандар (булау камералары, өңдеу бөлімшелері, былғары зауыттарының күл цехтары) осы Нұсқаулыққа </w:t>
      </w:r>
      <w:r>
        <w:rPr>
          <w:rFonts w:ascii="Times New Roman"/>
          <w:b w:val="false"/>
          <w:i w:val="false"/>
          <w:color w:val="000000"/>
          <w:sz w:val="28"/>
        </w:rPr>
        <w:t>3-қосымша</w:t>
      </w:r>
      <w:r>
        <w:rPr>
          <w:rFonts w:ascii="Times New Roman"/>
          <w:b w:val="false"/>
          <w:i w:val="false"/>
          <w:color w:val="000000"/>
          <w:sz w:val="28"/>
        </w:rPr>
        <w:t xml:space="preserve"> "Кран жұмысының сипаттамасы туралы" анықтамаға сәйкес, МЕМСТ 31384-2017 "Бетон және темірбетон конструкцияларын коррозиядан қорғау. Жалпы техникалық талаптар" жіктеу (режим) тобына қарамастан алғашқы зерттеп-қараудан 12 жылдан кейін және соңғы зерттеп-қарау күнінен бастап кемінде 2 жылдан кейін қайта өтеді.</w:t>
      </w:r>
    </w:p>
    <w:bookmarkEnd w:id="21"/>
    <w:p>
      <w:pPr>
        <w:spacing w:after="0"/>
        <w:ind w:left="0"/>
        <w:jc w:val="both"/>
      </w:pPr>
      <w:r>
        <w:rPr>
          <w:rFonts w:ascii="Times New Roman"/>
          <w:b w:val="false"/>
          <w:i w:val="false"/>
          <w:color w:val="000000"/>
          <w:sz w:val="28"/>
        </w:rPr>
        <w:t xml:space="preserve">
      Кранның жұмыс аймағында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келетін металл конструкцияларға әсер ететін агрессивті орта көздері болған кезде, иесі ұсынған анықтамада көрсетілген мәндерге қарамастан, зерттеп-қарау жүргізетін ұйым қайта зерттеп-қарау мерзімін қысқарту туралы шешім қабылдайды.</w:t>
      </w:r>
    </w:p>
    <w:bookmarkStart w:name="z27" w:id="22"/>
    <w:p>
      <w:pPr>
        <w:spacing w:after="0"/>
        <w:ind w:left="0"/>
        <w:jc w:val="both"/>
      </w:pPr>
      <w:r>
        <w:rPr>
          <w:rFonts w:ascii="Times New Roman"/>
          <w:b w:val="false"/>
          <w:i w:val="false"/>
          <w:color w:val="000000"/>
          <w:sz w:val="28"/>
        </w:rPr>
        <w:t xml:space="preserve">
      9. Кран жолдарының жай-күйін зерттеп-қарау Заңның </w:t>
      </w:r>
      <w:r>
        <w:rPr>
          <w:rFonts w:ascii="Times New Roman"/>
          <w:b w:val="false"/>
          <w:i w:val="false"/>
          <w:color w:val="000000"/>
          <w:sz w:val="28"/>
        </w:rPr>
        <w:t>12-2-бабының</w:t>
      </w:r>
      <w:r>
        <w:rPr>
          <w:rFonts w:ascii="Times New Roman"/>
          <w:b w:val="false"/>
          <w:i w:val="false"/>
          <w:color w:val="000000"/>
          <w:sz w:val="28"/>
        </w:rPr>
        <w:t xml:space="preserve"> 14-13) тармақшасына сәйкес әзірленген Қызмет ету мерзімі өткен мұнаралы крандарды одан әрі пайдалану мүмкіндігін айқындау мақсатында олардың техникалық жай-күйін зерттеп-қарауды жүргізу жөніндегі нұсқаулыққа (бұдан әрі – Мұнара крандарының техникалық жай-күйін зерттеп-қарау жөніндегі нұсқаулық) сәйкес орындалады.</w:t>
      </w:r>
    </w:p>
    <w:bookmarkEnd w:id="22"/>
    <w:bookmarkStart w:name="z28" w:id="23"/>
    <w:p>
      <w:pPr>
        <w:spacing w:after="0"/>
        <w:ind w:left="0"/>
        <w:jc w:val="both"/>
      </w:pPr>
      <w:r>
        <w:rPr>
          <w:rFonts w:ascii="Times New Roman"/>
          <w:b w:val="false"/>
          <w:i w:val="false"/>
          <w:color w:val="000000"/>
          <w:sz w:val="28"/>
        </w:rPr>
        <w:t>
      10. Крандар келесі жағдайларда кезектен тыс зерттеп-қараудан өтеді:</w:t>
      </w:r>
    </w:p>
    <w:bookmarkEnd w:id="23"/>
    <w:p>
      <w:pPr>
        <w:spacing w:after="0"/>
        <w:ind w:left="0"/>
        <w:jc w:val="both"/>
      </w:pPr>
      <w:r>
        <w:rPr>
          <w:rFonts w:ascii="Times New Roman"/>
          <w:b w:val="false"/>
          <w:i w:val="false"/>
          <w:color w:val="000000"/>
          <w:sz w:val="28"/>
        </w:rPr>
        <w:t>
      егер жұмыс кезінде жүк көтергіш металл конструкцияларында жарықтардың қайта пайда болуы байқалса;</w:t>
      </w:r>
    </w:p>
    <w:p>
      <w:pPr>
        <w:spacing w:after="0"/>
        <w:ind w:left="0"/>
        <w:jc w:val="both"/>
      </w:pPr>
      <w:r>
        <w:rPr>
          <w:rFonts w:ascii="Times New Roman"/>
          <w:b w:val="false"/>
          <w:i w:val="false"/>
          <w:color w:val="000000"/>
          <w:sz w:val="28"/>
        </w:rPr>
        <w:t>
      көпірлі крандардың аралық арқалықтарының 0,0022 аралықтың шамасынан жоғары теріс майысуы пайда болған кезде;</w:t>
      </w:r>
    </w:p>
    <w:p>
      <w:pPr>
        <w:spacing w:after="0"/>
        <w:ind w:left="0"/>
        <w:jc w:val="both"/>
      </w:pPr>
      <w:r>
        <w:rPr>
          <w:rFonts w:ascii="Times New Roman"/>
          <w:b w:val="false"/>
          <w:i w:val="false"/>
          <w:color w:val="000000"/>
          <w:sz w:val="28"/>
        </w:rPr>
        <w:t>
      егер 1,25Qном жүкпен сынау кезінде қалдық деформацияның пайда болуы анықталса;</w:t>
      </w:r>
    </w:p>
    <w:p>
      <w:pPr>
        <w:spacing w:after="0"/>
        <w:ind w:left="0"/>
        <w:jc w:val="both"/>
      </w:pPr>
      <w:r>
        <w:rPr>
          <w:rFonts w:ascii="Times New Roman"/>
          <w:b w:val="false"/>
          <w:i w:val="false"/>
          <w:color w:val="000000"/>
          <w:sz w:val="28"/>
        </w:rPr>
        <w:t>
      соқтығысу, өрт нәтижесінде пайда болған металл конструкцияларының деформациялары болған кезде;</w:t>
      </w:r>
    </w:p>
    <w:p>
      <w:pPr>
        <w:spacing w:after="0"/>
        <w:ind w:left="0"/>
        <w:jc w:val="both"/>
      </w:pPr>
      <w:r>
        <w:rPr>
          <w:rFonts w:ascii="Times New Roman"/>
          <w:b w:val="false"/>
          <w:i w:val="false"/>
          <w:color w:val="000000"/>
          <w:sz w:val="28"/>
        </w:rPr>
        <w:t>
      егер крандар қайта монтаждауға немесе реконстраукцияға жататын болса;</w:t>
      </w:r>
    </w:p>
    <w:p>
      <w:pPr>
        <w:spacing w:after="0"/>
        <w:ind w:left="0"/>
        <w:jc w:val="both"/>
      </w:pPr>
      <w:r>
        <w:rPr>
          <w:rFonts w:ascii="Times New Roman"/>
          <w:b w:val="false"/>
          <w:i w:val="false"/>
          <w:color w:val="000000"/>
          <w:sz w:val="28"/>
        </w:rPr>
        <w:t>
      кран иесінің өтініші бойынша;</w:t>
      </w:r>
    </w:p>
    <w:p>
      <w:pPr>
        <w:spacing w:after="0"/>
        <w:ind w:left="0"/>
        <w:jc w:val="both"/>
      </w:pP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өнеркәсіптік қауіпсіздік саласында мемлекеттік қадағалауды жүзеге асыратын мемлекеттік органның талабы бойынша.</w:t>
      </w:r>
    </w:p>
    <w:bookmarkStart w:name="z29" w:id="24"/>
    <w:p>
      <w:pPr>
        <w:spacing w:after="0"/>
        <w:ind w:left="0"/>
        <w:jc w:val="left"/>
      </w:pPr>
      <w:r>
        <w:rPr>
          <w:rFonts w:ascii="Times New Roman"/>
          <w:b/>
          <w:i w:val="false"/>
          <w:color w:val="000000"/>
        </w:rPr>
        <w:t xml:space="preserve"> 3-тарау. Зерттеп-қарауды ұйымдастыру</w:t>
      </w:r>
    </w:p>
    <w:bookmarkEnd w:id="24"/>
    <w:bookmarkStart w:name="z30" w:id="25"/>
    <w:p>
      <w:pPr>
        <w:spacing w:after="0"/>
        <w:ind w:left="0"/>
        <w:jc w:val="both"/>
      </w:pPr>
      <w:r>
        <w:rPr>
          <w:rFonts w:ascii="Times New Roman"/>
          <w:b w:val="false"/>
          <w:i w:val="false"/>
          <w:color w:val="000000"/>
          <w:sz w:val="28"/>
        </w:rPr>
        <w:t>
      11. Зерттеп-қарауды жүргізуді ұйымдастыру кезінде Нормативтік қызмет мерзімі өтелген жүк көтергіш машиналардың техникалық жағдайын зерттеп-қарау жөніндегі нұсқаулықтың 3-тарауы басшылыққа алынады.</w:t>
      </w:r>
    </w:p>
    <w:bookmarkEnd w:id="25"/>
    <w:bookmarkStart w:name="z31" w:id="26"/>
    <w:p>
      <w:pPr>
        <w:spacing w:after="0"/>
        <w:ind w:left="0"/>
        <w:jc w:val="both"/>
      </w:pPr>
      <w:r>
        <w:rPr>
          <w:rFonts w:ascii="Times New Roman"/>
          <w:b w:val="false"/>
          <w:i w:val="false"/>
          <w:color w:val="000000"/>
          <w:sz w:val="28"/>
        </w:rPr>
        <w:t>
      12. Өлшеу және сынау әдістерін, сыналатын жүктемелерді, қашықтықты, кранды зерттеп-қарау үшін уақытты өлшеу құралдарын таңдау кезінде Нормативтік қызмет ету мерзімі өтелген жүк көтергіш машиналардың техникалық жай-күйін зерттеп-қарау жөніндегі нұсқаулықтың 16-тармағының ескертуі басшылыққа алынады.</w:t>
      </w:r>
    </w:p>
    <w:bookmarkEnd w:id="26"/>
    <w:bookmarkStart w:name="z32" w:id="27"/>
    <w:p>
      <w:pPr>
        <w:spacing w:after="0"/>
        <w:ind w:left="0"/>
        <w:jc w:val="both"/>
      </w:pPr>
      <w:r>
        <w:rPr>
          <w:rFonts w:ascii="Times New Roman"/>
          <w:b w:val="false"/>
          <w:i w:val="false"/>
          <w:color w:val="000000"/>
          <w:sz w:val="28"/>
        </w:rPr>
        <w:t xml:space="preserve">
      13. Бұзбайтын бақылаудың барлық түрлері, өлшеу, механикалық қасиеттерді анықтау, металдың микроқұрылымын зерттеу, беріктікке есептеулер және жүк көтергіш крандарды зерттеп-қарау кезінде сынақтар жүргізу "Өлшем бірлігін қамтамасыз ету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пайдалану құжаттамасының және дайындаушы зауыттардың тиісті құжаттамаларының талаптарына сәйкес жүзеге асырылады.</w:t>
      </w:r>
    </w:p>
    <w:bookmarkEnd w:id="27"/>
    <w:bookmarkStart w:name="z33" w:id="28"/>
    <w:p>
      <w:pPr>
        <w:spacing w:after="0"/>
        <w:ind w:left="0"/>
        <w:jc w:val="left"/>
      </w:pPr>
      <w:r>
        <w:rPr>
          <w:rFonts w:ascii="Times New Roman"/>
          <w:b/>
          <w:i w:val="false"/>
          <w:color w:val="000000"/>
        </w:rPr>
        <w:t xml:space="preserve"> 4-тарау. Зерттеп-қарау кезіндегі негізгі жұмыстар</w:t>
      </w:r>
    </w:p>
    <w:bookmarkEnd w:id="28"/>
    <w:bookmarkStart w:name="z34" w:id="29"/>
    <w:p>
      <w:pPr>
        <w:spacing w:after="0"/>
        <w:ind w:left="0"/>
        <w:jc w:val="both"/>
      </w:pPr>
      <w:r>
        <w:rPr>
          <w:rFonts w:ascii="Times New Roman"/>
          <w:b w:val="false"/>
          <w:i w:val="false"/>
          <w:color w:val="000000"/>
          <w:sz w:val="28"/>
        </w:rPr>
        <w:t>
      14. Көпір типтегі крандарды зерттеп-қарау Нормативтік қызмет мерзімі өтелген жүк көтергіш машиналардың техникалық жай-күйін зерттеп-қарау жөніндегі нұсқаулықтың 4-тарауында баяндалған жұмыстар тізбесін қамтиды.</w:t>
      </w:r>
    </w:p>
    <w:bookmarkEnd w:id="29"/>
    <w:bookmarkStart w:name="z35" w:id="30"/>
    <w:p>
      <w:pPr>
        <w:spacing w:after="0"/>
        <w:ind w:left="0"/>
        <w:jc w:val="both"/>
      </w:pPr>
      <w:r>
        <w:rPr>
          <w:rFonts w:ascii="Times New Roman"/>
          <w:b w:val="false"/>
          <w:i w:val="false"/>
          <w:color w:val="000000"/>
          <w:sz w:val="28"/>
        </w:rPr>
        <w:t>
      15. Құжаттамамен танысу:</w:t>
      </w:r>
    </w:p>
    <w:bookmarkEnd w:id="30"/>
    <w:bookmarkStart w:name="z36" w:id="31"/>
    <w:p>
      <w:pPr>
        <w:spacing w:after="0"/>
        <w:ind w:left="0"/>
        <w:jc w:val="both"/>
      </w:pPr>
      <w:r>
        <w:rPr>
          <w:rFonts w:ascii="Times New Roman"/>
          <w:b w:val="false"/>
          <w:i w:val="false"/>
          <w:color w:val="000000"/>
          <w:sz w:val="28"/>
        </w:rPr>
        <w:t>
      1) құжаттамамен танысу процесінде зерттеп-қарауды жүргізетін мамандар қолда бар пайдалану құжаттамасымен, кранды жөндеу немесе реконструкциялау (егер жөндеу немесе реконструкциялау жүргізілген болса) кезінде орындалған сызбалармен және есептермен, пайдаланылған болат маркаларына арналған сертификаттармен, сондай-ақ кранмен орындалатын жұмыстардың сипаты туралы анықтамамен, соңғы толық техникалық куәландыру материалдарымен және азаматтық қорғау саласындағы бақылаушы мемлекеттік органдарының нұсқамаларымен танысады.</w:t>
      </w:r>
    </w:p>
    <w:bookmarkEnd w:id="31"/>
    <w:p>
      <w:pPr>
        <w:spacing w:after="0"/>
        <w:ind w:left="0"/>
        <w:jc w:val="both"/>
      </w:pPr>
      <w:r>
        <w:rPr>
          <w:rFonts w:ascii="Times New Roman"/>
          <w:b w:val="false"/>
          <w:i w:val="false"/>
          <w:color w:val="000000"/>
          <w:sz w:val="28"/>
        </w:rPr>
        <w:t>
      Тексеруді жүргізетін ұйымның мамандары бір мезгілде Мұнара крандарының техникалық жай-күйін зерттеп-қарау жөніндегі нұсқаулықта көзделген кран қозғалатын кран жолдарының құжаттамасымен танысады;</w:t>
      </w:r>
    </w:p>
    <w:bookmarkStart w:name="z37" w:id="32"/>
    <w:p>
      <w:pPr>
        <w:spacing w:after="0"/>
        <w:ind w:left="0"/>
        <w:jc w:val="both"/>
      </w:pPr>
      <w:r>
        <w:rPr>
          <w:rFonts w:ascii="Times New Roman"/>
          <w:b w:val="false"/>
          <w:i w:val="false"/>
          <w:color w:val="000000"/>
          <w:sz w:val="28"/>
        </w:rPr>
        <w:t>
      2) құжаттаманы зерделеу процесінде зерттеп-қарауды жүргізетін ұйым зерттеп-қараудың жұмыс картасын жасайды. Зерттеп-қараудың жұмыс картасын жасау қағидаттары Нормативтік қызмет мерзімі өтелген жүк көтергіш машиналардың техникалық жай-күйін зерттеп-қарау жөніндегі нұсқаулықтың 18-тармағында жазылған.</w:t>
      </w:r>
    </w:p>
    <w:bookmarkEnd w:id="32"/>
    <w:bookmarkStart w:name="z38" w:id="33"/>
    <w:p>
      <w:pPr>
        <w:spacing w:after="0"/>
        <w:ind w:left="0"/>
        <w:jc w:val="both"/>
      </w:pPr>
      <w:r>
        <w:rPr>
          <w:rFonts w:ascii="Times New Roman"/>
          <w:b w:val="false"/>
          <w:i w:val="false"/>
          <w:color w:val="000000"/>
          <w:sz w:val="28"/>
        </w:rPr>
        <w:t>
      16. Металл конструкцияларының жай-күйін тексеру мыналарды қамтиды:</w:t>
      </w:r>
    </w:p>
    <w:bookmarkEnd w:id="33"/>
    <w:bookmarkStart w:name="z39" w:id="34"/>
    <w:p>
      <w:pPr>
        <w:spacing w:after="0"/>
        <w:ind w:left="0"/>
        <w:jc w:val="both"/>
      </w:pPr>
      <w:r>
        <w:rPr>
          <w:rFonts w:ascii="Times New Roman"/>
          <w:b w:val="false"/>
          <w:i w:val="false"/>
          <w:color w:val="000000"/>
          <w:sz w:val="28"/>
        </w:rPr>
        <w:t>
      1) металл конструкцияларды тексеру алдында, әсіресе олардың зақымдануы мүмкін жерлерде, кірден, қардан, артық ылғалдан және майлаудан тазартылады;</w:t>
      </w:r>
    </w:p>
    <w:bookmarkEnd w:id="34"/>
    <w:bookmarkStart w:name="z40" w:id="35"/>
    <w:p>
      <w:pPr>
        <w:spacing w:after="0"/>
        <w:ind w:left="0"/>
        <w:jc w:val="both"/>
      </w:pPr>
      <w:r>
        <w:rPr>
          <w:rFonts w:ascii="Times New Roman"/>
          <w:b w:val="false"/>
          <w:i w:val="false"/>
          <w:color w:val="000000"/>
          <w:sz w:val="28"/>
        </w:rPr>
        <w:t>
      2) Нормативтік қызмет ету мерзімі өтелген жүк көтергіш машиналардың техникалық жай-күйін зерттеп-қарау жөніндегі нұсқаулықтың 20-тармағына сәйкес металл конструкцияларын қауіпсіз қарауды жүргізу үшін жағдайлардың болуын кран иесі қамтамасыз етеді;</w:t>
      </w:r>
    </w:p>
    <w:bookmarkEnd w:id="35"/>
    <w:bookmarkStart w:name="z41" w:id="36"/>
    <w:p>
      <w:pPr>
        <w:spacing w:after="0"/>
        <w:ind w:left="0"/>
        <w:jc w:val="both"/>
      </w:pPr>
      <w:r>
        <w:rPr>
          <w:rFonts w:ascii="Times New Roman"/>
          <w:b w:val="false"/>
          <w:i w:val="false"/>
          <w:color w:val="000000"/>
          <w:sz w:val="28"/>
        </w:rPr>
        <w:t>
      3) жалпы жағдайда металл конструкцияларын зерттеп-қарау мынадай кезеңдерді қамтиды:</w:t>
      </w:r>
    </w:p>
    <w:bookmarkEnd w:id="36"/>
    <w:p>
      <w:pPr>
        <w:spacing w:after="0"/>
        <w:ind w:left="0"/>
        <w:jc w:val="both"/>
      </w:pPr>
      <w:r>
        <w:rPr>
          <w:rFonts w:ascii="Times New Roman"/>
          <w:b w:val="false"/>
          <w:i w:val="false"/>
          <w:color w:val="000000"/>
          <w:sz w:val="28"/>
        </w:rPr>
        <w:t>
      металл конструкциялардың көтергіш элементтерін сыртқы тексеру;</w:t>
      </w:r>
    </w:p>
    <w:p>
      <w:pPr>
        <w:spacing w:after="0"/>
        <w:ind w:left="0"/>
        <w:jc w:val="both"/>
      </w:pPr>
      <w:r>
        <w:rPr>
          <w:rFonts w:ascii="Times New Roman"/>
          <w:b w:val="false"/>
          <w:i w:val="false"/>
          <w:color w:val="000000"/>
          <w:sz w:val="28"/>
        </w:rPr>
        <w:t>
      металл конструкцияларының элементтерін бұзбайтын бақылау түрлерінің бірімен (немесе бірнешеуімен) тексеру;</w:t>
      </w:r>
    </w:p>
    <w:p>
      <w:pPr>
        <w:spacing w:after="0"/>
        <w:ind w:left="0"/>
        <w:jc w:val="both"/>
      </w:pPr>
      <w:r>
        <w:rPr>
          <w:rFonts w:ascii="Times New Roman"/>
          <w:b w:val="false"/>
          <w:i w:val="false"/>
          <w:color w:val="000000"/>
          <w:sz w:val="28"/>
        </w:rPr>
        <w:t>
      металл конструкциялары элементтерінің (дәнекерленген, бұрандамалы, топсалы және басқа) қосылыстарының сапасын тексеру);</w:t>
      </w:r>
    </w:p>
    <w:p>
      <w:pPr>
        <w:spacing w:after="0"/>
        <w:ind w:left="0"/>
        <w:jc w:val="both"/>
      </w:pPr>
      <w:r>
        <w:rPr>
          <w:rFonts w:ascii="Times New Roman"/>
          <w:b w:val="false"/>
          <w:i w:val="false"/>
          <w:color w:val="000000"/>
          <w:sz w:val="28"/>
        </w:rPr>
        <w:t>
      арқалықтардың, фермалардың және жекелеген зақымдалған элементтердің қалдық деформацияларын өлшеу;</w:t>
      </w:r>
    </w:p>
    <w:p>
      <w:pPr>
        <w:spacing w:after="0"/>
        <w:ind w:left="0"/>
        <w:jc w:val="both"/>
      </w:pPr>
      <w:r>
        <w:rPr>
          <w:rFonts w:ascii="Times New Roman"/>
          <w:b w:val="false"/>
          <w:i w:val="false"/>
          <w:color w:val="000000"/>
          <w:sz w:val="28"/>
        </w:rPr>
        <w:t>
      металл конструкциялары элементтерінің коррозия дәрежесін бағалау;</w:t>
      </w:r>
    </w:p>
    <w:p>
      <w:pPr>
        <w:spacing w:after="0"/>
        <w:ind w:left="0"/>
        <w:jc w:val="both"/>
      </w:pPr>
      <w:r>
        <w:rPr>
          <w:rFonts w:ascii="Times New Roman"/>
          <w:b w:val="false"/>
          <w:i w:val="false"/>
          <w:color w:val="000000"/>
          <w:sz w:val="28"/>
        </w:rPr>
        <w:t>
      кранның металл конструкциясын тозу кедергісіне тексеру кезінде көзделген жағдайларда тозу кедергісіне тексеру есебін орындау;</w:t>
      </w:r>
    </w:p>
    <w:bookmarkStart w:name="z42" w:id="37"/>
    <w:p>
      <w:pPr>
        <w:spacing w:after="0"/>
        <w:ind w:left="0"/>
        <w:jc w:val="both"/>
      </w:pPr>
      <w:r>
        <w:rPr>
          <w:rFonts w:ascii="Times New Roman"/>
          <w:b w:val="false"/>
          <w:i w:val="false"/>
          <w:color w:val="000000"/>
          <w:sz w:val="28"/>
        </w:rPr>
        <w:t>
      4) сыртқы қарау қарапайым оптикалық құралдар мен тасымалданатын жарық көздерін қолдана отырып жүргізіледі, бұл ретте зақымданулардың пайда болуы мүмкін мынадай орындарды тексеру қажет:</w:t>
      </w:r>
    </w:p>
    <w:bookmarkEnd w:id="37"/>
    <w:p>
      <w:pPr>
        <w:spacing w:after="0"/>
        <w:ind w:left="0"/>
        <w:jc w:val="both"/>
      </w:pPr>
      <w:r>
        <w:rPr>
          <w:rFonts w:ascii="Times New Roman"/>
          <w:b w:val="false"/>
          <w:i w:val="false"/>
          <w:color w:val="000000"/>
          <w:sz w:val="28"/>
        </w:rPr>
        <w:t>
      қималардың күрт өзгеру аймақтарын;</w:t>
      </w:r>
    </w:p>
    <w:p>
      <w:pPr>
        <w:spacing w:after="0"/>
        <w:ind w:left="0"/>
        <w:jc w:val="both"/>
      </w:pPr>
      <w:r>
        <w:rPr>
          <w:rFonts w:ascii="Times New Roman"/>
          <w:b w:val="false"/>
          <w:i w:val="false"/>
          <w:color w:val="000000"/>
          <w:sz w:val="28"/>
        </w:rPr>
        <w:t>
      монтаждау және тасымалдау кезінде зақымдануға немесе соққыға ұшыраған жерлер;</w:t>
      </w:r>
    </w:p>
    <w:p>
      <w:pPr>
        <w:spacing w:after="0"/>
        <w:ind w:left="0"/>
        <w:jc w:val="both"/>
      </w:pPr>
      <w:r>
        <w:rPr>
          <w:rFonts w:ascii="Times New Roman"/>
          <w:b w:val="false"/>
          <w:i w:val="false"/>
          <w:color w:val="000000"/>
          <w:sz w:val="28"/>
        </w:rPr>
        <w:t>
      жұмыс кезінде елеулі кернеулер, коррозия немесе тозу пайда болатын орындар;</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7-қосымшаларда</w:t>
      </w:r>
      <w:r>
        <w:rPr>
          <w:rFonts w:ascii="Times New Roman"/>
          <w:b w:val="false"/>
          <w:i w:val="false"/>
          <w:color w:val="000000"/>
          <w:sz w:val="28"/>
        </w:rPr>
        <w:t xml:space="preserve"> көрсетілген жарықтар пайда болуы ықтимал осы типтегі крандардың конструкцияларына тән орындар;</w:t>
      </w:r>
    </w:p>
    <w:p>
      <w:pPr>
        <w:spacing w:after="0"/>
        <w:ind w:left="0"/>
        <w:jc w:val="both"/>
      </w:pPr>
      <w:r>
        <w:rPr>
          <w:rFonts w:ascii="Times New Roman"/>
          <w:b w:val="false"/>
          <w:i w:val="false"/>
          <w:color w:val="000000"/>
          <w:sz w:val="28"/>
        </w:rPr>
        <w:t>
      ылғал жиналуы мүмкін жерлер;</w:t>
      </w:r>
    </w:p>
    <w:bookmarkStart w:name="z43" w:id="38"/>
    <w:p>
      <w:pPr>
        <w:spacing w:after="0"/>
        <w:ind w:left="0"/>
        <w:jc w:val="both"/>
      </w:pPr>
      <w:r>
        <w:rPr>
          <w:rFonts w:ascii="Times New Roman"/>
          <w:b w:val="false"/>
          <w:i w:val="false"/>
          <w:color w:val="000000"/>
          <w:sz w:val="28"/>
        </w:rPr>
        <w:t>
      5) сыртқы қарауды жүргізу кезінде орындарда мынадай ақаулардың бар-жоғын қарап шығу қажет:</w:t>
      </w:r>
    </w:p>
    <w:bookmarkEnd w:id="38"/>
    <w:p>
      <w:pPr>
        <w:spacing w:after="0"/>
        <w:ind w:left="0"/>
        <w:jc w:val="both"/>
      </w:pPr>
      <w:r>
        <w:rPr>
          <w:rFonts w:ascii="Times New Roman"/>
          <w:b w:val="false"/>
          <w:i w:val="false"/>
          <w:color w:val="000000"/>
          <w:sz w:val="28"/>
        </w:rPr>
        <w:t>
      негізгі металдағы, дәнекерленген жіктер мен жапсарлы аймақтағы жарықтар, олардың жанама белгілері – қабыршақтану және бояудың жарылуы, жергілікті коррозия, тоттың ағуы болып табылады;</w:t>
      </w:r>
    </w:p>
    <w:p>
      <w:pPr>
        <w:spacing w:after="0"/>
        <w:ind w:left="0"/>
        <w:jc w:val="both"/>
      </w:pPr>
      <w:r>
        <w:rPr>
          <w:rFonts w:ascii="Times New Roman"/>
          <w:b w:val="false"/>
          <w:i w:val="false"/>
          <w:color w:val="000000"/>
          <w:sz w:val="28"/>
        </w:rPr>
        <w:t>
      механикалық зақымданулар;</w:t>
      </w:r>
    </w:p>
    <w:p>
      <w:pPr>
        <w:spacing w:after="0"/>
        <w:ind w:left="0"/>
        <w:jc w:val="both"/>
      </w:pPr>
      <w:r>
        <w:rPr>
          <w:rFonts w:ascii="Times New Roman"/>
          <w:b w:val="false"/>
          <w:i w:val="false"/>
          <w:color w:val="000000"/>
          <w:sz w:val="28"/>
        </w:rPr>
        <w:t>
      негізгі металдың қатпарлануы (мысалы, қораптық металл конструкциялары белдіктері асуларының шеткі беттеріндегі);</w:t>
      </w:r>
    </w:p>
    <w:p>
      <w:pPr>
        <w:spacing w:after="0"/>
        <w:ind w:left="0"/>
        <w:jc w:val="both"/>
      </w:pPr>
      <w:r>
        <w:rPr>
          <w:rFonts w:ascii="Times New Roman"/>
          <w:b w:val="false"/>
          <w:i w:val="false"/>
          <w:color w:val="000000"/>
          <w:sz w:val="28"/>
        </w:rPr>
        <w:t>
      жөндеу дәнекерлеу қосылыстарын сапасыз орындау;</w:t>
      </w:r>
    </w:p>
    <w:p>
      <w:pPr>
        <w:spacing w:after="0"/>
        <w:ind w:left="0"/>
        <w:jc w:val="both"/>
      </w:pPr>
      <w:r>
        <w:rPr>
          <w:rFonts w:ascii="Times New Roman"/>
          <w:b w:val="false"/>
          <w:i w:val="false"/>
          <w:color w:val="000000"/>
          <w:sz w:val="28"/>
        </w:rPr>
        <w:t>
      топсалардың люфттері, болтты және тойтарма қосылыстардың әлсіреуі;</w:t>
      </w:r>
    </w:p>
    <w:p>
      <w:pPr>
        <w:spacing w:after="0"/>
        <w:ind w:left="0"/>
        <w:jc w:val="both"/>
      </w:pPr>
      <w:r>
        <w:rPr>
          <w:rFonts w:ascii="Times New Roman"/>
          <w:b w:val="false"/>
          <w:i w:val="false"/>
          <w:color w:val="000000"/>
          <w:sz w:val="28"/>
        </w:rPr>
        <w:t>
      пайда болған коррозия ошақтары;</w:t>
      </w:r>
    </w:p>
    <w:bookmarkStart w:name="z44" w:id="39"/>
    <w:p>
      <w:pPr>
        <w:spacing w:after="0"/>
        <w:ind w:left="0"/>
        <w:jc w:val="both"/>
      </w:pPr>
      <w:r>
        <w:rPr>
          <w:rFonts w:ascii="Times New Roman"/>
          <w:b w:val="false"/>
          <w:i w:val="false"/>
          <w:color w:val="000000"/>
          <w:sz w:val="28"/>
        </w:rPr>
        <w:t>
      6) металл конструкцияда немесе дәнекерленген тігісте жарықтардың бар-жоғын анықтаған кезде, сондай-ақ анықталған жарықтардың таралуының нақты шекараларын айқындау үшін күдікті орындар бұзбайтын бақылау түрлерінің бірімен тексеріледі;</w:t>
      </w:r>
    </w:p>
    <w:bookmarkEnd w:id="39"/>
    <w:bookmarkStart w:name="z45" w:id="40"/>
    <w:p>
      <w:pPr>
        <w:spacing w:after="0"/>
        <w:ind w:left="0"/>
        <w:jc w:val="both"/>
      </w:pPr>
      <w:r>
        <w:rPr>
          <w:rFonts w:ascii="Times New Roman"/>
          <w:b w:val="false"/>
          <w:i w:val="false"/>
          <w:color w:val="000000"/>
          <w:sz w:val="28"/>
        </w:rPr>
        <w:t xml:space="preserve">
      7) осы Нұсқаулыққа </w:t>
      </w:r>
      <w:r>
        <w:rPr>
          <w:rFonts w:ascii="Times New Roman"/>
          <w:b w:val="false"/>
          <w:i w:val="false"/>
          <w:color w:val="000000"/>
          <w:sz w:val="28"/>
        </w:rPr>
        <w:t>8-қосымшада</w:t>
      </w:r>
      <w:r>
        <w:rPr>
          <w:rFonts w:ascii="Times New Roman"/>
          <w:b w:val="false"/>
          <w:i w:val="false"/>
          <w:color w:val="000000"/>
          <w:sz w:val="28"/>
        </w:rPr>
        <w:t xml:space="preserve"> ұсынылған кранның металл конструкциясының элементтері де бұзылмайтын бақылауға ұшырайды;</w:t>
      </w:r>
    </w:p>
    <w:bookmarkEnd w:id="40"/>
    <w:bookmarkStart w:name="z46" w:id="41"/>
    <w:p>
      <w:pPr>
        <w:spacing w:after="0"/>
        <w:ind w:left="0"/>
        <w:jc w:val="both"/>
      </w:pPr>
      <w:r>
        <w:rPr>
          <w:rFonts w:ascii="Times New Roman"/>
          <w:b w:val="false"/>
          <w:i w:val="false"/>
          <w:color w:val="000000"/>
          <w:sz w:val="28"/>
        </w:rPr>
        <w:t xml:space="preserve">
      8) металл конструкциялардың механикалық зақымданулары (майысулар, иілулер, үзіктер) анықталған кезде олардың өлшемдері (ұзындығы, ені, биіктігі немесе тереңдігі) өлшенеді. Содан кейін зақымдану өлшемдері осы Нұсқаулыққа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10-қосымшаларында</w:t>
      </w:r>
      <w:r>
        <w:rPr>
          <w:rFonts w:ascii="Times New Roman"/>
          <w:b w:val="false"/>
          <w:i w:val="false"/>
          <w:color w:val="000000"/>
          <w:sz w:val="28"/>
        </w:rPr>
        <w:t xml:space="preserve"> келтірілген осындай ақаудың шекті өлшемдерімен салыстырылады. Нормативтік мөлшерден асып кеткен жағдайда бүліну ақаулар ведомосіне тіркеледі;</w:t>
      </w:r>
    </w:p>
    <w:bookmarkEnd w:id="41"/>
    <w:bookmarkStart w:name="z47" w:id="42"/>
    <w:p>
      <w:pPr>
        <w:spacing w:after="0"/>
        <w:ind w:left="0"/>
        <w:jc w:val="both"/>
      </w:pPr>
      <w:r>
        <w:rPr>
          <w:rFonts w:ascii="Times New Roman"/>
          <w:b w:val="false"/>
          <w:i w:val="false"/>
          <w:color w:val="000000"/>
          <w:sz w:val="28"/>
        </w:rPr>
        <w:t xml:space="preserve">
      9) коррозиялық тозу дәрежесі өлшеу құралдарының немесе бұзбайтын бақылау құралдарының көмегімен анықталады. Коррозияның рұқсат етілген дәрежесінің шамасын, сондай-ақ оның әсер ету дәрежесін бағалауды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ескереді;</w:t>
      </w:r>
    </w:p>
    <w:bookmarkEnd w:id="42"/>
    <w:bookmarkStart w:name="z48" w:id="43"/>
    <w:p>
      <w:pPr>
        <w:spacing w:after="0"/>
        <w:ind w:left="0"/>
        <w:jc w:val="both"/>
      </w:pPr>
      <w:r>
        <w:rPr>
          <w:rFonts w:ascii="Times New Roman"/>
          <w:b w:val="false"/>
          <w:i w:val="false"/>
          <w:color w:val="000000"/>
          <w:sz w:val="28"/>
        </w:rPr>
        <w:t>
      10) тойтарма және болтты қосылыстардың жай-күйін бақылау көзбен қарап және балғамен шыңдау арқылы жүзеге асырылады. Тойтарманың (болттың) әлсіреуін соққының дыбысымен және балғаның серпілу сипатымен анықталады. Тойтарманың әлсіреуін екі балғамен тексеруге болады: біреуі сыртқы басына соққы жасайды, ал екіншісі тойтарманың қарама-қарсы басына басылады. Егер тойтармалар әлсіреген болса, онда бірінші балғамен соғылған кезде екінші балғаның күрт серпілісі болады.</w:t>
      </w:r>
    </w:p>
    <w:bookmarkEnd w:id="43"/>
    <w:p>
      <w:pPr>
        <w:spacing w:after="0"/>
        <w:ind w:left="0"/>
        <w:jc w:val="both"/>
      </w:pPr>
      <w:r>
        <w:rPr>
          <w:rFonts w:ascii="Times New Roman"/>
          <w:b w:val="false"/>
          <w:i w:val="false"/>
          <w:color w:val="000000"/>
          <w:sz w:val="28"/>
        </w:rPr>
        <w:t>
      Барлық болтты қосылыстарда көзбен қарап бақылау кезінде қосылыстағы болттардың жобалық санының сәйкестігін, сондай-ақ айқын ақауларды (жарықтар, мыжулар, бастың бөлінуі) анықтау қажет. Нақты жай-күйін тексеру үшін тоттануға неғұрлым ұшыраған болттардың бірін немесе өзге де күдікті болтты бақылап босатуды-бұрауды және кесу, ұсақтау белгілерінің болуын тексеруді жүргізеді. Ақау анықталған кезде ақаулар ведомосына сомындарды міндетті түрде бұрап және кейіннен оларды динамометриялық кілтпен бұрап кезекті жоспарлы-алдын ала жөндеу кезінде осы бұрандалық қосылысты 50 % тексеру бойынша шарттар енгізіледі.</w:t>
      </w:r>
    </w:p>
    <w:p>
      <w:pPr>
        <w:spacing w:after="0"/>
        <w:ind w:left="0"/>
        <w:jc w:val="both"/>
      </w:pPr>
      <w:r>
        <w:rPr>
          <w:rFonts w:ascii="Times New Roman"/>
          <w:b w:val="false"/>
          <w:i w:val="false"/>
          <w:color w:val="000000"/>
          <w:sz w:val="28"/>
        </w:rPr>
        <w:t>
      Жоғары берік болттардағы қосылыстың сапасын тексеру шайбалар мен сомындардың толықтығын, сондай-ақ шайбалар мен сомындар арасында бос орындардың болмауын бағалауды қамтиды. Күмәнді жағдайларда болттың тұтастығын тексеруді ультрадыбыстық қалыңдық өлшегішпен жүргізіледі. Тексеру бойынша жұмыстарды орындау кезінде беріктігі жоғары болттарды керу сапасын бақылау жүргізілмейді.</w:t>
      </w:r>
    </w:p>
    <w:p>
      <w:pPr>
        <w:spacing w:after="0"/>
        <w:ind w:left="0"/>
        <w:jc w:val="both"/>
      </w:pPr>
      <w:r>
        <w:rPr>
          <w:rFonts w:ascii="Times New Roman"/>
          <w:b w:val="false"/>
          <w:i w:val="false"/>
          <w:color w:val="000000"/>
          <w:sz w:val="28"/>
        </w:rPr>
        <w:t>
      Бұрандалы (тойтармалы) қосылыстың қатты коррозиясы кезінде немесе тексеру кезінде жарылған болтты (тойтарманы) анықтаған кезде, осы қосылыста қалған болттар (тойтармалар) санының кемінде 50% ультрадыбыстық дефектоскопияға ұшырайды (болттың нақты ұзындығын ультрадыбыстық қалыңдық өлшеуішпен анықтайды);</w:t>
      </w:r>
    </w:p>
    <w:bookmarkStart w:name="z49" w:id="44"/>
    <w:p>
      <w:pPr>
        <w:spacing w:after="0"/>
        <w:ind w:left="0"/>
        <w:jc w:val="both"/>
      </w:pPr>
      <w:r>
        <w:rPr>
          <w:rFonts w:ascii="Times New Roman"/>
          <w:b w:val="false"/>
          <w:i w:val="false"/>
          <w:color w:val="000000"/>
          <w:sz w:val="28"/>
        </w:rPr>
        <w:t>
      11) металл конструкцияның жалғағыш элементтерін (өстер, құрылғылар) бақылауды бекіткіш және тоқтатқыш элементтердің (бұрандамалар, контргайкалары бар гайкалар, ригельді планкалар) жиынтықтылығын (және жарамдылығын) тексеруден бастаған қажет. Соңғысының зақымдануы анықталған жағдайда, бекіту элементтерін бөлшектеу, тозу мөлшерін өлшеу және оны ақаулар тізімінде көрсету ұсынылады. Ақаулар туралы ведоместте зақымға әкелген себеп (комиссияның пікірі бойынша) те көрсетіледі (мысалы, құралға өстік күш немесе айналу сәтінің әсер етуі);</w:t>
      </w:r>
    </w:p>
    <w:bookmarkEnd w:id="44"/>
    <w:bookmarkStart w:name="z50" w:id="45"/>
    <w:p>
      <w:pPr>
        <w:spacing w:after="0"/>
        <w:ind w:left="0"/>
        <w:jc w:val="both"/>
      </w:pPr>
      <w:r>
        <w:rPr>
          <w:rFonts w:ascii="Times New Roman"/>
          <w:b w:val="false"/>
          <w:i w:val="false"/>
          <w:color w:val="000000"/>
          <w:sz w:val="28"/>
        </w:rPr>
        <w:t xml:space="preserve">
      12) арқалықтардың қалдық деформацияларын өлшеуді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жүк арбасының рельс жолын жоспарлы-биіктік түсіру және кранның басты аралықтары мен қосалқы көпірлерінің биіктік жағдайын өлшеуді жүргізу схемасына және </w:t>
      </w:r>
      <w:r>
        <w:rPr>
          <w:rFonts w:ascii="Times New Roman"/>
          <w:b w:val="false"/>
          <w:i w:val="false"/>
          <w:color w:val="000000"/>
          <w:sz w:val="28"/>
        </w:rPr>
        <w:t>13-қосымшаға</w:t>
      </w:r>
      <w:r>
        <w:rPr>
          <w:rFonts w:ascii="Times New Roman"/>
          <w:b w:val="false"/>
          <w:i w:val="false"/>
          <w:color w:val="000000"/>
          <w:sz w:val="28"/>
        </w:rPr>
        <w:t xml:space="preserve"> сәйкес кранның аралық арқалықтарының бұралуын өлшеуді жүргізу схемасына сәйкес орындайды;</w:t>
      </w:r>
    </w:p>
    <w:bookmarkEnd w:id="45"/>
    <w:bookmarkStart w:name="z51" w:id="46"/>
    <w:p>
      <w:pPr>
        <w:spacing w:after="0"/>
        <w:ind w:left="0"/>
        <w:jc w:val="both"/>
      </w:pPr>
      <w:r>
        <w:rPr>
          <w:rFonts w:ascii="Times New Roman"/>
          <w:b w:val="false"/>
          <w:i w:val="false"/>
          <w:color w:val="000000"/>
          <w:sz w:val="28"/>
        </w:rPr>
        <w:t>
      13) металл конструкциянын пайдалануды жалғастыру мүмкіндігін бағалау кезінде мыналар ескеріледі:</w:t>
      </w:r>
    </w:p>
    <w:bookmarkEnd w:id="46"/>
    <w:p>
      <w:pPr>
        <w:spacing w:after="0"/>
        <w:ind w:left="0"/>
        <w:jc w:val="both"/>
      </w:pPr>
      <w:r>
        <w:rPr>
          <w:rFonts w:ascii="Times New Roman"/>
          <w:b w:val="false"/>
          <w:i w:val="false"/>
          <w:color w:val="000000"/>
          <w:sz w:val="28"/>
        </w:rPr>
        <w:t>
      конструкция элементтерінің жергілікті механикалық зақымдануларының болуы (оның ішінде жергілікті қалдық деформациялар, жарылулар, жарықтар және басқа да ақаулар, сондай-ақ механикалық тозу);</w:t>
      </w:r>
    </w:p>
    <w:p>
      <w:pPr>
        <w:spacing w:after="0"/>
        <w:ind w:left="0"/>
        <w:jc w:val="both"/>
      </w:pPr>
      <w:r>
        <w:rPr>
          <w:rFonts w:ascii="Times New Roman"/>
          <w:b w:val="false"/>
          <w:i w:val="false"/>
          <w:color w:val="000000"/>
          <w:sz w:val="28"/>
        </w:rPr>
        <w:t xml:space="preserve">
      металл конструкциясы тораптарының қалдық деформациялары аралық арқалықтардың қалдық майысуы, арқалықтар мен кеңістіктік фермалардың бұралуы, осы Нұсқаулыққа </w:t>
      </w:r>
      <w:r>
        <w:rPr>
          <w:rFonts w:ascii="Times New Roman"/>
          <w:b w:val="false"/>
          <w:i w:val="false"/>
          <w:color w:val="000000"/>
          <w:sz w:val="28"/>
        </w:rPr>
        <w:t>14-қосымшада</w:t>
      </w:r>
      <w:r>
        <w:rPr>
          <w:rFonts w:ascii="Times New Roman"/>
          <w:b w:val="false"/>
          <w:i w:val="false"/>
          <w:color w:val="000000"/>
          <w:sz w:val="28"/>
        </w:rPr>
        <w:t xml:space="preserve"> келтірілген металл конструкцияларының шекті рұқсат етілген қалдық деформацияларының шамасынан асатын жоспардағы көпір нысанының бұрмалануы;</w:t>
      </w:r>
    </w:p>
    <w:p>
      <w:pPr>
        <w:spacing w:after="0"/>
        <w:ind w:left="0"/>
        <w:jc w:val="both"/>
      </w:pPr>
      <w:r>
        <w:rPr>
          <w:rFonts w:ascii="Times New Roman"/>
          <w:b w:val="false"/>
          <w:i w:val="false"/>
          <w:color w:val="000000"/>
          <w:sz w:val="28"/>
        </w:rPr>
        <w:t>
      металдың анықталған технологиялық ақаулары (қатпарлану, тұтану, бату);</w:t>
      </w:r>
    </w:p>
    <w:p>
      <w:pPr>
        <w:spacing w:after="0"/>
        <w:ind w:left="0"/>
        <w:jc w:val="both"/>
      </w:pPr>
      <w:r>
        <w:rPr>
          <w:rFonts w:ascii="Times New Roman"/>
          <w:b w:val="false"/>
          <w:i w:val="false"/>
          <w:color w:val="000000"/>
          <w:sz w:val="28"/>
        </w:rPr>
        <w:t>
      металл конструкцияларын дайындау және жөндеу кезінде технологиялық процестің бұзылуының салдары болып табылатын ақаулар (дәнекерлеу жіктерінің кесілуі және шамадан тыс кеуектілігі, негізгі металда кратерлердің болуы, жіктер өлшемдеріндегі ауытқулар);</w:t>
      </w:r>
    </w:p>
    <w:p>
      <w:pPr>
        <w:spacing w:after="0"/>
        <w:ind w:left="0"/>
        <w:jc w:val="both"/>
      </w:pPr>
      <w:r>
        <w:rPr>
          <w:rFonts w:ascii="Times New Roman"/>
          <w:b w:val="false"/>
          <w:i w:val="false"/>
          <w:color w:val="000000"/>
          <w:sz w:val="28"/>
        </w:rPr>
        <w:t>
      тойтарма, болт және саусақ қосылыстарының ақаулығы (тойтармалардың әлсіреуі, тойтармалар мен болттардың жобалық санының болмауы, қосылыстардағы шамадан тыс радиалды саңылаулар), әсіресе ауыспалы күштер мен сәттерді қабылдайтындар;</w:t>
      </w:r>
    </w:p>
    <w:p>
      <w:pPr>
        <w:spacing w:after="0"/>
        <w:ind w:left="0"/>
        <w:jc w:val="both"/>
      </w:pPr>
      <w:r>
        <w:rPr>
          <w:rFonts w:ascii="Times New Roman"/>
          <w:b w:val="false"/>
          <w:i w:val="false"/>
          <w:color w:val="000000"/>
          <w:sz w:val="28"/>
        </w:rPr>
        <w:t>
      тозу өлшемдері бойынша конструкция ресурсының (немесе конструкция элементінің) бітуі;</w:t>
      </w:r>
    </w:p>
    <w:bookmarkStart w:name="z52" w:id="47"/>
    <w:p>
      <w:pPr>
        <w:spacing w:after="0"/>
        <w:ind w:left="0"/>
        <w:jc w:val="both"/>
      </w:pPr>
      <w:r>
        <w:rPr>
          <w:rFonts w:ascii="Times New Roman"/>
          <w:b w:val="false"/>
          <w:i w:val="false"/>
          <w:color w:val="000000"/>
          <w:sz w:val="28"/>
        </w:rPr>
        <w:t>
      14) ақаулар мен зақымданулардың болуы салдарынан туындауы мүмкін салдардың (тәуекелдің) ауырлық дәрежесі бойынша, сондай-ақ осындай салдардың туындау ықтималдығының дәрежесі бойынша және (немесе) оларды жою мүмкіндігінің (мүмкін еместігінің) дәрежесі бойынша ақаулар мен зақымданулар бар болған кезде:</w:t>
      </w:r>
    </w:p>
    <w:bookmarkEnd w:id="47"/>
    <w:p>
      <w:pPr>
        <w:spacing w:after="0"/>
        <w:ind w:left="0"/>
        <w:jc w:val="both"/>
      </w:pPr>
      <w:r>
        <w:rPr>
          <w:rFonts w:ascii="Times New Roman"/>
          <w:b w:val="false"/>
          <w:i w:val="false"/>
          <w:color w:val="000000"/>
          <w:sz w:val="28"/>
        </w:rPr>
        <w:t>
      пайдалануды жалғастыру кезекті тексеруге дейін қандай да бір қосымша шарттарсыз мүмкін болады;</w:t>
      </w:r>
    </w:p>
    <w:p>
      <w:pPr>
        <w:spacing w:after="0"/>
        <w:ind w:left="0"/>
        <w:jc w:val="both"/>
      </w:pPr>
      <w:r>
        <w:rPr>
          <w:rFonts w:ascii="Times New Roman"/>
          <w:b w:val="false"/>
          <w:i w:val="false"/>
          <w:color w:val="000000"/>
          <w:sz w:val="28"/>
        </w:rPr>
        <w:t>
      пайдалануды жалғастыру әдетте осы Нұсқаулықтың ұсынымдарына сәйкес осындай жағдайда тағайындалатын қысқа мерзімге мүмкін болады;</w:t>
      </w:r>
    </w:p>
    <w:p>
      <w:pPr>
        <w:spacing w:after="0"/>
        <w:ind w:left="0"/>
        <w:jc w:val="both"/>
      </w:pPr>
      <w:r>
        <w:rPr>
          <w:rFonts w:ascii="Times New Roman"/>
          <w:b w:val="false"/>
          <w:i w:val="false"/>
          <w:color w:val="000000"/>
          <w:sz w:val="28"/>
        </w:rPr>
        <w:t>
      пайдалануды жалғастыру кранның (жіктеу тобының (режимінің), жүк көтергіштігінің, жұмыс қозғалыстарының жылдамдықтарының) сипаттамасын (сипаттамаларын) өзгерте отырып, кезекті тексеруге дейін мүмкін болады;</w:t>
      </w:r>
    </w:p>
    <w:p>
      <w:pPr>
        <w:spacing w:after="0"/>
        <w:ind w:left="0"/>
        <w:jc w:val="both"/>
      </w:pPr>
      <w:r>
        <w:rPr>
          <w:rFonts w:ascii="Times New Roman"/>
          <w:b w:val="false"/>
          <w:i w:val="false"/>
          <w:color w:val="000000"/>
          <w:sz w:val="28"/>
        </w:rPr>
        <w:t>
      пайдалануды жалғастыру жөндеу жүргізу қажеттігімен байланысты және оның нәтижелеріне байланысты болады;</w:t>
      </w:r>
    </w:p>
    <w:p>
      <w:pPr>
        <w:spacing w:after="0"/>
        <w:ind w:left="0"/>
        <w:jc w:val="both"/>
      </w:pPr>
      <w:r>
        <w:rPr>
          <w:rFonts w:ascii="Times New Roman"/>
          <w:b w:val="false"/>
          <w:i w:val="false"/>
          <w:color w:val="000000"/>
          <w:sz w:val="28"/>
        </w:rPr>
        <w:t>
      металл конструкциясының элементін немесе барлық металл конструкциясын пайдалануды жалғастыру мүмкін емес.</w:t>
      </w:r>
    </w:p>
    <w:bookmarkStart w:name="z53" w:id="48"/>
    <w:p>
      <w:pPr>
        <w:spacing w:after="0"/>
        <w:ind w:left="0"/>
        <w:jc w:val="both"/>
      </w:pPr>
      <w:r>
        <w:rPr>
          <w:rFonts w:ascii="Times New Roman"/>
          <w:b w:val="false"/>
          <w:i w:val="false"/>
          <w:color w:val="000000"/>
          <w:sz w:val="28"/>
        </w:rPr>
        <w:t>
      15) өзгертілген сипаттамалары бар кранды пайдалануды жалғастыру мүмкіндігі осы тармақтың 14) тармақшасында көрсетілген барлық жағдайларда тиісті есептермен негізделеді, содан кейін қабылданған шешім кран иесінің және өнеркәсіптік қауіпсіздік саласындағы уәкілетті органның аумақтық бөлімшесінің назарына жеткізіледі;</w:t>
      </w:r>
    </w:p>
    <w:bookmarkEnd w:id="48"/>
    <w:bookmarkStart w:name="z54" w:id="49"/>
    <w:p>
      <w:pPr>
        <w:spacing w:after="0"/>
        <w:ind w:left="0"/>
        <w:jc w:val="both"/>
      </w:pPr>
      <w:r>
        <w:rPr>
          <w:rFonts w:ascii="Times New Roman"/>
          <w:b w:val="false"/>
          <w:i w:val="false"/>
          <w:color w:val="000000"/>
          <w:sz w:val="28"/>
        </w:rPr>
        <w:t>
      16) осы Нұсқаулықтың талаптарында ескерілмеген ақаулары мен зақымдары бар металл конструкцияларының элементтерін пайдалануды жалғастыру мүмкіндігі мен шарттарын кранды зерттеп-қарауды жүргізетін ұйым айқындайды.</w:t>
      </w:r>
    </w:p>
    <w:bookmarkEnd w:id="49"/>
    <w:bookmarkStart w:name="z55" w:id="50"/>
    <w:p>
      <w:pPr>
        <w:spacing w:after="0"/>
        <w:ind w:left="0"/>
        <w:jc w:val="both"/>
      </w:pPr>
      <w:r>
        <w:rPr>
          <w:rFonts w:ascii="Times New Roman"/>
          <w:b w:val="false"/>
          <w:i w:val="false"/>
          <w:color w:val="000000"/>
          <w:sz w:val="28"/>
        </w:rPr>
        <w:t>
      17) металл конструкцияларын зерттеп-қарауды орындау және оның нәтижелерін барынша мүмкін сенімділік дәрежесімен талдау кезінде (оның ішінде қажет болған кезде есептерді пайдалану және металл қасиеттерінің өзгеру дәрежесін бағалауды орындау) ақаудың пайда болу себебі анықталады. Өзгертілген сипаттамалары бар кранды пайдалануды жалғастыру туралы шешім шығарған кезде шектеулердің себебі ақаулар ведомосінде міндетті түрде көрсетіледі;</w:t>
      </w:r>
    </w:p>
    <w:bookmarkEnd w:id="50"/>
    <w:bookmarkStart w:name="z56" w:id="51"/>
    <w:p>
      <w:pPr>
        <w:spacing w:after="0"/>
        <w:ind w:left="0"/>
        <w:jc w:val="both"/>
      </w:pPr>
      <w:r>
        <w:rPr>
          <w:rFonts w:ascii="Times New Roman"/>
          <w:b w:val="false"/>
          <w:i w:val="false"/>
          <w:color w:val="000000"/>
          <w:sz w:val="28"/>
        </w:rPr>
        <w:t>
      18) металл конструкцияларының ақаулы элементтерін жөндеуді орындағанға дейінгі мерзімге пайдалануды жалғастыру мүмкіндігі мен шарттарын (қажетті шектеулер мен элементтің жай-күйін регламенттелген бақылау жағдайында) зерттеп-қарауды жүргізетін комиссия айқындайды.</w:t>
      </w:r>
    </w:p>
    <w:bookmarkEnd w:id="51"/>
    <w:bookmarkStart w:name="z57" w:id="52"/>
    <w:p>
      <w:pPr>
        <w:spacing w:after="0"/>
        <w:ind w:left="0"/>
        <w:jc w:val="both"/>
      </w:pPr>
      <w:r>
        <w:rPr>
          <w:rFonts w:ascii="Times New Roman"/>
          <w:b w:val="false"/>
          <w:i w:val="false"/>
          <w:color w:val="000000"/>
          <w:sz w:val="28"/>
        </w:rPr>
        <w:t>
      17. Механизмдердің, арқан-блок жүйесінің және басқа түйіндердің жай-күйін тексеру:</w:t>
      </w:r>
    </w:p>
    <w:bookmarkEnd w:id="52"/>
    <w:bookmarkStart w:name="z58" w:id="53"/>
    <w:p>
      <w:pPr>
        <w:spacing w:after="0"/>
        <w:ind w:left="0"/>
        <w:jc w:val="both"/>
      </w:pPr>
      <w:r>
        <w:rPr>
          <w:rFonts w:ascii="Times New Roman"/>
          <w:b w:val="false"/>
          <w:i w:val="false"/>
          <w:color w:val="000000"/>
          <w:sz w:val="28"/>
        </w:rPr>
        <w:t>
      1) механизмдердің, арқан-блоктық жүйенің және басқа түйіндердің жай-күйін тексеру жөніндегі жұмыстар Нормативтік қызмет ету мерзімі өтелген жүк көтергіш машиналардың техникалық жай-күйін зерттеп-қарау жөніндегі нұсқаулықтың 7-тарауына сәйкес орындалады және ол мыналарды қамтиды:</w:t>
      </w:r>
    </w:p>
    <w:bookmarkEnd w:id="53"/>
    <w:p>
      <w:pPr>
        <w:spacing w:after="0"/>
        <w:ind w:left="0"/>
        <w:jc w:val="both"/>
      </w:pPr>
      <w:r>
        <w:rPr>
          <w:rFonts w:ascii="Times New Roman"/>
          <w:b w:val="false"/>
          <w:i w:val="false"/>
          <w:color w:val="000000"/>
          <w:sz w:val="28"/>
        </w:rPr>
        <w:t>
      жалпы жай-күйі мен жұмысқа қабілеттілігін талдау мақсатында сыртқы қарау;</w:t>
      </w:r>
    </w:p>
    <w:p>
      <w:pPr>
        <w:spacing w:after="0"/>
        <w:ind w:left="0"/>
        <w:jc w:val="both"/>
      </w:pPr>
      <w:r>
        <w:rPr>
          <w:rFonts w:ascii="Times New Roman"/>
          <w:b w:val="false"/>
          <w:i w:val="false"/>
          <w:color w:val="000000"/>
          <w:sz w:val="28"/>
        </w:rPr>
        <w:t>
      қажетті тексерулерді, оның ішінде өлшеулерді жүргізу;</w:t>
      </w:r>
    </w:p>
    <w:bookmarkStart w:name="z59" w:id="54"/>
    <w:p>
      <w:pPr>
        <w:spacing w:after="0"/>
        <w:ind w:left="0"/>
        <w:jc w:val="both"/>
      </w:pPr>
      <w:r>
        <w:rPr>
          <w:rFonts w:ascii="Times New Roman"/>
          <w:b w:val="false"/>
          <w:i w:val="false"/>
          <w:color w:val="000000"/>
          <w:sz w:val="28"/>
        </w:rPr>
        <w:t xml:space="preserve">
      2) көпір типіндегі крандарды зерттеп-қарау бойынша жұмыстарды жүргізу кезінде бақылауға алынатын кранның құрастыру бірліктері элементтерінің параметрлері, бақылаудың ұсынылатын түрлері, бақылауды орындау үшін қажетті өлшеу құралдары, сондай-ақ элементтің одан әрі пайдаланылуына жол берілмейтін ақаулық ақаулары осы Нұсқаулыққа </w:t>
      </w:r>
      <w:r>
        <w:rPr>
          <w:rFonts w:ascii="Times New Roman"/>
          <w:b w:val="false"/>
          <w:i w:val="false"/>
          <w:color w:val="000000"/>
          <w:sz w:val="28"/>
        </w:rPr>
        <w:t>15-қосымшада</w:t>
      </w:r>
      <w:r>
        <w:rPr>
          <w:rFonts w:ascii="Times New Roman"/>
          <w:b w:val="false"/>
          <w:i w:val="false"/>
          <w:color w:val="000000"/>
          <w:sz w:val="28"/>
        </w:rPr>
        <w:t xml:space="preserve"> (бұдан әрі – Көпір типіндегі крандарды тексеру бойынша жұмыстарды жүргізу кезінде бақылауға алынатын кранның құрастыру бірліктері элементтерінің параметрлері) келтірілген;</w:t>
      </w:r>
    </w:p>
    <w:bookmarkEnd w:id="54"/>
    <w:bookmarkStart w:name="z60" w:id="55"/>
    <w:p>
      <w:pPr>
        <w:spacing w:after="0"/>
        <w:ind w:left="0"/>
        <w:jc w:val="both"/>
      </w:pPr>
      <w:r>
        <w:rPr>
          <w:rFonts w:ascii="Times New Roman"/>
          <w:b w:val="false"/>
          <w:i w:val="false"/>
          <w:color w:val="000000"/>
          <w:sz w:val="28"/>
        </w:rPr>
        <w:t>
      3) қарау кезінде механизмді бөлшектеу қажеттілігін зерттеп-қарауды жүргізетін комиссия айқындайды. Жұмыс кезінде сыртқы шу, діріл, шамадан тыс жылу бөлінетін механизмдер сөзсіз бөлшектеуге жатады;</w:t>
      </w:r>
    </w:p>
    <w:bookmarkEnd w:id="55"/>
    <w:bookmarkStart w:name="z61" w:id="56"/>
    <w:p>
      <w:pPr>
        <w:spacing w:after="0"/>
        <w:ind w:left="0"/>
        <w:jc w:val="both"/>
      </w:pPr>
      <w:r>
        <w:rPr>
          <w:rFonts w:ascii="Times New Roman"/>
          <w:b w:val="false"/>
          <w:i w:val="false"/>
          <w:color w:val="000000"/>
          <w:sz w:val="28"/>
        </w:rPr>
        <w:t>
      4) сыртқы тексеру нәтижесінде анықталған шекті зақымдарға жақын зақымданулар өлшенеді.</w:t>
      </w:r>
    </w:p>
    <w:bookmarkEnd w:id="56"/>
    <w:bookmarkStart w:name="z62" w:id="57"/>
    <w:p>
      <w:pPr>
        <w:spacing w:after="0"/>
        <w:ind w:left="0"/>
        <w:jc w:val="both"/>
      </w:pPr>
      <w:r>
        <w:rPr>
          <w:rFonts w:ascii="Times New Roman"/>
          <w:b w:val="false"/>
          <w:i w:val="false"/>
          <w:color w:val="000000"/>
          <w:sz w:val="28"/>
        </w:rPr>
        <w:t>
      18. Электр жабдығының жай-күйін тексеру Нормативтік қызмет ету мерзімі өтелген жүк көтергіш машиналардың техникалық жай-күйін зерттеп-қарау жөніндегі нұсқаулықтың 8-тарауының нұсқауларына сәйкес орындалады.</w:t>
      </w:r>
    </w:p>
    <w:bookmarkEnd w:id="57"/>
    <w:p>
      <w:pPr>
        <w:spacing w:after="0"/>
        <w:ind w:left="0"/>
        <w:jc w:val="both"/>
      </w:pPr>
      <w:r>
        <w:rPr>
          <w:rFonts w:ascii="Times New Roman"/>
          <w:b w:val="false"/>
          <w:i w:val="false"/>
          <w:color w:val="000000"/>
          <w:sz w:val="28"/>
        </w:rPr>
        <w:t>
      Тексеру жүргізу кезінде мыналар жүргізіледі:</w:t>
      </w:r>
    </w:p>
    <w:p>
      <w:pPr>
        <w:spacing w:after="0"/>
        <w:ind w:left="0"/>
        <w:jc w:val="both"/>
      </w:pPr>
      <w:r>
        <w:rPr>
          <w:rFonts w:ascii="Times New Roman"/>
          <w:b w:val="false"/>
          <w:i w:val="false"/>
          <w:color w:val="000000"/>
          <w:sz w:val="28"/>
        </w:rPr>
        <w:t>
      электр жабдығын сыртқы қарау және жұмысқа қабілеттілікті талдау үшін қажетті сынақтар мен өлшеулер (тексерулер) жүргізу;</w:t>
      </w:r>
    </w:p>
    <w:p>
      <w:pPr>
        <w:spacing w:after="0"/>
        <w:ind w:left="0"/>
        <w:jc w:val="both"/>
      </w:pPr>
      <w:r>
        <w:rPr>
          <w:rFonts w:ascii="Times New Roman"/>
          <w:b w:val="false"/>
          <w:i w:val="false"/>
          <w:color w:val="000000"/>
          <w:sz w:val="28"/>
        </w:rPr>
        <w:t>
      орнатылған электр жабдығының пайдалану құжаттамасына сәйкестігін бағалау;</w:t>
      </w:r>
    </w:p>
    <w:p>
      <w:pPr>
        <w:spacing w:after="0"/>
        <w:ind w:left="0"/>
        <w:jc w:val="both"/>
      </w:pPr>
      <w:r>
        <w:rPr>
          <w:rFonts w:ascii="Times New Roman"/>
          <w:b w:val="false"/>
          <w:i w:val="false"/>
          <w:color w:val="000000"/>
          <w:sz w:val="28"/>
        </w:rPr>
        <w:t>
      электр жабдықтарының жұмыс қабілеттілігін бақылау тексерісі. Электр жабдығын тексеру кезінде орындалатын жұмыстардың тізбесі кранның нақты түріне және оған орнатылған электр жабдығы жүйесіне (қысқа тұйықталған электр қозғалтқыштарын немесе фазалық роторы бар электр қозғалтқыштарын пайдалана отырып, күштік немесе магниттік контроллері бар тұрақты немесе ауыспалы ток) байланысты болады.</w:t>
      </w:r>
    </w:p>
    <w:p>
      <w:pPr>
        <w:spacing w:after="0"/>
        <w:ind w:left="0"/>
        <w:jc w:val="both"/>
      </w:pPr>
      <w:r>
        <w:rPr>
          <w:rFonts w:ascii="Times New Roman"/>
          <w:b w:val="false"/>
          <w:i w:val="false"/>
          <w:color w:val="000000"/>
          <w:sz w:val="28"/>
        </w:rPr>
        <w:t>
      Көпір типіндегі крандарды зерттеп-қарау бойынша жұмыстарды жүргізу кезінде бақылауға алынатын кранның электр жабдығы элементтерінің параметрлері, бақылау түрлері, бақылауды орындау үшін қажетті құралдар, сондай-ақ элементті одан әрі пайдалануға жол бермейтін брак ақаулары Көпір типіндегі крандарды зерттеп-қарау бойынша жұмыстарды жүргізу кезінде бақылауға алынатын кранның құрастыру бірліктері элементтерінің параметрлерінің 13-22-тармақтарында келтірілген.</w:t>
      </w:r>
    </w:p>
    <w:p>
      <w:pPr>
        <w:spacing w:after="0"/>
        <w:ind w:left="0"/>
        <w:jc w:val="both"/>
      </w:pPr>
      <w:r>
        <w:rPr>
          <w:rFonts w:ascii="Times New Roman"/>
          <w:b w:val="false"/>
          <w:i w:val="false"/>
          <w:color w:val="000000"/>
          <w:sz w:val="28"/>
        </w:rPr>
        <w:t>
      Оқшаулау кедергісінің және кранды жерге қосу кедергісінің жай-күйін бағалау кран иесі ұсынған тиісті өлшеу хаттамаларының деректері бойынша орындалады.</w:t>
      </w:r>
    </w:p>
    <w:bookmarkStart w:name="z63" w:id="58"/>
    <w:p>
      <w:pPr>
        <w:spacing w:after="0"/>
        <w:ind w:left="0"/>
        <w:jc w:val="both"/>
      </w:pPr>
      <w:r>
        <w:rPr>
          <w:rFonts w:ascii="Times New Roman"/>
          <w:b w:val="false"/>
          <w:i w:val="false"/>
          <w:color w:val="000000"/>
          <w:sz w:val="28"/>
        </w:rPr>
        <w:t>
      19. Шектегіштер мен көрсеткіштердің жай-күйін тексеру Нормативтік қызмет ету мерзімі өтелген жүк көтергіш машиналардың техникалық жай-күйін зерттеп-қарау жөніндегі нұсқаулықтың 9-тарауының нұсқауларына сәйкес орындалады және ол мынадай жұмыстарды қамтиды:</w:t>
      </w:r>
    </w:p>
    <w:bookmarkEnd w:id="58"/>
    <w:p>
      <w:pPr>
        <w:spacing w:after="0"/>
        <w:ind w:left="0"/>
        <w:jc w:val="both"/>
      </w:pPr>
      <w:r>
        <w:rPr>
          <w:rFonts w:ascii="Times New Roman"/>
          <w:b w:val="false"/>
          <w:i w:val="false"/>
          <w:color w:val="000000"/>
          <w:sz w:val="28"/>
        </w:rPr>
        <w:t>
      шектегіштер мен көрсеткіштерді сыртқы қарау;</w:t>
      </w:r>
    </w:p>
    <w:p>
      <w:pPr>
        <w:spacing w:after="0"/>
        <w:ind w:left="0"/>
        <w:jc w:val="both"/>
      </w:pPr>
      <w:r>
        <w:rPr>
          <w:rFonts w:ascii="Times New Roman"/>
          <w:b w:val="false"/>
          <w:i w:val="false"/>
          <w:color w:val="000000"/>
          <w:sz w:val="28"/>
        </w:rPr>
        <w:t>
      олардың жұмысқа жарамдылығын бақылау тексеру.</w:t>
      </w:r>
    </w:p>
    <w:p>
      <w:pPr>
        <w:spacing w:after="0"/>
        <w:ind w:left="0"/>
        <w:jc w:val="both"/>
      </w:pPr>
      <w:r>
        <w:rPr>
          <w:rFonts w:ascii="Times New Roman"/>
          <w:b w:val="false"/>
          <w:i w:val="false"/>
          <w:color w:val="000000"/>
          <w:sz w:val="28"/>
        </w:rPr>
        <w:t>
      Көпір түріндегі крандарға орнатылған жүк көтергіштікті шектегіштер МЕМСТ 32575.5-2013 "Жүк көтергіш крандар. Шектегіштер мен көрсеткіштер. 5 бөлім. Көпірлі және тағанды крандар" сәйкес тексеріледі.</w:t>
      </w:r>
    </w:p>
    <w:p>
      <w:pPr>
        <w:spacing w:after="0"/>
        <w:ind w:left="0"/>
        <w:jc w:val="both"/>
      </w:pPr>
      <w:r>
        <w:rPr>
          <w:rFonts w:ascii="Times New Roman"/>
          <w:b w:val="false"/>
          <w:i w:val="false"/>
          <w:color w:val="000000"/>
          <w:sz w:val="28"/>
        </w:rPr>
        <w:t>
      Жүк көтергіштігін шектегіштермен жабдықталмаған, бірақ орындалатын жұмыстардың технологиясы бойынша жүк көтергіштігін шектегіштермен міндетті жарақтандыруға жататын санатқа жататын крандар ақаулар ведомосына тиісті жазбамен белгіленеді.</w:t>
      </w:r>
    </w:p>
    <w:p>
      <w:pPr>
        <w:spacing w:after="0"/>
        <w:ind w:left="0"/>
        <w:jc w:val="both"/>
      </w:pPr>
      <w:r>
        <w:rPr>
          <w:rFonts w:ascii="Times New Roman"/>
          <w:b w:val="false"/>
          <w:i w:val="false"/>
          <w:color w:val="000000"/>
          <w:sz w:val="28"/>
        </w:rPr>
        <w:t>
      Ашық ауада орнатылған кранның желмен кездейсоқ қозғалуы болдырмайтын ұрлыққа қарсы қармауыштардың жұмысқа қабілеттілігін қарау және бағалау жүргізіледі. Бұл ретте қармауыштардың жетекті құрылғыларының жинақтылығы, жарамдылығы және жұмысқа қабілеттілігі, қармау губкаларының беттерінің тозуы тексеріледі, сондай-ақ олардың рельс басымен жұмыс күйінде іліну сенімділігін бағалайды.</w:t>
      </w:r>
    </w:p>
    <w:p>
      <w:pPr>
        <w:spacing w:after="0"/>
        <w:ind w:left="0"/>
        <w:jc w:val="both"/>
      </w:pPr>
      <w:r>
        <w:rPr>
          <w:rFonts w:ascii="Times New Roman"/>
          <w:b w:val="false"/>
          <w:i w:val="false"/>
          <w:color w:val="000000"/>
          <w:sz w:val="28"/>
        </w:rPr>
        <w:t>
      Шеткі ажыратқыштар мен бұғаттаулардың жұмысқа қабілеттілігін тексеру көпір типіндегі крандарды тексеру бойынша жұмыстарды жүргізу кезінде бақылауға алынатын кранның құрастыру бірліктерінің элементтерінің параметрлерінде көрсетілген 13 және 22-тармақтарға сәйкес орындалады.</w:t>
      </w:r>
    </w:p>
    <w:bookmarkStart w:name="z64" w:id="59"/>
    <w:p>
      <w:pPr>
        <w:spacing w:after="0"/>
        <w:ind w:left="0"/>
        <w:jc w:val="both"/>
      </w:pPr>
      <w:r>
        <w:rPr>
          <w:rFonts w:ascii="Times New Roman"/>
          <w:b w:val="false"/>
          <w:i w:val="false"/>
          <w:color w:val="000000"/>
          <w:sz w:val="28"/>
        </w:rPr>
        <w:t>
      20. Жүк арбасының кран жолдары мен рельс жолдарының жағдайын тексеру кезінде:</w:t>
      </w:r>
    </w:p>
    <w:bookmarkEnd w:id="59"/>
    <w:bookmarkStart w:name="z65" w:id="60"/>
    <w:p>
      <w:pPr>
        <w:spacing w:after="0"/>
        <w:ind w:left="0"/>
        <w:jc w:val="both"/>
      </w:pPr>
      <w:r>
        <w:rPr>
          <w:rFonts w:ascii="Times New Roman"/>
          <w:b w:val="false"/>
          <w:i w:val="false"/>
          <w:color w:val="000000"/>
          <w:sz w:val="28"/>
        </w:rPr>
        <w:t>
      1) Нормативтік қызмет ету мерзімі өтелген жүк көтергіш машиналардың техникалық жай-күйін зерттеп-қарау жөніндегі нұсқаулықтың 10-тарауына және Мұнара крандарының техникалық жай-күйін зерттеп-қарау жөніндегі нұсқаулыққа сәйкес кешенді тексеру;</w:t>
      </w:r>
    </w:p>
    <w:bookmarkEnd w:id="60"/>
    <w:bookmarkStart w:name="z66" w:id="61"/>
    <w:p>
      <w:pPr>
        <w:spacing w:after="0"/>
        <w:ind w:left="0"/>
        <w:jc w:val="both"/>
      </w:pPr>
      <w:r>
        <w:rPr>
          <w:rFonts w:ascii="Times New Roman"/>
          <w:b w:val="false"/>
          <w:i w:val="false"/>
          <w:color w:val="000000"/>
          <w:sz w:val="28"/>
        </w:rPr>
        <w:t>
      2) кран жолдары элементтерінің жай-күйін олардың нақты жай-күйін бағалай отырып, мыналарды қамтиды:</w:t>
      </w:r>
    </w:p>
    <w:bookmarkEnd w:id="61"/>
    <w:p>
      <w:pPr>
        <w:spacing w:after="0"/>
        <w:ind w:left="0"/>
        <w:jc w:val="both"/>
      </w:pPr>
      <w:r>
        <w:rPr>
          <w:rFonts w:ascii="Times New Roman"/>
          <w:b w:val="false"/>
          <w:i w:val="false"/>
          <w:color w:val="000000"/>
          <w:sz w:val="28"/>
        </w:rPr>
        <w:t>
      шекті тозуы бар рельс учаскелерін анықтау;</w:t>
      </w:r>
    </w:p>
    <w:p>
      <w:pPr>
        <w:spacing w:after="0"/>
        <w:ind w:left="0"/>
        <w:jc w:val="both"/>
      </w:pPr>
      <w:r>
        <w:rPr>
          <w:rFonts w:ascii="Times New Roman"/>
          <w:b w:val="false"/>
          <w:i w:val="false"/>
          <w:color w:val="000000"/>
          <w:sz w:val="28"/>
        </w:rPr>
        <w:t>
      рельстердің жарықтарын, майысуларын, сынықтарын және басқа да ақауларын анықтау;</w:t>
      </w:r>
    </w:p>
    <w:p>
      <w:pPr>
        <w:spacing w:after="0"/>
        <w:ind w:left="0"/>
        <w:jc w:val="both"/>
      </w:pPr>
      <w:r>
        <w:rPr>
          <w:rFonts w:ascii="Times New Roman"/>
          <w:b w:val="false"/>
          <w:i w:val="false"/>
          <w:color w:val="000000"/>
          <w:sz w:val="28"/>
        </w:rPr>
        <w:t>
      рельстерді бекіту элементтерінің тұтастығы мен жиынтықтылығын бағалау;</w:t>
      </w:r>
    </w:p>
    <w:p>
      <w:pPr>
        <w:spacing w:after="0"/>
        <w:ind w:left="0"/>
        <w:jc w:val="both"/>
      </w:pPr>
      <w:r>
        <w:rPr>
          <w:rFonts w:ascii="Times New Roman"/>
          <w:b w:val="false"/>
          <w:i w:val="false"/>
          <w:color w:val="000000"/>
          <w:sz w:val="28"/>
        </w:rPr>
        <w:t>
      кранның және арбаның тұйық тіректері мен буферлерінің биіктігі бойынша сәйкестікті бағалау;</w:t>
      </w:r>
    </w:p>
    <w:p>
      <w:pPr>
        <w:spacing w:after="0"/>
        <w:ind w:left="0"/>
        <w:jc w:val="both"/>
      </w:pPr>
      <w:r>
        <w:rPr>
          <w:rFonts w:ascii="Times New Roman"/>
          <w:b w:val="false"/>
          <w:i w:val="false"/>
          <w:color w:val="000000"/>
          <w:sz w:val="28"/>
        </w:rPr>
        <w:t>
      тұйық тіректердің және ажыратқыш сызғыштардың жай-күйі мен жұмыс қабілеттілігін бағалау; оларда жарықтардың, механикалық зақымданулардың және басқа да ақаулардың болуын тексеру;</w:t>
      </w:r>
    </w:p>
    <w:p>
      <w:pPr>
        <w:spacing w:after="0"/>
        <w:ind w:left="0"/>
        <w:jc w:val="both"/>
      </w:pPr>
      <w:r>
        <w:rPr>
          <w:rFonts w:ascii="Times New Roman"/>
          <w:b w:val="false"/>
          <w:i w:val="false"/>
          <w:color w:val="000000"/>
          <w:sz w:val="28"/>
        </w:rPr>
        <w:t>
      жобаға сәйкестігін бағалау және кран жолдарының жерге тұйықтау тұтастығы;</w:t>
      </w:r>
    </w:p>
    <w:bookmarkStart w:name="z67" w:id="62"/>
    <w:p>
      <w:pPr>
        <w:spacing w:after="0"/>
        <w:ind w:left="0"/>
        <w:jc w:val="both"/>
      </w:pPr>
      <w:r>
        <w:rPr>
          <w:rFonts w:ascii="Times New Roman"/>
          <w:b w:val="false"/>
          <w:i w:val="false"/>
          <w:color w:val="000000"/>
          <w:sz w:val="28"/>
        </w:rPr>
        <w:t>
      3) жүк арбасының рельстерінің және/немесе монорельстерінің (бағыттаушы) жай-күйін тексеру. Арбаның қозғалу механизмінің қанағаттанарлықсыз жұмысы кезінде жүк арбасының рельстерін және (немесе) монорельстерін жоспарлы-биіктік түсіру орындалуы мүмкін, бұл ретте нормативтік ауытқулар ретінде ұқсас параметрлер үшін МЕМСТ 27584-88 "Көпірлі және төрттағанды электр крандары. Жалпы техникалық шарттар" көрсетілгеннен 15 % - дан аспайтын шамалар қолданылады.</w:t>
      </w:r>
    </w:p>
    <w:bookmarkEnd w:id="62"/>
    <w:p>
      <w:pPr>
        <w:spacing w:after="0"/>
        <w:ind w:left="0"/>
        <w:jc w:val="both"/>
      </w:pPr>
      <w:r>
        <w:rPr>
          <w:rFonts w:ascii="Times New Roman"/>
          <w:b w:val="false"/>
          <w:i w:val="false"/>
          <w:color w:val="000000"/>
          <w:sz w:val="28"/>
        </w:rPr>
        <w:t>
      Жүк арбасы рельстерінің және (немесе) монорельстерінің жоспарлы-биіктік түсірілімін рельстердің көлденең бағытта едәуір (10 мм-ден астам) жылжуы немесе түйісулерде сәйкес еместігі (көлденең және тігінен 3 мм-ден астам) анықталған кезде, сондай-ақ жүк арбасының қалыпты орын ауыстыруына кедергі келтіретін ақаулар (шу, қырқу, жоғары діріл, доңғалақтардың айтарлықтай тозуының болуы) анықталған кезде ғана орындайды;</w:t>
      </w:r>
    </w:p>
    <w:bookmarkStart w:name="z68" w:id="63"/>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Жүк көтергіш механизмдерді пайдалану кезінде өнеркәсіптік қауіпсіздікті қамтамасыз ету қағидаларына (Нормативтік құқықтық актілерді мемлекеттік тіркеу тізілімінде № 10332 болып тіркелген) (бұдан әрі – Қағида) сәйкес техникалық куәландыру немесе кешенді зерттеп-қарауды кезінде орындалған алдыңғы жоспарлы-биіктік түсірілімінің нәтижелерін қарауды қамтитын кран жолдарының нақты жай-күйін және қауіпсіз жұмыс істеуін бағалау. Иесі түзету жөніндегі іс-шараларды орындамаған кезде зерттеп-қарауды жүргізетін ұйым мұны ақаулар ведомосінде көрсетеді;</w:t>
      </w:r>
    </w:p>
    <w:bookmarkEnd w:id="63"/>
    <w:bookmarkStart w:name="z69" w:id="64"/>
    <w:p>
      <w:pPr>
        <w:spacing w:after="0"/>
        <w:ind w:left="0"/>
        <w:jc w:val="both"/>
      </w:pPr>
      <w:r>
        <w:rPr>
          <w:rFonts w:ascii="Times New Roman"/>
          <w:b w:val="false"/>
          <w:i w:val="false"/>
          <w:color w:val="000000"/>
          <w:sz w:val="28"/>
        </w:rPr>
        <w:t xml:space="preserve">
      5) Сыртқы қарау процесінде анықталған тозған рельстердің учаскелері осы Нұсқаулыққа </w:t>
      </w:r>
      <w:r>
        <w:rPr>
          <w:rFonts w:ascii="Times New Roman"/>
          <w:b w:val="false"/>
          <w:i w:val="false"/>
          <w:color w:val="000000"/>
          <w:sz w:val="28"/>
        </w:rPr>
        <w:t>16-қосымшасына</w:t>
      </w:r>
      <w:r>
        <w:rPr>
          <w:rFonts w:ascii="Times New Roman"/>
          <w:b w:val="false"/>
          <w:i w:val="false"/>
          <w:color w:val="000000"/>
          <w:sz w:val="28"/>
        </w:rPr>
        <w:t xml:space="preserve"> сәйкес рельс басының тозуын өлшеу схемасы бойынша жүргізілетін қажетті өлшемдерге ұшырайды. Алынған нәтижелер Қағидаға 12-қосымшасында келтірілген шектермен салыстырылады және асқан кезде ақаулар ведомосына енгізіледі. Осыған ұқсас ақаулар ведомосына сыртқы тексеру нәтижесінде анықталған басқа да ақаулар енгізіледі.</w:t>
      </w:r>
    </w:p>
    <w:bookmarkEnd w:id="64"/>
    <w:bookmarkStart w:name="z70" w:id="65"/>
    <w:p>
      <w:pPr>
        <w:spacing w:after="0"/>
        <w:ind w:left="0"/>
        <w:jc w:val="both"/>
      </w:pPr>
      <w:r>
        <w:rPr>
          <w:rFonts w:ascii="Times New Roman"/>
          <w:b w:val="false"/>
          <w:i w:val="false"/>
          <w:color w:val="000000"/>
          <w:sz w:val="28"/>
        </w:rPr>
        <w:t>
      21. Металл конструкцияларының көтергіш элементтері металының химиялық құрамы мен механикалық қасиеттерін тексеру Нормативті қызмет ету мерзімі өтелген жүк көтергіш машиналардың техникалық жай-күйін зерттеп-қарау жөніндегі нұсқаулықтың 11-тарауында көрсетілген жағдайларда жүзеге асырылады, сондай-ақ егер пайдаланудың температуралық режимі МЕМСТ 15150-69 "Машиналар, құралдар және басқа да техникалық бұйымдар. Әр түрлі климаттық аудандар үшін орындау. Сыртқы ортаның климаттық факторларының әсері бөлігінде санаттар, пайдалану, сақтау және тасымалдау шарттары" белгілденген пайдалану режиміне сәйкес келмейтін кран иесінің өтінімі бойынша орындалады.</w:t>
      </w:r>
    </w:p>
    <w:bookmarkEnd w:id="65"/>
    <w:p>
      <w:pPr>
        <w:spacing w:after="0"/>
        <w:ind w:left="0"/>
        <w:jc w:val="both"/>
      </w:pPr>
      <w:r>
        <w:rPr>
          <w:rFonts w:ascii="Times New Roman"/>
          <w:b w:val="false"/>
          <w:i w:val="false"/>
          <w:color w:val="000000"/>
          <w:sz w:val="28"/>
        </w:rPr>
        <w:t xml:space="preserve">
      Металл конструкцияларының көтергіш элементтері металының химиялық құрамы мен механикалық қасиеттерін анықтау үшін сынамаларды іріктеу тәртібі осы Нұсқаулыққа </w:t>
      </w:r>
      <w:r>
        <w:rPr>
          <w:rFonts w:ascii="Times New Roman"/>
          <w:b w:val="false"/>
          <w:i w:val="false"/>
          <w:color w:val="000000"/>
          <w:sz w:val="28"/>
        </w:rPr>
        <w:t>17-қосымшада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СК – салқын климат аймағында орнатылған крандардың металл конструкцияларының көтергіш элементтері металының химиялық құрамы мен механикалық қасиеттерін анықтау үшін сынамаларды іріктеу тәртібі МЕМСТ 15150-69 "Машиналар, құралдар және басқа да техникалық бұйымдар. Әр түрлі климаттық аудандар үшін орындау. Сыртқы ортаның климаттық факторларының әсер етуі бөлігінде санаттар, пайдалану, сақтау және тасымалдау шарттары" бойынша жүзеге асырылады.</w:t>
      </w:r>
    </w:p>
    <w:bookmarkStart w:name="z71" w:id="66"/>
    <w:p>
      <w:pPr>
        <w:spacing w:after="0"/>
        <w:ind w:left="0"/>
        <w:jc w:val="both"/>
      </w:pPr>
      <w:r>
        <w:rPr>
          <w:rFonts w:ascii="Times New Roman"/>
          <w:b w:val="false"/>
          <w:i w:val="false"/>
          <w:color w:val="000000"/>
          <w:sz w:val="28"/>
        </w:rPr>
        <w:t>
      22. Ақаулар ведомосын әзірлеу:</w:t>
      </w:r>
    </w:p>
    <w:bookmarkEnd w:id="66"/>
    <w:p>
      <w:pPr>
        <w:spacing w:after="0"/>
        <w:ind w:left="0"/>
        <w:jc w:val="both"/>
      </w:pPr>
      <w:r>
        <w:rPr>
          <w:rFonts w:ascii="Times New Roman"/>
          <w:b w:val="false"/>
          <w:i w:val="false"/>
          <w:color w:val="000000"/>
          <w:sz w:val="28"/>
        </w:rPr>
        <w:t>
      Кранды және рельс жолдарын тексеру кезінде анықталған ақаулар нормативтік қызмет ету мерзімі өтелген жүк көтергіш машиналардың техникалық жағдайын тексеру жөніндегі Нұсқаулықтың 12-тарауына сәйкес жасалған ақаулар ведомосына енгізіледі.</w:t>
      </w:r>
    </w:p>
    <w:bookmarkStart w:name="z72" w:id="67"/>
    <w:p>
      <w:pPr>
        <w:spacing w:after="0"/>
        <w:ind w:left="0"/>
        <w:jc w:val="both"/>
      </w:pPr>
      <w:r>
        <w:rPr>
          <w:rFonts w:ascii="Times New Roman"/>
          <w:b w:val="false"/>
          <w:i w:val="false"/>
          <w:color w:val="000000"/>
          <w:sz w:val="28"/>
        </w:rPr>
        <w:t>
      23. Статикалық және динамикалық сынақтар жүргізу:</w:t>
      </w:r>
    </w:p>
    <w:bookmarkEnd w:id="67"/>
    <w:bookmarkStart w:name="z73" w:id="68"/>
    <w:p>
      <w:pPr>
        <w:spacing w:after="0"/>
        <w:ind w:left="0"/>
        <w:jc w:val="both"/>
      </w:pPr>
      <w:r>
        <w:rPr>
          <w:rFonts w:ascii="Times New Roman"/>
          <w:b w:val="false"/>
          <w:i w:val="false"/>
          <w:color w:val="000000"/>
          <w:sz w:val="28"/>
        </w:rPr>
        <w:t>
      1) статикалық және динамикалық сынақтар Нормативтік қызмет ету мерзімі өтелген жүк көтергіш машиналардың техникалық жай-күйін зерттеп-қарау жөніндегі нұсқаулықтың 13-тарауына сәйкес орындалады;</w:t>
      </w:r>
    </w:p>
    <w:bookmarkEnd w:id="68"/>
    <w:bookmarkStart w:name="z74" w:id="69"/>
    <w:p>
      <w:pPr>
        <w:spacing w:after="0"/>
        <w:ind w:left="0"/>
        <w:jc w:val="both"/>
      </w:pPr>
      <w:r>
        <w:rPr>
          <w:rFonts w:ascii="Times New Roman"/>
          <w:b w:val="false"/>
          <w:i w:val="false"/>
          <w:color w:val="000000"/>
          <w:sz w:val="28"/>
        </w:rPr>
        <w:t xml:space="preserve">
      2) пайдалану құжаттамасында статикалық және динамикалық сынақтар жүргізу жөніндегі нұсқаулар мен нұсқаулықтар болмаған кезде сынақтар осы Нұсқаулыққа </w:t>
      </w:r>
      <w:r>
        <w:rPr>
          <w:rFonts w:ascii="Times New Roman"/>
          <w:b w:val="false"/>
          <w:i w:val="false"/>
          <w:color w:val="000000"/>
          <w:sz w:val="28"/>
        </w:rPr>
        <w:t>18-қосымшасына</w:t>
      </w:r>
      <w:r>
        <w:rPr>
          <w:rFonts w:ascii="Times New Roman"/>
          <w:b w:val="false"/>
          <w:i w:val="false"/>
          <w:color w:val="000000"/>
          <w:sz w:val="28"/>
        </w:rPr>
        <w:t xml:space="preserve"> сәйкес жүргізіледі.</w:t>
      </w:r>
    </w:p>
    <w:bookmarkEnd w:id="69"/>
    <w:bookmarkStart w:name="z75" w:id="70"/>
    <w:p>
      <w:pPr>
        <w:spacing w:after="0"/>
        <w:ind w:left="0"/>
        <w:jc w:val="both"/>
      </w:pPr>
      <w:r>
        <w:rPr>
          <w:rFonts w:ascii="Times New Roman"/>
          <w:b w:val="false"/>
          <w:i w:val="false"/>
          <w:color w:val="000000"/>
          <w:sz w:val="28"/>
        </w:rPr>
        <w:t>
      24. Көпір типіндегі крандардың металл конструкцияларының қалдық ресурсын бағалауды Нормативтік қызмет ету мерзімі өтелген жүк көтергіш машиналардың техникалық жай-күйін зерттеп-қарау жөніндегі Нұсқаулықтың 14-тарауында айтылған жағдайларда, оның ішінде:</w:t>
      </w:r>
    </w:p>
    <w:bookmarkEnd w:id="70"/>
    <w:p>
      <w:pPr>
        <w:spacing w:after="0"/>
        <w:ind w:left="0"/>
        <w:jc w:val="both"/>
      </w:pPr>
      <w:r>
        <w:rPr>
          <w:rFonts w:ascii="Times New Roman"/>
          <w:b w:val="false"/>
          <w:i w:val="false"/>
          <w:color w:val="000000"/>
          <w:sz w:val="28"/>
        </w:rPr>
        <w:t>
      кранмен жіктеудің (режимнің) нақты тобына сәйкес және кранның метал конструкциясын тозуға кедергісін тексеруге сәйкес орындалған есепті ескере отырып, есептік ресурсты әзірлеу кезінде;</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16-тармағына</w:t>
      </w:r>
      <w:r>
        <w:rPr>
          <w:rFonts w:ascii="Times New Roman"/>
          <w:b w:val="false"/>
          <w:i w:val="false"/>
          <w:color w:val="000000"/>
          <w:sz w:val="28"/>
        </w:rPr>
        <w:t xml:space="preserve"> сәйкес шешім қабылдау үшін металл конструкцияның есептік элементтерінде (белдік табақтардың негізгі қималарының және қораптық аралық арқалықтың және (немесе) тірек тірегінің негізгі қималарының, оның ішінде бұрын жөнделген элементтерде, сондай-ақ торлы ферма белдеулерінің ең болмағанда біреуінде орналасқан екіден артық төзімділік жарықтарында) жарықтар анықталған кезде;</w:t>
      </w:r>
    </w:p>
    <w:p>
      <w:pPr>
        <w:spacing w:after="0"/>
        <w:ind w:left="0"/>
        <w:jc w:val="both"/>
      </w:pPr>
      <w:r>
        <w:rPr>
          <w:rFonts w:ascii="Times New Roman"/>
          <w:b w:val="false"/>
          <w:i w:val="false"/>
          <w:color w:val="000000"/>
          <w:sz w:val="28"/>
        </w:rPr>
        <w:t>
      дайындаушы зауыттың қосымша ұсынымдарына сәйкес (бар болса);</w:t>
      </w:r>
    </w:p>
    <w:p>
      <w:pPr>
        <w:spacing w:after="0"/>
        <w:ind w:left="0"/>
        <w:jc w:val="both"/>
      </w:pPr>
      <w:r>
        <w:rPr>
          <w:rFonts w:ascii="Times New Roman"/>
          <w:b w:val="false"/>
          <w:i w:val="false"/>
          <w:color w:val="000000"/>
          <w:sz w:val="28"/>
        </w:rPr>
        <w:t>
      иесінің өтінімі бойынша кранды ауыстырудың (есептен шығарудың) болжамды мерзімін бағалау үшін.</w:t>
      </w:r>
    </w:p>
    <w:p>
      <w:pPr>
        <w:spacing w:after="0"/>
        <w:ind w:left="0"/>
        <w:jc w:val="both"/>
      </w:pPr>
      <w:r>
        <w:rPr>
          <w:rFonts w:ascii="Times New Roman"/>
          <w:b w:val="false"/>
          <w:i w:val="false"/>
          <w:color w:val="000000"/>
          <w:sz w:val="28"/>
        </w:rPr>
        <w:t>
      Қалдық ресурс бағалауды осы Нұсқаулыққа, сондай-ақ нормативті қызмет ету мерзімі өтелген жүк көтергіш машиналардың техникалық жағдайын зерттеп-қарау жөніндегі Нұсқаулықтың 14-тарауын ескере отырып және МЕМСТ 33272-2015 "Машиналар мен жабдықтардың қауіпсіздігі. Тағайындалған ресурсты, пайдалану мерзімін және сақтау мерзімін белгілеу және ұзарту тәртібі. Негізгі ережелер" сәйкес орындайды.</w:t>
      </w:r>
    </w:p>
    <w:p>
      <w:pPr>
        <w:spacing w:after="0"/>
        <w:ind w:left="0"/>
        <w:jc w:val="both"/>
      </w:pPr>
      <w:r>
        <w:rPr>
          <w:rFonts w:ascii="Times New Roman"/>
          <w:b w:val="false"/>
          <w:i w:val="false"/>
          <w:color w:val="000000"/>
          <w:sz w:val="28"/>
        </w:rPr>
        <w:t xml:space="preserve">
      Крандар үшін металл конструкцияларының жай-күйі бойынша қалдық ресурстарды бағалау қажеттілігі балдық жүйе бойынша жүргізіледі. Бұл ретте металл конструкциясының есептік элементтеріндегі (белдік табақтарының негізгі қималарында және қораптық аралық арқалықтың және (немесе) тірек тірегінің қабырғаларында, сондай-ақ торлы ферма белдеулерінің бірінде және бұрын металл конструкциясын жөндеуге ұшыраған элементтерде) әрбір ақау осы Нұсқаулыққа </w:t>
      </w:r>
      <w:r>
        <w:rPr>
          <w:rFonts w:ascii="Times New Roman"/>
          <w:b w:val="false"/>
          <w:i w:val="false"/>
          <w:color w:val="000000"/>
          <w:sz w:val="28"/>
        </w:rPr>
        <w:t>16-қосымшасына</w:t>
      </w:r>
      <w:r>
        <w:rPr>
          <w:rFonts w:ascii="Times New Roman"/>
          <w:b w:val="false"/>
          <w:i w:val="false"/>
          <w:color w:val="000000"/>
          <w:sz w:val="28"/>
        </w:rPr>
        <w:t xml:space="preserve"> сәйкес балмен бағаланады.</w:t>
      </w:r>
    </w:p>
    <w:p>
      <w:pPr>
        <w:spacing w:after="0"/>
        <w:ind w:left="0"/>
        <w:jc w:val="both"/>
      </w:pPr>
      <w:r>
        <w:rPr>
          <w:rFonts w:ascii="Times New Roman"/>
          <w:b w:val="false"/>
          <w:i w:val="false"/>
          <w:color w:val="000000"/>
          <w:sz w:val="28"/>
        </w:rPr>
        <w:t>
      Қалдық ресурсты бағалау қажеттілігі және металл конструкциясының жай-күйі бойынша кранды одан әрі пайдалану шарттары туралы шешімді комиссия мынадай ұсынымдарды ескере отырып қабылдайды:</w:t>
      </w:r>
    </w:p>
    <w:p>
      <w:pPr>
        <w:spacing w:after="0"/>
        <w:ind w:left="0"/>
        <w:jc w:val="both"/>
      </w:pPr>
      <w:r>
        <w:rPr>
          <w:rFonts w:ascii="Times New Roman"/>
          <w:b w:val="false"/>
          <w:i w:val="false"/>
          <w:color w:val="000000"/>
          <w:sz w:val="28"/>
        </w:rPr>
        <w:t>
      балдардың жиынтық саны 3-тен аспаған кезде қалдық ресурс бағаланбауы мүмкін;</w:t>
      </w:r>
    </w:p>
    <w:p>
      <w:pPr>
        <w:spacing w:after="0"/>
        <w:ind w:left="0"/>
        <w:jc w:val="both"/>
      </w:pPr>
      <w:r>
        <w:rPr>
          <w:rFonts w:ascii="Times New Roman"/>
          <w:b w:val="false"/>
          <w:i w:val="false"/>
          <w:color w:val="000000"/>
          <w:sz w:val="28"/>
        </w:rPr>
        <w:t>
      баллдардың жиынтық саны 3-тен жоғары, бірақ 5-тен кем болған кезде кран жөндеу жүргізілгеннен кейін (анықталған ақауларды жойғаннан кейін) оның қалдық ресурсы бағаланған мерзім ішінде паспорттық жүк көтергіштігі бар пайдалануға жіберіледі;</w:t>
      </w:r>
    </w:p>
    <w:p>
      <w:pPr>
        <w:spacing w:after="0"/>
        <w:ind w:left="0"/>
        <w:jc w:val="both"/>
      </w:pPr>
      <w:r>
        <w:rPr>
          <w:rFonts w:ascii="Times New Roman"/>
          <w:b w:val="false"/>
          <w:i w:val="false"/>
          <w:color w:val="000000"/>
          <w:sz w:val="28"/>
        </w:rPr>
        <w:t>
      балдардың жиынтық саны 5-тен 10-ға дейін қоса алғанда, жеке ақаулар болған жағдайда, кемінде 3 балл бағаланған жағдайда, кранның жүк көтергіштігі, әдетте, кемінде 25 % - ға төмендейді және кран неғұрлым төмен режимдік топқа ауыстырылады;</w:t>
      </w:r>
    </w:p>
    <w:p>
      <w:pPr>
        <w:spacing w:after="0"/>
        <w:ind w:left="0"/>
        <w:jc w:val="both"/>
      </w:pPr>
      <w:r>
        <w:rPr>
          <w:rFonts w:ascii="Times New Roman"/>
          <w:b w:val="false"/>
          <w:i w:val="false"/>
          <w:color w:val="000000"/>
          <w:sz w:val="28"/>
        </w:rPr>
        <w:t>
      балдардың жиынтық саны 10-нан асқан кезде кран пайдаланудан алынады және есептен шығарылады немесе ақаулы түйінді ауыстыра отырып жөнделінеді.</w:t>
      </w:r>
    </w:p>
    <w:p>
      <w:pPr>
        <w:spacing w:after="0"/>
        <w:ind w:left="0"/>
        <w:jc w:val="both"/>
      </w:pPr>
      <w:r>
        <w:rPr>
          <w:rFonts w:ascii="Times New Roman"/>
          <w:b w:val="false"/>
          <w:i w:val="false"/>
          <w:color w:val="000000"/>
          <w:sz w:val="28"/>
        </w:rPr>
        <w:t>
      Кранның иесі Көпір типіндегі крандарды бастапқы және қайта тексеруді жүргізу мерзімдерімен белгіленген қайта тексеруге дейінгі келесі пайдалану мерзіміне кранды пайдалану шарттары туралы мәліметтерді ұсынады. Мәліметтер мыналарды қамтиды:</w:t>
      </w:r>
    </w:p>
    <w:p>
      <w:pPr>
        <w:spacing w:after="0"/>
        <w:ind w:left="0"/>
        <w:jc w:val="both"/>
      </w:pPr>
      <w:r>
        <w:rPr>
          <w:rFonts w:ascii="Times New Roman"/>
          <w:b w:val="false"/>
          <w:i w:val="false"/>
          <w:color w:val="000000"/>
          <w:sz w:val="28"/>
        </w:rPr>
        <w:t>
      кранды жүктеу туралы деректер;</w:t>
      </w:r>
    </w:p>
    <w:p>
      <w:pPr>
        <w:spacing w:after="0"/>
        <w:ind w:left="0"/>
        <w:jc w:val="both"/>
      </w:pPr>
      <w:r>
        <w:rPr>
          <w:rFonts w:ascii="Times New Roman"/>
          <w:b w:val="false"/>
          <w:i w:val="false"/>
          <w:color w:val="000000"/>
          <w:sz w:val="28"/>
        </w:rPr>
        <w:t>
      кран жұмысының үлгілік циклінің құрылымы туралы мәліметтер;</w:t>
      </w:r>
    </w:p>
    <w:p>
      <w:pPr>
        <w:spacing w:after="0"/>
        <w:ind w:left="0"/>
        <w:jc w:val="both"/>
      </w:pPr>
      <w:r>
        <w:rPr>
          <w:rFonts w:ascii="Times New Roman"/>
          <w:b w:val="false"/>
          <w:i w:val="false"/>
          <w:color w:val="000000"/>
          <w:sz w:val="28"/>
        </w:rPr>
        <w:t>
      қоршаған ортаның сипаттамасы (агрессивті әсер ету дәрежесі, температура және басқа жағдайлар).</w:t>
      </w:r>
    </w:p>
    <w:p>
      <w:pPr>
        <w:spacing w:after="0"/>
        <w:ind w:left="0"/>
        <w:jc w:val="both"/>
      </w:pPr>
      <w:r>
        <w:rPr>
          <w:rFonts w:ascii="Times New Roman"/>
          <w:b w:val="false"/>
          <w:i w:val="false"/>
          <w:color w:val="000000"/>
          <w:sz w:val="28"/>
        </w:rPr>
        <w:t>
      Сондай-ақ, тиісті жағдайларда металл конструкцияларға ықтимал климаттық әсер ету туралы және кран орнату алаңының сейсмикалығы туралы мәліметтер ұсынылады.</w:t>
      </w:r>
    </w:p>
    <w:p>
      <w:pPr>
        <w:spacing w:after="0"/>
        <w:ind w:left="0"/>
        <w:jc w:val="both"/>
      </w:pPr>
      <w:r>
        <w:rPr>
          <w:rFonts w:ascii="Times New Roman"/>
          <w:b w:val="false"/>
          <w:i w:val="false"/>
          <w:color w:val="000000"/>
          <w:sz w:val="28"/>
        </w:rPr>
        <w:t>
      Металл конструкцияларын, кран жолдары мен арбаны ауыстыру жолдарын бағалау нәтижелері, сынау нәтижелері, кран иесі кәсіпорындағы кранға техникалық қызмет көрсету және жөндеу жүйесін бағалау бойынша электр жабдықтарының, шектегіштер мен көрсеткіштердің жұмысқа қабілеттілігін бағалау нәтижелері бойынша тексеру жүргізетін ұйым жекелеген түйіндер мен тұтастай кранның сапасы мен сенімділігі туралы деректерді жалпылау және талдау жүргізеді, техникалық жай-күйін болжауды жүзеге асырады және кранның қызмет ету мерзімін белгіленген кезеңге ұзарту мүмкіндігін алдын ала бағалайды. Мұндай мүмкіндік анықталған жағдайда кранның иесі жұмыс жоспарын жасайды, ол құрылымның нақты жағдайын да, кранды пайдалану жағдайларын да ескереді.</w:t>
      </w:r>
    </w:p>
    <w:p>
      <w:pPr>
        <w:spacing w:after="0"/>
        <w:ind w:left="0"/>
        <w:jc w:val="both"/>
      </w:pPr>
      <w:r>
        <w:rPr>
          <w:rFonts w:ascii="Times New Roman"/>
          <w:b w:val="false"/>
          <w:i w:val="false"/>
          <w:color w:val="000000"/>
          <w:sz w:val="28"/>
        </w:rPr>
        <w:t>
      Кранның металл конструкциясын тозу кедергісіне тексеру кезінде көзделген жағдайларда белгіленген кезеңге шаршау кедергісіне тексеру жүргізіледі.</w:t>
      </w:r>
    </w:p>
    <w:p>
      <w:pPr>
        <w:spacing w:after="0"/>
        <w:ind w:left="0"/>
        <w:jc w:val="both"/>
      </w:pPr>
      <w:r>
        <w:rPr>
          <w:rFonts w:ascii="Times New Roman"/>
          <w:b w:val="false"/>
          <w:i w:val="false"/>
          <w:color w:val="000000"/>
          <w:sz w:val="28"/>
        </w:rPr>
        <w:t>
      Егер тозуға төзімділікті тексеру кезінде белгіленген ресурс жеткіліксіз болса, беріктік үшін резервтік коэффициенттерді қолдана отырып, циклдік жарыққа төзімділікті есептеуге рұқсат етіледі. Бұл есептеулер ең көп жүктелген элементтер материалының нақты сипаттамалары туралы деректерді ескере отырып жүргізіледі.</w:t>
      </w:r>
    </w:p>
    <w:p>
      <w:pPr>
        <w:spacing w:after="0"/>
        <w:ind w:left="0"/>
        <w:jc w:val="both"/>
      </w:pPr>
      <w:r>
        <w:rPr>
          <w:rFonts w:ascii="Times New Roman"/>
          <w:b w:val="false"/>
          <w:i w:val="false"/>
          <w:color w:val="000000"/>
          <w:sz w:val="28"/>
        </w:rPr>
        <w:t>
      Тоза бастаған зақымданулар анықталған металл конструкцияның салмақ түсетін элементтері (белдік табақтарының және қораптық аралық арқалықтың және (немесе) тірек тірегінің, сондай-ақ торлы ферма белдеуінің негізгі қималары) сондай-ақ жарықшақтарға төзімділік есебімен тексеріледі.</w:t>
      </w:r>
    </w:p>
    <w:p>
      <w:pPr>
        <w:spacing w:after="0"/>
        <w:ind w:left="0"/>
        <w:jc w:val="both"/>
      </w:pPr>
      <w:r>
        <w:rPr>
          <w:rFonts w:ascii="Times New Roman"/>
          <w:b w:val="false"/>
          <w:i w:val="false"/>
          <w:color w:val="000000"/>
          <w:sz w:val="28"/>
        </w:rPr>
        <w:t>
      Кернеулі жай-күйін қолданыстағы нормативтік әдістемелерді қолдана отырып, жеткілікті сенімділік дәрежесімен бағалау мүмкін емес элементтердің ресурсын, қажет болған жағдайда элементтердің неғұрлым жүктелген учаскелері металының нақты қасиеттерін бағалау нәтижелерін пайдалана отырып, сараптамалық жолмен бағалауға жол беріледі.</w:t>
      </w:r>
    </w:p>
    <w:p>
      <w:pPr>
        <w:spacing w:after="0"/>
        <w:ind w:left="0"/>
        <w:jc w:val="both"/>
      </w:pPr>
      <w:r>
        <w:rPr>
          <w:rFonts w:ascii="Times New Roman"/>
          <w:b w:val="false"/>
          <w:i w:val="false"/>
          <w:color w:val="000000"/>
          <w:sz w:val="28"/>
        </w:rPr>
        <w:t>
      Қалдық ресурстың шамасын бағалау кезінде қалдық деформациялардың өсу мүмкіндігі ескеріледі (тиісті шектеулер көзделген металл конструкциялардың элементтерінде).</w:t>
      </w:r>
    </w:p>
    <w:p>
      <w:pPr>
        <w:spacing w:after="0"/>
        <w:ind w:left="0"/>
        <w:jc w:val="both"/>
      </w:pPr>
      <w:r>
        <w:rPr>
          <w:rFonts w:ascii="Times New Roman"/>
          <w:b w:val="false"/>
          <w:i w:val="false"/>
          <w:color w:val="000000"/>
          <w:sz w:val="28"/>
        </w:rPr>
        <w:t>
      Қалдық ресурсты болжау бойынша орындалған есептеулердің нәтижелері есеп түрінде ресімделеді және шешім қабылдау үшін негіз болады. Қажет болған жағдайларда кранның қалдық ресурсы туралы есептің құрамына кранға жөндеу жүргізу жөніндегі, сондай-ақ кранның металл конструкциясының элементтерін жүктеуді шектеуге бағытталған іс-шараларды орындау жөніндегі нұсқаулар кіреді (кранды жүк көтергіштікті шектегішпен, жылдамдықты барынша бірқалыпты реттеуге арналған жетектермен жарақтандыру).</w:t>
      </w:r>
    </w:p>
    <w:p>
      <w:pPr>
        <w:spacing w:after="0"/>
        <w:ind w:left="0"/>
        <w:jc w:val="both"/>
      </w:pPr>
      <w:r>
        <w:rPr>
          <w:rFonts w:ascii="Times New Roman"/>
          <w:b w:val="false"/>
          <w:i w:val="false"/>
          <w:color w:val="000000"/>
          <w:sz w:val="28"/>
        </w:rPr>
        <w:t>
      Негізделген жағдайларда Қағидаға сәйкес шекті деңгейге жақын кран жолының жай-күйі кезінде бұл әсер қалдық ресурсты бағалауда да ескеріледі.</w:t>
      </w:r>
    </w:p>
    <w:bookmarkStart w:name="z76" w:id="71"/>
    <w:p>
      <w:pPr>
        <w:spacing w:after="0"/>
        <w:ind w:left="0"/>
        <w:jc w:val="both"/>
      </w:pPr>
      <w:r>
        <w:rPr>
          <w:rFonts w:ascii="Times New Roman"/>
          <w:b w:val="false"/>
          <w:i w:val="false"/>
          <w:color w:val="000000"/>
          <w:sz w:val="28"/>
        </w:rPr>
        <w:t>
      25. Тексеру нәтижелерін ресімдеу Нормативтік қызмет ету мерзімі өтелген жүк көтергіш машиналардың техникалық жай-күйін зерттеп-қарау жөніндегі нұсқаулыққа 1-қосымшаға сәйкес акт нысаны бойынша орындалады.</w:t>
      </w:r>
    </w:p>
    <w:bookmarkEnd w:id="71"/>
    <w:p>
      <w:pPr>
        <w:spacing w:after="0"/>
        <w:ind w:left="0"/>
        <w:jc w:val="both"/>
      </w:pPr>
      <w:r>
        <w:rPr>
          <w:rFonts w:ascii="Times New Roman"/>
          <w:b w:val="false"/>
          <w:i w:val="false"/>
          <w:color w:val="000000"/>
          <w:sz w:val="28"/>
        </w:rPr>
        <w:t xml:space="preserve">
      Иесінде қолданыстағы техникалық қызмет көрсету жүйесінің тиімділігі туралы шешім таңдалған технологияның дұрыстығын және орындалған жөндеулердің (реконструкциялаудың) сапасын бағалауды ескере отырып, осы Нұсқаулыққа </w:t>
      </w:r>
      <w:r>
        <w:rPr>
          <w:rFonts w:ascii="Times New Roman"/>
          <w:b w:val="false"/>
          <w:i w:val="false"/>
          <w:color w:val="000000"/>
          <w:sz w:val="28"/>
        </w:rPr>
        <w:t>20-қосымшада</w:t>
      </w:r>
      <w:r>
        <w:rPr>
          <w:rFonts w:ascii="Times New Roman"/>
          <w:b w:val="false"/>
          <w:i w:val="false"/>
          <w:color w:val="000000"/>
          <w:sz w:val="28"/>
        </w:rPr>
        <w:t xml:space="preserve"> көрсетілген анықтамаларды талдау негізінде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78" w:id="72"/>
    <w:p>
      <w:pPr>
        <w:spacing w:after="0"/>
        <w:ind w:left="0"/>
        <w:jc w:val="left"/>
      </w:pPr>
      <w:r>
        <w:rPr>
          <w:rFonts w:ascii="Times New Roman"/>
          <w:b/>
          <w:i w:val="false"/>
          <w:color w:val="000000"/>
        </w:rPr>
        <w:t xml:space="preserve"> Көпір типіндегі крандарға бастапқы және қайта зерттеп-қарауды жүргізу мерзімдері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4301-1: 2016 бойынша кранның жіктеу (режим)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паспорты бойынша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зерттеп-қарау жүргізгенге дейінгі мерзім (күнтізбелік),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 жүргізгенге дейінгі кранды пайдалану мерзімі, жылдар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6К-7К/А6-А7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4К-5К/А4-А5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2К-ЗК/А2-А3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(сирек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9" w:id="73"/>
    <w:p>
      <w:pPr>
        <w:spacing w:after="0"/>
        <w:ind w:left="0"/>
        <w:jc w:val="both"/>
      </w:pPr>
      <w:r>
        <w:rPr>
          <w:rFonts w:ascii="Times New Roman"/>
          <w:b w:val="false"/>
          <w:i w:val="false"/>
          <w:color w:val="000000"/>
          <w:sz w:val="28"/>
        </w:rPr>
        <w:t>
      Ескертпе:</w:t>
      </w:r>
    </w:p>
    <w:bookmarkEnd w:id="73"/>
    <w:p>
      <w:pPr>
        <w:spacing w:after="0"/>
        <w:ind w:left="0"/>
        <w:jc w:val="both"/>
      </w:pPr>
      <w:r>
        <w:rPr>
          <w:rFonts w:ascii="Times New Roman"/>
          <w:b w:val="false"/>
          <w:i w:val="false"/>
          <w:color w:val="000000"/>
          <w:sz w:val="28"/>
        </w:rPr>
        <w:t>
      * КСРО Мемтаукенқадағалау ережелеріне сәйкес жасалған 1992 жылға дейінгі крандар үшін: Ж-жеңіл, О-орташа, А-ауыр, ӨА - өте ауыр режим,</w:t>
      </w:r>
    </w:p>
    <w:p>
      <w:pPr>
        <w:spacing w:after="0"/>
        <w:ind w:left="0"/>
        <w:jc w:val="both"/>
      </w:pPr>
      <w:r>
        <w:rPr>
          <w:rFonts w:ascii="Times New Roman"/>
          <w:b w:val="false"/>
          <w:i w:val="false"/>
          <w:color w:val="000000"/>
          <w:sz w:val="28"/>
        </w:rPr>
        <w:t>
      1992 жылдан кейін шығарылған крандар үшін 1-бағанды қараңыз.</w:t>
      </w:r>
    </w:p>
    <w:p>
      <w:pPr>
        <w:spacing w:after="0"/>
        <w:ind w:left="0"/>
        <w:jc w:val="both"/>
      </w:pPr>
      <w:r>
        <w:rPr>
          <w:rFonts w:ascii="Times New Roman"/>
          <w:b w:val="false"/>
          <w:i w:val="false"/>
          <w:color w:val="000000"/>
          <w:sz w:val="28"/>
        </w:rPr>
        <w:t>
      ** жақша ішінде ашық ауада немесе жылытылмайтын үй-жайларда жұмыс істейтін крандарды бастапқы және қайта зерттеп-қарауға дейінгі мерзімдер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81" w:id="74"/>
    <w:p>
      <w:pPr>
        <w:spacing w:after="0"/>
        <w:ind w:left="0"/>
        <w:jc w:val="left"/>
      </w:pPr>
      <w:r>
        <w:rPr>
          <w:rFonts w:ascii="Times New Roman"/>
          <w:b/>
          <w:i w:val="false"/>
          <w:color w:val="000000"/>
        </w:rPr>
        <w:t xml:space="preserve"> Кранның металл конструкциясын тозу кедергісіне тексеру</w:t>
      </w:r>
    </w:p>
    <w:bookmarkEnd w:id="74"/>
    <w:bookmarkStart w:name="z82" w:id="75"/>
    <w:p>
      <w:pPr>
        <w:spacing w:after="0"/>
        <w:ind w:left="0"/>
        <w:jc w:val="both"/>
      </w:pPr>
      <w:r>
        <w:rPr>
          <w:rFonts w:ascii="Times New Roman"/>
          <w:b w:val="false"/>
          <w:i w:val="false"/>
          <w:color w:val="000000"/>
          <w:sz w:val="28"/>
        </w:rPr>
        <w:t>
      1. Кранның металл конструкциясының көтергіш элементтерін тозу кедергісіне тексеру, егер кранның жіктеме (режим) тобы осы қосымшаның 1-кестесінде көрсетілген шекаралық мәндерге жеткен жағдайда, сондай-ақ металл конструкциясының есептік элементтерінде: көпір крандарының бас және шеткі арқалықтарының, аралық құрылыстың негізгі есептік қималарында және төрттағанды крандар мен қайта тиегіштердің тіректерінде тозу зақымдары болған кезде жүргізіледі.</w:t>
      </w:r>
    </w:p>
    <w:bookmarkEnd w:id="75"/>
    <w:bookmarkStart w:name="z89" w:id="76"/>
    <w:p>
      <w:pPr>
        <w:spacing w:after="0"/>
        <w:ind w:left="0"/>
        <w:jc w:val="both"/>
      </w:pPr>
      <w:r>
        <w:rPr>
          <w:rFonts w:ascii="Times New Roman"/>
          <w:b w:val="false"/>
          <w:i w:val="false"/>
          <w:color w:val="000000"/>
          <w:sz w:val="28"/>
        </w:rPr>
        <w:t>
      1-кесте</w:t>
      </w:r>
    </w:p>
    <w:bookmarkEnd w:id="76"/>
    <w:p>
      <w:pPr>
        <w:spacing w:after="0"/>
        <w:ind w:left="0"/>
        <w:jc w:val="both"/>
      </w:pPr>
      <w:r>
        <w:rPr>
          <w:rFonts w:ascii="Times New Roman"/>
          <w:b w:val="false"/>
          <w:i w:val="false"/>
          <w:color w:val="000000"/>
          <w:sz w:val="28"/>
        </w:rPr>
        <w:t>
      Тозу кедергісін тексеру қажет болатын жіктеу (режим) топтарының шекаралық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паспорты бойынша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25546-82 бойынша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4301-1:2016 бойынша жіктеу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есептік (шекаралық мән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 2К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7К/А7 және одан жоғары нақты топта (тозу зақымдары болмаған кезде)кранның қызмет ету мерзімі 1 жылға ұзартылуы мүмкін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ұзартылады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 5К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7К/А7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8К/А8 кезінде 1 жылға ұзартылады,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 7К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А7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талап етілмейді</w:t>
            </w:r>
          </w:p>
        </w:tc>
      </w:tr>
    </w:tbl>
    <w:p>
      <w:pPr>
        <w:spacing w:after="0"/>
        <w:ind w:left="0"/>
        <w:jc w:val="both"/>
      </w:pPr>
      <w:r>
        <w:rPr>
          <w:rFonts w:ascii="Times New Roman"/>
          <w:b w:val="false"/>
          <w:i w:val="false"/>
          <w:color w:val="000000"/>
          <w:sz w:val="28"/>
        </w:rPr>
        <w:t>
      Ескертпе: * монорельс бойынша қозғалатын көтеру механизмі ретінде электр таль пайдаланылған крандар үшін ғана қолданылады.</w:t>
      </w:r>
    </w:p>
    <w:bookmarkStart w:name="z83" w:id="77"/>
    <w:p>
      <w:pPr>
        <w:spacing w:after="0"/>
        <w:ind w:left="0"/>
        <w:jc w:val="both"/>
      </w:pPr>
      <w:r>
        <w:rPr>
          <w:rFonts w:ascii="Times New Roman"/>
          <w:b w:val="false"/>
          <w:i w:val="false"/>
          <w:color w:val="000000"/>
          <w:sz w:val="28"/>
        </w:rPr>
        <w:t>
      2. Тексеруге кранның көтергіш металл конструкциясының неғұрлым жүктелген элементтері жатады: табақ аралық арқалықтардың белдіктері, ферменттік арқалықтардың белдіктері мен тор элементтері, төрттаанды крандардың тіректері тіреуіштердің жоғарғы учаскелері, аралық арқалықтар белдеулерінің монтаждау қосылыстары.</w:t>
      </w:r>
    </w:p>
    <w:bookmarkEnd w:id="77"/>
    <w:bookmarkStart w:name="z84" w:id="78"/>
    <w:p>
      <w:pPr>
        <w:spacing w:after="0"/>
        <w:ind w:left="0"/>
        <w:jc w:val="both"/>
      </w:pPr>
      <w:r>
        <w:rPr>
          <w:rFonts w:ascii="Times New Roman"/>
          <w:b w:val="false"/>
          <w:i w:val="false"/>
          <w:color w:val="000000"/>
          <w:sz w:val="28"/>
        </w:rPr>
        <w:t>
      3. Конструкциялық және технологиялық ақаулардың салдары болып табылатын, сондай-ақ кранды пайдалану ережелерінің елеулі бұзылуынан анықталған қираулар тән конструкциялардың элементтері мен учаскелері тексеруге жатпайды, мысалы, алаңдар кронштейндерінің жанасу орындарындағы аралық арқалықтардың қабырғалары, шеткі арқалықтардың букса үстілік тораптары, аралық арқалықтардың шеткі арқалықтарға жанасу тораптары.</w:t>
      </w:r>
    </w:p>
    <w:bookmarkEnd w:id="78"/>
    <w:bookmarkStart w:name="z85" w:id="79"/>
    <w:p>
      <w:pPr>
        <w:spacing w:after="0"/>
        <w:ind w:left="0"/>
        <w:jc w:val="both"/>
      </w:pPr>
      <w:r>
        <w:rPr>
          <w:rFonts w:ascii="Times New Roman"/>
          <w:b w:val="false"/>
          <w:i w:val="false"/>
          <w:color w:val="000000"/>
          <w:sz w:val="28"/>
        </w:rPr>
        <w:t>
      4. Тозу кедергісін есептеудің кез-келген әдісін қолданған кезде мыналар ескеріледі:</w:t>
      </w:r>
    </w:p>
    <w:bookmarkEnd w:id="79"/>
    <w:p>
      <w:pPr>
        <w:spacing w:after="0"/>
        <w:ind w:left="0"/>
        <w:jc w:val="both"/>
      </w:pPr>
      <w:r>
        <w:rPr>
          <w:rFonts w:ascii="Times New Roman"/>
          <w:b w:val="false"/>
          <w:i w:val="false"/>
          <w:color w:val="000000"/>
          <w:sz w:val="28"/>
        </w:rPr>
        <w:t>
      кран механизмдерінің жұмысы кезінде туындайтын динамикалық жүктемелердің әсерінен конструкцияның ауытқуына байланысты екі жиілікті жүктеменің болуы;</w:t>
      </w:r>
    </w:p>
    <w:p>
      <w:pPr>
        <w:spacing w:after="0"/>
        <w:ind w:left="0"/>
        <w:jc w:val="both"/>
      </w:pPr>
      <w:r>
        <w:rPr>
          <w:rFonts w:ascii="Times New Roman"/>
          <w:b w:val="false"/>
          <w:i w:val="false"/>
          <w:color w:val="000000"/>
          <w:sz w:val="28"/>
        </w:rPr>
        <w:t>
      металл конструкциялары элементтерінің анықталған коррозиялық зақымдануы (қималар мөлшерінің азаюы, сондай-ақ қосымша кернеу концентраторларының пайда болуы).</w:t>
      </w:r>
    </w:p>
    <w:bookmarkStart w:name="z86" w:id="80"/>
    <w:p>
      <w:pPr>
        <w:spacing w:after="0"/>
        <w:ind w:left="0"/>
        <w:jc w:val="both"/>
      </w:pPr>
      <w:r>
        <w:rPr>
          <w:rFonts w:ascii="Times New Roman"/>
          <w:b w:val="false"/>
          <w:i w:val="false"/>
          <w:color w:val="000000"/>
          <w:sz w:val="28"/>
        </w:rPr>
        <w:t xml:space="preserve">
      5. Жүктеме әрекетінің циклдарының саны 5·-тен жоғары және жүктеме коэффициентінің мәндері К ≤ 0,063 кезінде металдың бұзыла бастаған тозу кедергісін төмендету әсерін ескеру ұсынылады. </w:t>
      </w:r>
    </w:p>
    <w:bookmarkEnd w:id="80"/>
    <w:bookmarkStart w:name="z87" w:id="81"/>
    <w:p>
      <w:pPr>
        <w:spacing w:after="0"/>
        <w:ind w:left="0"/>
        <w:jc w:val="both"/>
      </w:pPr>
      <w:r>
        <w:rPr>
          <w:rFonts w:ascii="Times New Roman"/>
          <w:b w:val="false"/>
          <w:i w:val="false"/>
          <w:color w:val="000000"/>
          <w:sz w:val="28"/>
        </w:rPr>
        <w:t>
      6. Тозу кедергісіне есеп жүргізгеннен кейін, егер кран ресурсын өндірген болса, бірақ бұл ретте тексеру кезінде металл конструкцияларының есептік элементтерінің тозу зақымданулары анықталмаса, комиссия мынадай шешімдердің бірін қабылдайды:</w:t>
      </w:r>
    </w:p>
    <w:bookmarkEnd w:id="81"/>
    <w:p>
      <w:pPr>
        <w:spacing w:after="0"/>
        <w:ind w:left="0"/>
        <w:jc w:val="both"/>
      </w:pPr>
      <w:r>
        <w:rPr>
          <w:rFonts w:ascii="Times New Roman"/>
          <w:b w:val="false"/>
          <w:i w:val="false"/>
          <w:color w:val="000000"/>
          <w:sz w:val="28"/>
        </w:rPr>
        <w:t>
      1) кран жүктемесінің негізгі сипаттамаларын шектеу (мысалы, жүк көтергіштігі). Бұл ретте жаңадан тағайындалған сипаттамалар есеппен расталады;</w:t>
      </w:r>
    </w:p>
    <w:p>
      <w:pPr>
        <w:spacing w:after="0"/>
        <w:ind w:left="0"/>
        <w:jc w:val="both"/>
      </w:pPr>
      <w:r>
        <w:rPr>
          <w:rFonts w:ascii="Times New Roman"/>
          <w:b w:val="false"/>
          <w:i w:val="false"/>
          <w:color w:val="000000"/>
          <w:sz w:val="28"/>
        </w:rPr>
        <w:t>
      2) келесі кезекті қайта тексеру жүргізілгенге дейінгі мерзімді (бір жылға дейін) қысқарту.</w:t>
      </w:r>
    </w:p>
    <w:bookmarkStart w:name="z88" w:id="82"/>
    <w:p>
      <w:pPr>
        <w:spacing w:after="0"/>
        <w:ind w:left="0"/>
        <w:jc w:val="both"/>
      </w:pPr>
      <w:r>
        <w:rPr>
          <w:rFonts w:ascii="Times New Roman"/>
          <w:b w:val="false"/>
          <w:i w:val="false"/>
          <w:color w:val="000000"/>
          <w:sz w:val="28"/>
        </w:rPr>
        <w:t>
      7. Болат конструкцияларының элементтерін көп циклді тозу кедергісіне есептеу элементке әсер ететін жүктемелердің спектрін, материалдың механикалық сипаттамаларын, сондай-ақ кернеу концентрациясының көрсеткіштерін ескере отырып жасалады.</w:t>
      </w:r>
    </w:p>
    <w:bookmarkEnd w:id="82"/>
    <w:p>
      <w:pPr>
        <w:spacing w:after="0"/>
        <w:ind w:left="0"/>
        <w:jc w:val="both"/>
      </w:pPr>
      <w:r>
        <w:rPr>
          <w:rFonts w:ascii="Times New Roman"/>
          <w:b w:val="false"/>
          <w:i w:val="false"/>
          <w:color w:val="000000"/>
          <w:sz w:val="28"/>
        </w:rPr>
        <w:t>
      Аз циклды аймақтағы есептеулер (элементтің қызмет ету мерзімі үшін С &lt; 6,3 х 104 циклдар саны кезінде) осы саладағы материалдың ескіру кедергісінің өзгеруін сипаттайтын көрсеткіштердің тиісті өзгерістерін ескере отырып орындалады.</w:t>
      </w:r>
    </w:p>
    <w:p>
      <w:pPr>
        <w:spacing w:after="0"/>
        <w:ind w:left="0"/>
        <w:jc w:val="both"/>
      </w:pPr>
      <w:r>
        <w:rPr>
          <w:rFonts w:ascii="Times New Roman"/>
          <w:b w:val="false"/>
          <w:i w:val="false"/>
          <w:color w:val="000000"/>
          <w:sz w:val="28"/>
        </w:rPr>
        <w:t xml:space="preserve">
      Ескіру кедергісін есептеу кезінде жүктің салмағынан және құрылымның өзіндік салмағынан жүктеме (шамадан тыс жүктеме коэффициентінсіз) ескеріледі. </w:t>
      </w:r>
    </w:p>
    <w:p>
      <w:pPr>
        <w:spacing w:after="0"/>
        <w:ind w:left="0"/>
        <w:jc w:val="both"/>
      </w:pPr>
      <w:r>
        <w:rPr>
          <w:rFonts w:ascii="Times New Roman"/>
          <w:b w:val="false"/>
          <w:i w:val="false"/>
          <w:color w:val="000000"/>
          <w:sz w:val="28"/>
        </w:rPr>
        <w:t>
      10. Тозуға төзімділігін тексеру келесі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max ≤ </w:t>
      </w:r>
      <w:r>
        <w:rPr>
          <w:rFonts w:ascii="Times New Roman"/>
          <w:b w:val="false"/>
          <w:i w:val="false"/>
          <w:color w:val="000000"/>
          <w:sz w:val="28"/>
        </w:rPr>
        <w:t>a</w:t>
      </w:r>
      <w:r>
        <w:rPr>
          <w:rFonts w:ascii="Times New Roman"/>
          <w:b w:val="false"/>
          <w:i w:val="false"/>
          <w:color w:val="000000"/>
          <w:sz w:val="28"/>
        </w:rPr>
        <w:t xml:space="preserve">v × Rv × </w:t>
      </w:r>
      <w:r>
        <w:rPr>
          <w:rFonts w:ascii="Times New Roman"/>
          <w:b w:val="false"/>
          <w:i w:val="false"/>
          <w:color w:val="000000"/>
          <w:sz w:val="28"/>
        </w:rPr>
        <w:t>g</w:t>
      </w:r>
      <w:r>
        <w:rPr>
          <w:rFonts w:ascii="Times New Roman"/>
          <w:b w:val="false"/>
          <w:i w:val="false"/>
          <w:color w:val="000000"/>
          <w:sz w:val="28"/>
        </w:rPr>
        <w:t xml:space="preserve">v × </w:t>
      </w:r>
      <w:r>
        <w:rPr>
          <w:rFonts w:ascii="Times New Roman"/>
          <w:b w:val="false"/>
          <w:i w:val="false"/>
          <w:color w:val="000000"/>
          <w:sz w:val="28"/>
        </w:rPr>
        <w:t>g</w:t>
      </w:r>
      <w:r>
        <w:rPr>
          <w:rFonts w:ascii="Times New Roman"/>
          <w:b w:val="false"/>
          <w:i w:val="false"/>
          <w:color w:val="000000"/>
          <w:sz w:val="28"/>
        </w:rPr>
        <w:t xml:space="preserve">c, мұнда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max - элементтің есептік қимасындағы ең үлкен созылу (немесе қысу) кернеуі;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v - элементтің жұмыс режимінің коэффициенті;</w:t>
      </w:r>
    </w:p>
    <w:p>
      <w:pPr>
        <w:spacing w:after="0"/>
        <w:ind w:left="0"/>
        <w:jc w:val="both"/>
      </w:pPr>
      <w:r>
        <w:rPr>
          <w:rFonts w:ascii="Times New Roman"/>
          <w:b w:val="false"/>
          <w:i w:val="false"/>
          <w:color w:val="000000"/>
          <w:sz w:val="28"/>
        </w:rPr>
        <w:t>
      Rv - болаттың уақытша кедергісін және кернеу концентрациясы бойынша элементтер тобын ескере отырып анықталатын тозудың есептік кедергісі;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v -∙ кернеулік күйдің түрін және әрекеттегі кернеулердің ассиметриясын ескеретін коэффициент;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c - жұмыс жағдайларының коэффициенті.</w:t>
      </w:r>
    </w:p>
    <w:bookmarkStart w:name="z90" w:id="83"/>
    <w:p>
      <w:pPr>
        <w:spacing w:after="0"/>
        <w:ind w:left="0"/>
        <w:jc w:val="both"/>
      </w:pPr>
      <w:r>
        <w:rPr>
          <w:rFonts w:ascii="Times New Roman"/>
          <w:b w:val="false"/>
          <w:i w:val="false"/>
          <w:color w:val="000000"/>
          <w:sz w:val="28"/>
        </w:rPr>
        <w:t>
      2-кесте</w:t>
      </w:r>
    </w:p>
    <w:bookmarkEnd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v элементінің жұмыс режимі коэффициентінің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концентрациясы бойынша элементтер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жұмыс режимінің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Жұмыс режимдерінің тобы кранның техникалық құжаттамасында көрсетілмесе ISO 4301-5:1991 "Крандар. Жіктелуі. 5 бөлім. Көпірлі төрттағанды крандар" халықаралық стандартын басшылыққа алу қажет.</w:t>
      </w:r>
    </w:p>
    <w:bookmarkStart w:name="z91" w:id="84"/>
    <w:p>
      <w:pPr>
        <w:spacing w:after="0"/>
        <w:ind w:left="0"/>
        <w:jc w:val="both"/>
      </w:pPr>
      <w:r>
        <w:rPr>
          <w:rFonts w:ascii="Times New Roman"/>
          <w:b w:val="false"/>
          <w:i w:val="false"/>
          <w:color w:val="000000"/>
          <w:sz w:val="28"/>
        </w:rPr>
        <w:t>
      3-кесте</w:t>
      </w:r>
    </w:p>
    <w:bookmarkEnd w:id="84"/>
    <w:p>
      <w:pPr>
        <w:spacing w:after="0"/>
        <w:ind w:left="0"/>
        <w:jc w:val="both"/>
      </w:pPr>
      <w:r>
        <w:rPr>
          <w:rFonts w:ascii="Times New Roman"/>
          <w:b w:val="false"/>
          <w:i w:val="false"/>
          <w:color w:val="000000"/>
          <w:sz w:val="28"/>
        </w:rPr>
        <w:t>
      Rv тозудың есептік кедергісінің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концентрациясы бойынша элементтер топтары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үзілуіне уақытша қарсылық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жоғары 440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жоғары 520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жоғары 580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p>
            <w:pPr>
              <w:spacing w:after="20"/>
              <w:ind w:left="20"/>
              <w:jc w:val="both"/>
            </w:pPr>
            <w:r>
              <w:rPr>
                <w:rFonts w:ascii="Times New Roman"/>
                <w:b w:val="false"/>
                <w:i w:val="false"/>
                <w:color w:val="000000"/>
                <w:sz w:val="20"/>
              </w:rPr>
              <w:t>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(болаттың барлық маркалары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(болаттың барлық маркалары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(болаттың барлық маркалары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(болаттың барлық маркалары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(болаттың барлық маркалары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(болаттың барлық маркалары үшін)</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v коэффициентінің мәні кернеулік күйдің түріне және кернеулердің ассиметриясының коэффициентіне </w:t>
      </w:r>
      <w:r>
        <w:rPr>
          <w:rFonts w:ascii="Times New Roman"/>
          <w:b w:val="false"/>
          <w:i w:val="false"/>
          <w:color w:val="000000"/>
          <w:sz w:val="28"/>
        </w:rPr>
        <w:t>r</w:t>
      </w:r>
      <w:r>
        <w:rPr>
          <w:rFonts w:ascii="Times New Roman"/>
          <w:b w:val="false"/>
          <w:i w:val="false"/>
          <w:color w:val="000000"/>
          <w:sz w:val="28"/>
        </w:rPr>
        <w:t xml:space="preserve"> байланысты 4-кесте бойынша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min және </w:t>
      </w:r>
      <w:r>
        <w:rPr>
          <w:rFonts w:ascii="Times New Roman"/>
          <w:b w:val="false"/>
          <w:i w:val="false"/>
          <w:color w:val="000000"/>
          <w:sz w:val="28"/>
        </w:rPr>
        <w:t>s</w:t>
      </w:r>
      <w:r>
        <w:rPr>
          <w:rFonts w:ascii="Times New Roman"/>
          <w:b w:val="false"/>
          <w:i w:val="false"/>
          <w:color w:val="000000"/>
          <w:sz w:val="28"/>
        </w:rPr>
        <w:t xml:space="preserve"> max- жүктеме циклдерінің санынан туындайтын кернеудің сәйкесінше ең кіші және ең үлкен мәні.</w:t>
      </w:r>
    </w:p>
    <w:p>
      <w:pPr>
        <w:spacing w:after="0"/>
        <w:ind w:left="0"/>
        <w:jc w:val="both"/>
      </w:pPr>
      <w:r>
        <w:rPr>
          <w:rFonts w:ascii="Times New Roman"/>
          <w:b w:val="false"/>
          <w:i w:val="false"/>
          <w:color w:val="000000"/>
          <w:sz w:val="28"/>
        </w:rPr>
        <w:t>
      Көпірлі крандарды тозу беріктігіне тексеру кезінде ең аз кернеулер ретінде кранның өз салмағынан ғана пайда болатындарды, ал ең жоғары кернеу кран жұмысының барлық нормативтік кезеңі ішінде ең жоғары рұқсат етілген жүкті (кранға техникалық құжаттамада келтірілген рұқсат етілген жүк көтергіштігі) ілмекпен алған кезде пайда болады.</w:t>
      </w:r>
    </w:p>
    <w:p>
      <w:pPr>
        <w:spacing w:after="0"/>
        <w:ind w:left="0"/>
        <w:jc w:val="both"/>
      </w:pPr>
      <w:r>
        <w:rPr>
          <w:rFonts w:ascii="Times New Roman"/>
          <w:b w:val="false"/>
          <w:i w:val="false"/>
          <w:color w:val="000000"/>
          <w:sz w:val="28"/>
        </w:rPr>
        <w:t xml:space="preserve">
      6-кестеде келтірілген кран конструкциясы элементтерінің әртүрлі топтары үшін </w:t>
      </w:r>
      <w:r>
        <w:rPr>
          <w:rFonts w:ascii="Times New Roman"/>
          <w:b w:val="false"/>
          <w:i w:val="false"/>
          <w:color w:val="000000"/>
          <w:sz w:val="28"/>
        </w:rPr>
        <w:t>s</w:t>
      </w:r>
      <w:r>
        <w:rPr>
          <w:rFonts w:ascii="Times New Roman"/>
          <w:b w:val="false"/>
          <w:i w:val="false"/>
          <w:color w:val="000000"/>
          <w:sz w:val="28"/>
        </w:rPr>
        <w:t xml:space="preserve">max </w:t>
      </w:r>
      <w:r>
        <w:rPr>
          <w:rFonts w:ascii="Times New Roman"/>
          <w:b w:val="false"/>
          <w:i w:val="false"/>
          <w:color w:val="000000"/>
          <w:sz w:val="28"/>
        </w:rPr>
        <w:t>s</w:t>
      </w:r>
      <w:r>
        <w:rPr>
          <w:rFonts w:ascii="Times New Roman"/>
          <w:b w:val="false"/>
          <w:i w:val="false"/>
          <w:color w:val="000000"/>
          <w:sz w:val="28"/>
        </w:rPr>
        <w:t>min қатынасы қысу кезінде теріс және созылу кезінде оң қабылданады.</w:t>
      </w:r>
    </w:p>
    <w:p>
      <w:pPr>
        <w:spacing w:after="0"/>
        <w:ind w:left="0"/>
        <w:jc w:val="both"/>
      </w:pPr>
      <w:r>
        <w:rPr>
          <w:rFonts w:ascii="Times New Roman"/>
          <w:b w:val="false"/>
          <w:i w:val="false"/>
          <w:color w:val="000000"/>
          <w:sz w:val="28"/>
        </w:rPr>
        <w:t>
      Анықтамалық ақпарат үшін:</w:t>
      </w:r>
    </w:p>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r</w:t>
      </w:r>
      <w:r>
        <w:rPr>
          <w:rFonts w:ascii="Times New Roman"/>
          <w:b w:val="false"/>
          <w:i w:val="false"/>
          <w:color w:val="000000"/>
          <w:sz w:val="28"/>
        </w:rPr>
        <w:t xml:space="preserve"> = 0 болса, кернеу нөлден максимумға дейін өзгерген кезде кернеудің нөлдік циклі пайда болады. Нөлдік цикліне сәйкес лүпілді жүктеменің бір жаққа жұмыс істеу кезінде тісті доңғалақтардың тістері, бос жүрістің аз жүктемесімен баяу жүрісті механизмдердің итергіштері мен шатундары, реверсивті емес біліктері болады.</w:t>
      </w:r>
    </w:p>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r</w:t>
      </w:r>
      <w:r>
        <w:rPr>
          <w:rFonts w:ascii="Times New Roman"/>
          <w:b w:val="false"/>
          <w:i w:val="false"/>
          <w:color w:val="000000"/>
          <w:sz w:val="28"/>
        </w:rPr>
        <w:t xml:space="preserve"> = -1 болса, онда кернеудің өзі ғана емес, сонымен қатар оның белгісі (қысудан созылуға дейін) өзгеруімен сипатталатын симметриялы жүктеме циклі жүреді. Ауыспалы цикл, мысалы, біліктер мен осьтер айналған кезде, кері жүктемелер кезінде пайда болады.</w:t>
      </w:r>
    </w:p>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r</w:t>
      </w:r>
      <w:r>
        <w:rPr>
          <w:rFonts w:ascii="Times New Roman"/>
          <w:b w:val="false"/>
          <w:i w:val="false"/>
          <w:color w:val="000000"/>
          <w:sz w:val="28"/>
        </w:rPr>
        <w:t xml:space="preserve"> = 1 болса, тұрақты статикалық кернеулер әрекет етеді. Көпір крандары үшін іс жүзінде қолдануға болмайды, өйткені кран қозғалыста болған кезде ауыспалы жүктемемен жұмыс істейді. </w:t>
      </w:r>
    </w:p>
    <w:p>
      <w:pPr>
        <w:spacing w:after="0"/>
        <w:ind w:left="0"/>
        <w:jc w:val="both"/>
      </w:pPr>
      <w:r>
        <w:rPr>
          <w:rFonts w:ascii="Times New Roman"/>
          <w:b w:val="false"/>
          <w:i w:val="false"/>
          <w:color w:val="000000"/>
          <w:sz w:val="28"/>
        </w:rPr>
        <w:t xml:space="preserve">
      Барлық басқа жағдайларда жүктеу циклдері асимметриялы -1 &lt; </w:t>
      </w:r>
      <w:r>
        <w:rPr>
          <w:rFonts w:ascii="Times New Roman"/>
          <w:b w:val="false"/>
          <w:i w:val="false"/>
          <w:color w:val="000000"/>
          <w:sz w:val="28"/>
        </w:rPr>
        <w:t>r</w:t>
      </w:r>
      <w:r>
        <w:rPr>
          <w:rFonts w:ascii="Times New Roman"/>
          <w:b w:val="false"/>
          <w:i w:val="false"/>
          <w:color w:val="000000"/>
          <w:sz w:val="28"/>
        </w:rPr>
        <w:t xml:space="preserve"> &lt;+1; (-1; -0,5; 0; +0,5; +1)</w:t>
      </w:r>
    </w:p>
    <w:bookmarkStart w:name="z92" w:id="85"/>
    <w:p>
      <w:pPr>
        <w:spacing w:after="0"/>
        <w:ind w:left="0"/>
        <w:jc w:val="both"/>
      </w:pPr>
      <w:r>
        <w:rPr>
          <w:rFonts w:ascii="Times New Roman"/>
          <w:b w:val="false"/>
          <w:i w:val="false"/>
          <w:color w:val="000000"/>
          <w:sz w:val="28"/>
        </w:rPr>
        <w:t>
      4-кесте</w:t>
      </w:r>
    </w:p>
    <w:bookmarkEnd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v коэффициентінің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өзгеру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v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w:t>
            </w:r>
            <w:r>
              <w:rPr>
                <w:rFonts w:ascii="Times New Roman"/>
                <w:b w:val="false"/>
                <w:i w:val="false"/>
                <w:color w:val="000000"/>
                <w:sz w:val="20"/>
              </w:rPr>
              <w:t>r</w:t>
            </w:r>
            <w:r>
              <w:rPr>
                <w:rFonts w:ascii="Times New Roman"/>
                <w:b w:val="false"/>
                <w:i w:val="false"/>
                <w:color w:val="000000"/>
                <w:sz w:val="20"/>
              </w:rPr>
              <w:t xml:space="preserve"> ≤ 0</w:t>
            </w:r>
          </w:p>
          <w:p>
            <w:pPr>
              <w:spacing w:after="20"/>
              <w:ind w:left="20"/>
              <w:jc w:val="both"/>
            </w:pPr>
            <w:r>
              <w:rPr>
                <w:rFonts w:ascii="Times New Roman"/>
                <w:b w:val="false"/>
                <w:i w:val="false"/>
                <w:color w:val="000000"/>
                <w:sz w:val="20"/>
              </w:rPr>
              <w:t xml:space="preserve">
0 &lt; </w:t>
            </w:r>
            <w:r>
              <w:rPr>
                <w:rFonts w:ascii="Times New Roman"/>
                <w:b w:val="false"/>
                <w:i w:val="false"/>
                <w:color w:val="000000"/>
                <w:sz w:val="20"/>
              </w:rPr>
              <w:t>r</w:t>
            </w:r>
            <w:r>
              <w:rPr>
                <w:rFonts w:ascii="Times New Roman"/>
                <w:b w:val="false"/>
                <w:i w:val="false"/>
                <w:color w:val="000000"/>
                <w:sz w:val="20"/>
              </w:rPr>
              <w:t xml:space="preserve"> ≤ +0,8</w:t>
            </w:r>
          </w:p>
          <w:p>
            <w:pPr>
              <w:spacing w:after="20"/>
              <w:ind w:left="20"/>
              <w:jc w:val="both"/>
            </w:pPr>
            <w:r>
              <w:rPr>
                <w:rFonts w:ascii="Times New Roman"/>
                <w:b w:val="false"/>
                <w:i w:val="false"/>
                <w:color w:val="000000"/>
                <w:sz w:val="20"/>
              </w:rPr>
              <w:t xml:space="preserve">
0,8 &lt; </w:t>
            </w:r>
            <w:r>
              <w:rPr>
                <w:rFonts w:ascii="Times New Roman"/>
                <w:b w:val="false"/>
                <w:i w:val="false"/>
                <w:color w:val="000000"/>
                <w:sz w:val="20"/>
              </w:rPr>
              <w:t>r</w:t>
            </w:r>
            <w:r>
              <w:rPr>
                <w:rFonts w:ascii="Times New Roman"/>
                <w:b w:val="false"/>
                <w:i w:val="false"/>
                <w:color w:val="000000"/>
                <w:sz w:val="20"/>
              </w:rPr>
              <w:t xml:space="preserve"> &lt;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(1,5 - </w:t>
            </w:r>
            <w:r>
              <w:rPr>
                <w:rFonts w:ascii="Times New Roman"/>
                <w:b w:val="false"/>
                <w:i w:val="false"/>
                <w:color w:val="000000"/>
                <w:sz w:val="20"/>
              </w:rPr>
              <w:t>r</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2,0 / (1,2 - </w:t>
            </w:r>
            <w:r>
              <w:rPr>
                <w:rFonts w:ascii="Times New Roman"/>
                <w:b w:val="false"/>
                <w:i w:val="false"/>
                <w:color w:val="000000"/>
                <w:sz w:val="20"/>
              </w:rPr>
              <w:t>r</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1,0 / (1 - </w:t>
            </w:r>
            <w:r>
              <w:rPr>
                <w:rFonts w:ascii="Times New Roman"/>
                <w:b w:val="false"/>
                <w:i w:val="false"/>
                <w:color w:val="000000"/>
                <w:sz w:val="20"/>
              </w:rPr>
              <w:t>r</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-1&lt; </w:t>
            </w:r>
            <w:r>
              <w:rPr>
                <w:rFonts w:ascii="Times New Roman"/>
                <w:b w:val="false"/>
                <w:i w:val="false"/>
                <w:color w:val="000000"/>
                <w:sz w:val="20"/>
              </w:rPr>
              <w:t>r</w:t>
            </w:r>
            <w:r>
              <w:rPr>
                <w:rFonts w:ascii="Times New Roman"/>
                <w:b w:val="false"/>
                <w:i w:val="false"/>
                <w:color w:val="000000"/>
                <w:sz w:val="20"/>
              </w:rPr>
              <w:t xml:space="preserve">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(1 - </w:t>
            </w:r>
            <w:r>
              <w:rPr>
                <w:rFonts w:ascii="Times New Roman"/>
                <w:b w:val="false"/>
                <w:i w:val="false"/>
                <w:color w:val="000000"/>
                <w:sz w:val="20"/>
              </w:rPr>
              <w:t>r</w:t>
            </w:r>
            <w:r>
              <w:rPr>
                <w:rFonts w:ascii="Times New Roman"/>
                <w:b w:val="false"/>
                <w:i w:val="false"/>
                <w:color w:val="000000"/>
                <w:sz w:val="20"/>
              </w:rPr>
              <w:t>)</w:t>
            </w:r>
          </w:p>
        </w:tc>
      </w:tr>
    </w:tbl>
    <w:bookmarkStart w:name="z93" w:id="86"/>
    <w:p>
      <w:pPr>
        <w:spacing w:after="0"/>
        <w:ind w:left="0"/>
        <w:jc w:val="both"/>
      </w:pPr>
      <w:r>
        <w:rPr>
          <w:rFonts w:ascii="Times New Roman"/>
          <w:b w:val="false"/>
          <w:i w:val="false"/>
          <w:color w:val="000000"/>
          <w:sz w:val="28"/>
        </w:rPr>
        <w:t>
      5-кесте</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c жекелеген конструкциялардың жұмыс жағдайларының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элементтері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жағдайларының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орнықтылықты есептеу кезіндегі тұтас бір қабырғалы арқалықтар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Илектелген болаттан жасалған кергіштер, тартқыштар және аспалар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мен белдіктердің құбырлы және қораптық элементтері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бұрыштардан жасалған торлы құрылымдар белдіктерінің созылған және сығылған элементтері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сөремен (қабырғамен) бекітілген созылған және қысылған элементтер: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емес бұрыш,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сөремен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сөремен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сөрелі бұрыш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 қабырғамен бекітілген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 xml:space="preserve"> ≥ 60 икемділігі кезінде бұрыштардан т-қимасының құрама торларының сығылған элементтері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60 икемділігі кезінде бұрыштардан т-қимасының құрама торларының сығылған элементтері</w:t>
      </w:r>
    </w:p>
    <w:bookmarkStart w:name="z94" w:id="87"/>
    <w:p>
      <w:pPr>
        <w:spacing w:after="0"/>
        <w:ind w:left="0"/>
        <w:jc w:val="both"/>
      </w:pPr>
      <w:r>
        <w:rPr>
          <w:rFonts w:ascii="Times New Roman"/>
          <w:b w:val="false"/>
          <w:i w:val="false"/>
          <w:color w:val="000000"/>
          <w:sz w:val="28"/>
        </w:rPr>
        <w:t>
      6-кесте</w:t>
      </w:r>
    </w:p>
    <w:bookmarkEnd w:id="87"/>
    <w:p>
      <w:pPr>
        <w:spacing w:after="0"/>
        <w:ind w:left="0"/>
        <w:jc w:val="both"/>
      </w:pPr>
      <w:r>
        <w:rPr>
          <w:rFonts w:ascii="Times New Roman"/>
          <w:b w:val="false"/>
          <w:i w:val="false"/>
          <w:color w:val="000000"/>
          <w:sz w:val="28"/>
        </w:rPr>
        <w:t>
      Тозуға есептеу кезіндегі элементтер мен қосылыстар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схемасы және а-а есептік қимасының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257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25700" cy="1003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Илектелген немесе механикалық өңделген жиектері бар негізгі металл.</w:t>
            </w:r>
          </w:p>
          <w:p>
            <w:pPr>
              <w:spacing w:after="20"/>
              <w:ind w:left="20"/>
              <w:jc w:val="both"/>
            </w:pPr>
            <w:r>
              <w:rPr>
                <w:rFonts w:ascii="Times New Roman"/>
                <w:b w:val="false"/>
                <w:i w:val="false"/>
                <w:color w:val="000000"/>
                <w:sz w:val="20"/>
              </w:rPr>
              <w:t>
Сол сияқты, жиектерінің, машиналық газды кесумен кесілген, газды кесумен кесілген жиектерімен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89200" cy="1257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жолмен өңделген жиектері бар, әртүрлі өту ені мен радиусы 2 г, мм негізгі металл:</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909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90900" cy="1333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және кесуге (рұқсат етілетін жүктеменің 20 % - ы) нашар жүктелген болттар немесе болттар үшін саңылаулары бар элемент, фрикциялық болтты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79700" cy="2501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Фрикциялық қосылыстарындағы негізгі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95600" cy="2273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бойынша қималарда болтты (дәлдік сыныбы А болттары) қосылыстағы негізгі металл:</w:t>
            </w:r>
          </w:p>
          <w:p>
            <w:pPr>
              <w:spacing w:after="20"/>
              <w:ind w:left="20"/>
              <w:jc w:val="both"/>
            </w:pPr>
            <w:r>
              <w:rPr>
                <w:rFonts w:ascii="Times New Roman"/>
                <w:b w:val="false"/>
                <w:i w:val="false"/>
                <w:color w:val="000000"/>
                <w:sz w:val="20"/>
              </w:rPr>
              <w:t>
а) жұптасқан жапсырмалар кезінде</w:t>
            </w:r>
          </w:p>
          <w:p>
            <w:pPr>
              <w:spacing w:after="20"/>
              <w:ind w:left="20"/>
              <w:jc w:val="both"/>
            </w:pPr>
            <w:r>
              <w:rPr>
                <w:rFonts w:ascii="Times New Roman"/>
                <w:b w:val="false"/>
                <w:i w:val="false"/>
                <w:color w:val="000000"/>
                <w:sz w:val="20"/>
              </w:rPr>
              <w:t>
б) бір жақты жапсырмалар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909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90900" cy="140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&gt;72°; г&gt;0,56 кезінде ауысу және дөңгелектеу (газбен кесу тазалығы класы 1 немесе фрезерлеу)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893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89300" cy="2463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пішінді фасонкалар, фасонкадан элементке өту арқылы түйістіре немесе таңба етіп құрылымдық элементтерге механикалық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194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19400" cy="2476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қабырғалары мен белдеулеріне, сондай-ақ </w:t>
            </w:r>
            <w:r>
              <w:rPr>
                <w:rFonts w:ascii="Times New Roman"/>
                <w:b w:val="false"/>
                <w:i w:val="false"/>
                <w:color w:val="000000"/>
                <w:sz w:val="20"/>
              </w:rPr>
              <w:t>a</w:t>
            </w:r>
            <w:r>
              <w:rPr>
                <w:rFonts w:ascii="Times New Roman"/>
                <w:b w:val="false"/>
                <w:i w:val="false"/>
                <w:color w:val="000000"/>
                <w:sz w:val="20"/>
              </w:rPr>
              <w:t xml:space="preserve"> ≤ 45˚ кезінде фермалар элементтеріне түйістіре немесе таңба етіп дәнекерленген фасонкалар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36900" cy="2273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немесе трапециялы пішінді фасонкалар, жіктерді механикалық өңдеусіз қабаттасу контуры бойынша дәнекерлеу арқылы арқалықтардың белдеулеріне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0" cy="1409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өңделмеген тігіс; жүктеме дәнекерлеу тігісіне перпендикуляр; ені мен қалыңдығы бірдей түйістірілетін элементтер</w:t>
            </w:r>
          </w:p>
          <w:p>
            <w:pPr>
              <w:spacing w:after="20"/>
              <w:ind w:left="20"/>
              <w:jc w:val="both"/>
            </w:pPr>
            <w:r>
              <w:rPr>
                <w:rFonts w:ascii="Times New Roman"/>
                <w:b w:val="false"/>
                <w:i w:val="false"/>
                <w:color w:val="000000"/>
                <w:sz w:val="20"/>
              </w:rPr>
              <w:t>
тігістің беті негізгі металмен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25800" cy="1295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өңделмеген тігіс; ені әртүрлі немесе қалыңдығы әртүрлі түйістірілетін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65500" cy="2298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бірдей емес элементтер, асимметриялық көлбеу 1/4...1/5; симметриялы-1/3, тігістің беті негізгі металмен механикалық өңделген</w:t>
            </w:r>
          </w:p>
          <w:p>
            <w:pPr>
              <w:spacing w:after="20"/>
              <w:ind w:left="20"/>
              <w:jc w:val="both"/>
            </w:pPr>
            <w:r>
              <w:rPr>
                <w:rFonts w:ascii="Times New Roman"/>
                <w:b w:val="false"/>
                <w:i w:val="false"/>
                <w:color w:val="000000"/>
                <w:sz w:val="20"/>
              </w:rPr>
              <w:t>
механикалық өңделмеген</w:t>
            </w:r>
          </w:p>
          <w:p>
            <w:pPr>
              <w:spacing w:after="20"/>
              <w:ind w:left="20"/>
              <w:jc w:val="both"/>
            </w:pPr>
            <w:r>
              <w:rPr>
                <w:rFonts w:ascii="Times New Roman"/>
                <w:b w:val="false"/>
                <w:i w:val="false"/>
                <w:color w:val="000000"/>
                <w:sz w:val="20"/>
              </w:rPr>
              <w:t>
асимметриялық көлбеу 1/3, симметриялы ½</w:t>
            </w:r>
          </w:p>
          <w:p>
            <w:pPr>
              <w:spacing w:after="20"/>
              <w:ind w:left="20"/>
              <w:jc w:val="both"/>
            </w:pPr>
            <w:r>
              <w:rPr>
                <w:rFonts w:ascii="Times New Roman"/>
                <w:b w:val="false"/>
                <w:i w:val="false"/>
                <w:color w:val="000000"/>
                <w:sz w:val="20"/>
              </w:rPr>
              <w:t>
симметриялық емес көлбеу 1/2, симметриялық орналасуында көлбеу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13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13100" cy="2501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металл</w:t>
            </w:r>
          </w:p>
          <w:p>
            <w:pPr>
              <w:spacing w:after="20"/>
              <w:ind w:left="20"/>
              <w:jc w:val="both"/>
            </w:pPr>
            <w:r>
              <w:rPr>
                <w:rFonts w:ascii="Times New Roman"/>
                <w:b w:val="false"/>
                <w:i w:val="false"/>
                <w:color w:val="000000"/>
                <w:sz w:val="20"/>
              </w:rPr>
              <w:t>
тігісті күшейте отырып, механикалық тәсілмен алынған түйіспелі тігіске өту орнында:</w:t>
            </w:r>
          </w:p>
          <w:p>
            <w:pPr>
              <w:spacing w:after="20"/>
              <w:ind w:left="20"/>
              <w:jc w:val="both"/>
            </w:pPr>
            <w:r>
              <w:rPr>
                <w:rFonts w:ascii="Times New Roman"/>
                <w:b w:val="false"/>
                <w:i w:val="false"/>
                <w:color w:val="000000"/>
                <w:sz w:val="20"/>
              </w:rPr>
              <w:t>
а) қалыңдығы мен ені бірдей элементтерді түйістіру кезінде</w:t>
            </w:r>
          </w:p>
          <w:p>
            <w:pPr>
              <w:spacing w:after="20"/>
              <w:ind w:left="20"/>
              <w:jc w:val="both"/>
            </w:pPr>
            <w:r>
              <w:rPr>
                <w:rFonts w:ascii="Times New Roman"/>
                <w:b w:val="false"/>
                <w:i w:val="false"/>
                <w:color w:val="000000"/>
                <w:sz w:val="20"/>
              </w:rPr>
              <w:t>
б) қалыңдығы мен ені әртүрлі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14700" cy="965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қалыңдығы бірдей элементтер, тамырды дәнекерлемей, байламға бекітілген төсемге түйістіре дәнекерленген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131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13100" cy="3733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түйіспелі қосылыстар: астарлы парақтағы парақ элементі (жүктеме дәнекерленген тігіске перпендикуляр);</w:t>
            </w:r>
          </w:p>
          <w:p>
            <w:pPr>
              <w:spacing w:after="20"/>
              <w:ind w:left="20"/>
              <w:jc w:val="both"/>
            </w:pPr>
            <w:r>
              <w:rPr>
                <w:rFonts w:ascii="Times New Roman"/>
                <w:b w:val="false"/>
                <w:i w:val="false"/>
                <w:color w:val="000000"/>
                <w:sz w:val="20"/>
              </w:rPr>
              <w:t>
астарлы сақинадағы құбырлар;</w:t>
            </w:r>
          </w:p>
          <w:p>
            <w:pPr>
              <w:spacing w:after="20"/>
              <w:ind w:left="20"/>
              <w:jc w:val="both"/>
            </w:pPr>
            <w:r>
              <w:rPr>
                <w:rFonts w:ascii="Times New Roman"/>
                <w:b w:val="false"/>
                <w:i w:val="false"/>
                <w:color w:val="000000"/>
                <w:sz w:val="20"/>
              </w:rPr>
              <w:t>
прокат профильдерін түйіспеге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242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24200" cy="158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 осі бойымен күш әсер еткен кезде үздіксіз бойлық тігістермен дәнекерленген қос таврлы, таңбалы және басқа да типтердің дәнекерленген қималары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38500" cy="156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тігістермен бекітілген қосалқы элементі бар негізгі металл, </w:t>
            </w:r>
            <w:r>
              <w:rPr>
                <w:rFonts w:ascii="Times New Roman"/>
                <w:b w:val="false"/>
                <w:i w:val="false"/>
                <w:color w:val="000000"/>
                <w:sz w:val="20"/>
              </w:rPr>
              <w:t>a</w:t>
            </w:r>
            <w:r>
              <w:rPr>
                <w:rFonts w:ascii="Times New Roman"/>
                <w:b w:val="false"/>
                <w:i w:val="false"/>
                <w:color w:val="000000"/>
                <w:sz w:val="20"/>
              </w:rPr>
              <w:t xml:space="preserve"> кезінде :</w:t>
            </w:r>
          </w:p>
          <w:p>
            <w:pPr>
              <w:spacing w:after="20"/>
              <w:ind w:left="20"/>
              <w:jc w:val="both"/>
            </w:pPr>
            <w:r>
              <w:rPr>
                <w:rFonts w:ascii="Times New Roman"/>
                <w:b w:val="false"/>
                <w:i w:val="false"/>
                <w:color w:val="000000"/>
                <w:sz w:val="20"/>
              </w:rPr>
              <w:t>
450дейін</w:t>
            </w:r>
          </w:p>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623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62300" cy="2133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(маңдай) тігісті механикалық өңдеусіз белдік табағының үзілуі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25800" cy="1282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тігісі бар негізгі металл; негізгі металға бірқалыпты өтуімен екі жақты дәнекерлеу тігісі</w:t>
            </w:r>
          </w:p>
          <w:p>
            <w:pPr>
              <w:spacing w:after="20"/>
              <w:ind w:left="20"/>
              <w:jc w:val="both"/>
            </w:pPr>
            <w:r>
              <w:rPr>
                <w:rFonts w:ascii="Times New Roman"/>
                <w:b w:val="false"/>
                <w:i w:val="false"/>
                <w:color w:val="000000"/>
                <w:sz w:val="20"/>
              </w:rPr>
              <w:t>
бір жақты дәнекерлеу тігісі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86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86100" cy="19050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тігіспен дәнекерленген бойлық дәнекерленген жиегі немесе жолағы бар элемент</w:t>
            </w:r>
          </w:p>
          <w:p>
            <w:pPr>
              <w:spacing w:after="20"/>
              <w:ind w:left="20"/>
              <w:jc w:val="both"/>
            </w:pPr>
            <w:r>
              <w:rPr>
                <w:rFonts w:ascii="Times New Roman"/>
                <w:b w:val="false"/>
                <w:i w:val="false"/>
                <w:color w:val="000000"/>
                <w:sz w:val="20"/>
              </w:rPr>
              <w:t>
l ≤ 100</w:t>
            </w:r>
          </w:p>
          <w:p>
            <w:pPr>
              <w:spacing w:after="20"/>
              <w:ind w:left="20"/>
              <w:jc w:val="both"/>
            </w:pPr>
            <w:r>
              <w:rPr>
                <w:rFonts w:ascii="Times New Roman"/>
                <w:b w:val="false"/>
                <w:i w:val="false"/>
                <w:color w:val="000000"/>
                <w:sz w:val="20"/>
              </w:rPr>
              <w:t>
l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512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251200" cy="146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 450бұрышы көлбеу, бойлық дәнекерленген жиегі бар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43200" cy="1600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тігістермен дәнекерленген диафрагмалар мен қабырғаларға жақын созылған белдіктер мен фермалар элементтерінің негізгі металы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893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289300" cy="1536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(маңдай) тігіске өту орнындағы негізгі металл</w:t>
            </w:r>
          </w:p>
          <w:p>
            <w:pPr>
              <w:spacing w:after="20"/>
              <w:ind w:left="20"/>
              <w:jc w:val="both"/>
            </w:pPr>
            <w:r>
              <w:rPr>
                <w:rFonts w:ascii="Times New Roman"/>
                <w:b w:val="false"/>
                <w:i w:val="false"/>
                <w:color w:val="000000"/>
                <w:sz w:val="20"/>
              </w:rPr>
              <w:t>
бұрыштық тігіске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78200" cy="1828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(маңдай) тігісті механикалық өңдеусіз белдік тігісінің үзілуі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60700" cy="402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Қапталдық тігістермен қосылыстардағы негізгі металл (элементтен қапталдық тігістердің ұштарына өту орындарында):</w:t>
            </w:r>
          </w:p>
          <w:p>
            <w:pPr>
              <w:spacing w:after="20"/>
              <w:ind w:left="20"/>
              <w:jc w:val="both"/>
            </w:pPr>
            <w:r>
              <w:rPr>
                <w:rFonts w:ascii="Times New Roman"/>
                <w:b w:val="false"/>
                <w:i w:val="false"/>
                <w:color w:val="000000"/>
                <w:sz w:val="20"/>
              </w:rPr>
              <w:t>
а) қос қапталдық тігістері бар</w:t>
            </w:r>
          </w:p>
          <w:p>
            <w:pPr>
              <w:spacing w:after="20"/>
              <w:ind w:left="20"/>
              <w:jc w:val="both"/>
            </w:pPr>
            <w:r>
              <w:rPr>
                <w:rFonts w:ascii="Times New Roman"/>
                <w:b w:val="false"/>
                <w:i w:val="false"/>
                <w:color w:val="000000"/>
                <w:sz w:val="20"/>
              </w:rPr>
              <w:t>
б) қаптал және маңдай тігістерімен</w:t>
            </w:r>
          </w:p>
          <w:p>
            <w:pPr>
              <w:spacing w:after="20"/>
              <w:ind w:left="20"/>
              <w:jc w:val="both"/>
            </w:pPr>
            <w:r>
              <w:rPr>
                <w:rFonts w:ascii="Times New Roman"/>
                <w:b w:val="false"/>
                <w:i w:val="false"/>
                <w:color w:val="000000"/>
                <w:sz w:val="20"/>
              </w:rPr>
              <w:t>
в) негізгі металл арқылы күш беру кезінде</w:t>
            </w:r>
          </w:p>
          <w:p>
            <w:pPr>
              <w:spacing w:after="20"/>
              <w:ind w:left="20"/>
              <w:jc w:val="both"/>
            </w:pPr>
            <w:r>
              <w:rPr>
                <w:rFonts w:ascii="Times New Roman"/>
                <w:b w:val="false"/>
                <w:i w:val="false"/>
                <w:color w:val="000000"/>
                <w:sz w:val="20"/>
              </w:rPr>
              <w:t>
г) болат арқандарды бекітуге арналған анкерлердің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242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24200" cy="2311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 құбырының сыртқы диаметріне қалыңдығына қатысты созылған көлбеу құбырдың негізгі металлы</w:t>
            </w:r>
          </w:p>
          <w:p>
            <w:pPr>
              <w:spacing w:after="20"/>
              <w:ind w:left="20"/>
              <w:jc w:val="both"/>
            </w:pPr>
            <w:r>
              <w:rPr>
                <w:rFonts w:ascii="Times New Roman"/>
                <w:b w:val="false"/>
                <w:i w:val="false"/>
                <w:color w:val="000000"/>
                <w:sz w:val="20"/>
              </w:rPr>
              <w:t>
tm / dm ≥ 1/14</w:t>
            </w:r>
          </w:p>
          <w:p>
            <w:pPr>
              <w:spacing w:after="20"/>
              <w:ind w:left="20"/>
              <w:jc w:val="both"/>
            </w:pPr>
            <w:r>
              <w:rPr>
                <w:rFonts w:ascii="Times New Roman"/>
                <w:b w:val="false"/>
                <w:i w:val="false"/>
                <w:color w:val="000000"/>
                <w:sz w:val="20"/>
              </w:rPr>
              <w:t>
1/20 ≤ tm / dm &lt;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238500" cy="2476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 / dm = 0,4 ÷ 0,7 көлбеу және белдік диаметрінің қатынасы және белдік құбырының сыртқы диаметріне қалыңдық қатынасы кезінде созылған көлбеу құбырдың негізгі металы:</w:t>
            </w:r>
          </w:p>
          <w:p>
            <w:pPr>
              <w:spacing w:after="20"/>
              <w:ind w:left="20"/>
              <w:jc w:val="both"/>
            </w:pPr>
            <w:r>
              <w:rPr>
                <w:rFonts w:ascii="Times New Roman"/>
                <w:b w:val="false"/>
                <w:i w:val="false"/>
                <w:color w:val="000000"/>
                <w:sz w:val="20"/>
              </w:rPr>
              <w:t xml:space="preserve">
tm / dm &gt; 1/14 </w:t>
            </w:r>
          </w:p>
          <w:p>
            <w:pPr>
              <w:spacing w:after="20"/>
              <w:ind w:left="20"/>
              <w:jc w:val="both"/>
            </w:pPr>
            <w:r>
              <w:rPr>
                <w:rFonts w:ascii="Times New Roman"/>
                <w:b w:val="false"/>
                <w:i w:val="false"/>
                <w:color w:val="000000"/>
                <w:sz w:val="20"/>
              </w:rPr>
              <w:t xml:space="preserve">
1/20 ≤ tm / dm &lt; 1/14 </w:t>
            </w:r>
          </w:p>
          <w:p>
            <w:pPr>
              <w:spacing w:after="20"/>
              <w:ind w:left="20"/>
              <w:jc w:val="both"/>
            </w:pPr>
            <w:r>
              <w:rPr>
                <w:rFonts w:ascii="Times New Roman"/>
                <w:b w:val="false"/>
                <w:i w:val="false"/>
                <w:color w:val="000000"/>
                <w:sz w:val="20"/>
              </w:rPr>
              <w:t>
1/35 &lt; tm / dm &lt;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639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263900" cy="157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бағытына параллель үзік-үзік тігістермен элементтерді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14700" cy="149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элементтерін бұрыштық тігістермен тікелей белдікке дәнекерлеу арқылы бұрыштық қосылыстар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11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11500" cy="1460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элементпен жалғау, бұрыштық тігіспен дәнекерлеу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639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263900" cy="2247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түйістіре немесе қабаттасып жалғайтын планкалармен байланысқан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417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41700" cy="1714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Арқалықтардағы тесіктердің ішкі бұрыштары</w:t>
            </w:r>
          </w:p>
          <w:p>
            <w:pPr>
              <w:spacing w:after="20"/>
              <w:ind w:left="20"/>
              <w:jc w:val="both"/>
            </w:pPr>
            <w:r>
              <w:rPr>
                <w:rFonts w:ascii="Times New Roman"/>
                <w:b w:val="false"/>
                <w:i w:val="false"/>
                <w:color w:val="000000"/>
                <w:sz w:val="20"/>
              </w:rPr>
              <w:t>
r / d = 0,06</w:t>
            </w:r>
          </w:p>
          <w:p>
            <w:pPr>
              <w:spacing w:after="20"/>
              <w:ind w:left="20"/>
              <w:jc w:val="both"/>
            </w:pPr>
            <w:r>
              <w:rPr>
                <w:rFonts w:ascii="Times New Roman"/>
                <w:b w:val="false"/>
                <w:i w:val="false"/>
                <w:color w:val="000000"/>
                <w:sz w:val="20"/>
              </w:rPr>
              <w:t>
r / d = 0,12</w:t>
            </w:r>
          </w:p>
          <w:p>
            <w:pPr>
              <w:spacing w:after="20"/>
              <w:ind w:left="20"/>
              <w:jc w:val="both"/>
            </w:pPr>
            <w:r>
              <w:rPr>
                <w:rFonts w:ascii="Times New Roman"/>
                <w:b w:val="false"/>
                <w:i w:val="false"/>
                <w:color w:val="000000"/>
                <w:sz w:val="20"/>
              </w:rPr>
              <w:t>
r / d =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Жоғары сапалы дәнекерленген қосылыстарды қолданған жағдайда МЕМСТ 2789-73 "Бетінің кедір-бұдырлығы. Параметрлер және сипаттамалар" бойынша жол берілген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төмен емес кедір-бұдырлық класы бар тігістерді механикалық өңдеу, тігіс бойымен өңдеу бағыты, буын тігістерін өңдеу негізгі металмен, соның ішінде тігіс түбірін әнекерлеумен, кесінділерді толығымен алып тастаумен байланысты біріктірілетін элементтер төменгі концентрация тобына жатады.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Орнату кезінде орындалатын қосылыстар элементтері физикалық әдістермен сапаны бақылау болмаған жағдайда жоғары топқа жатқызылады.</w:t>
      </w:r>
    </w:p>
    <w:p>
      <w:pPr>
        <w:spacing w:after="0"/>
        <w:ind w:left="0"/>
        <w:jc w:val="both"/>
      </w:pPr>
      <w:r>
        <w:rPr>
          <w:rFonts w:ascii="Times New Roman"/>
          <w:b w:val="false"/>
          <w:i w:val="false"/>
          <w:color w:val="000000"/>
          <w:sz w:val="28"/>
        </w:rPr>
        <w:t>
      Осы қосымшаның 7-кестесінде келтірілген жекелеген түрлерін қоспағанда, кепілді сападағы дәнекерлеу материалдарын пайдалану, жапсарлы қосылыстарды толық қайнату және жіктердің сапасын физикалық әдістермен тексеру кезінде жіктердің өздерін есептеу жүргізілмейді.</w:t>
      </w:r>
    </w:p>
    <w:p>
      <w:pPr>
        <w:spacing w:after="0"/>
        <w:ind w:left="0"/>
        <w:jc w:val="both"/>
      </w:pPr>
      <w:r>
        <w:rPr>
          <w:rFonts w:ascii="Times New Roman"/>
          <w:b w:val="false"/>
          <w:i w:val="false"/>
          <w:color w:val="000000"/>
          <w:sz w:val="28"/>
        </w:rPr>
        <w:t>
      Созылу және көлбеу және дәнекерлеу кезінде тозу беріктігін тексеру кезінде негізгі материалдың күндерімен бірдей есептелген кедергілер қабылданады. Кесуді тексеру кезінде - созылу немесе қысудың есептелген кедергісінен 0,7.</w:t>
      </w:r>
    </w:p>
    <w:bookmarkStart w:name="z95" w:id="88"/>
    <w:p>
      <w:pPr>
        <w:spacing w:after="0"/>
        <w:ind w:left="0"/>
        <w:jc w:val="both"/>
      </w:pPr>
      <w:r>
        <w:rPr>
          <w:rFonts w:ascii="Times New Roman"/>
          <w:b w:val="false"/>
          <w:i w:val="false"/>
          <w:color w:val="000000"/>
          <w:sz w:val="28"/>
        </w:rPr>
        <w:t>
      7-кесте</w:t>
      </w:r>
    </w:p>
    <w:bookmarkEnd w:id="88"/>
    <w:p>
      <w:pPr>
        <w:spacing w:after="0"/>
        <w:ind w:left="0"/>
        <w:jc w:val="both"/>
      </w:pPr>
      <w:r>
        <w:rPr>
          <w:rFonts w:ascii="Times New Roman"/>
          <w:b w:val="false"/>
          <w:i w:val="false"/>
          <w:color w:val="000000"/>
          <w:sz w:val="28"/>
        </w:rPr>
        <w:t>
      Дәнекерлеу жіктеріндегі кернеулердің шоғырлану дәрежесі бойынша дәнекерлеу қосылыстарының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және тігістің орналасу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Қосылыстарды орындау және жүктеу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759200" cy="1968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күштердің әрекеті бойында орналасқан бұрыштық тігістермен біріктіру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733800" cy="1104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өңделмеген тігіс, қалыңдығы мен ені бірдей түйіспелі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810000" cy="1422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қалыңдығы мен ені бар түйісу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733800" cy="184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бұрыштық тігістері, жүктеме тігіске перпендикуляр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97" w:id="89"/>
    <w:p>
      <w:pPr>
        <w:spacing w:after="0"/>
        <w:ind w:left="0"/>
        <w:jc w:val="left"/>
      </w:pPr>
      <w:r>
        <w:rPr>
          <w:rFonts w:ascii="Times New Roman"/>
          <w:b/>
          <w:i w:val="false"/>
          <w:color w:val="000000"/>
        </w:rPr>
        <w:t xml:space="preserve"> Кран жұмысының сипаты туралы анықтаманың нысаны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 инженер</w:t>
            </w:r>
            <w:r>
              <w:br/>
            </w:r>
            <w:r>
              <w:rPr>
                <w:rFonts w:ascii="Times New Roman"/>
                <w:b w:val="false"/>
                <w:i w:val="false"/>
                <w:color w:val="000000"/>
                <w:sz w:val="20"/>
              </w:rPr>
              <w:t>____________________________</w:t>
            </w:r>
            <w:r>
              <w:br/>
            </w:r>
            <w:r>
              <w:rPr>
                <w:rFonts w:ascii="Times New Roman"/>
                <w:b w:val="false"/>
                <w:i w:val="false"/>
                <w:color w:val="000000"/>
                <w:sz w:val="20"/>
              </w:rPr>
              <w:t>Мекеме атауы</w:t>
            </w:r>
            <w:r>
              <w:br/>
            </w:r>
            <w:r>
              <w:rPr>
                <w:rFonts w:ascii="Times New Roman"/>
                <w:b w:val="false"/>
                <w:i w:val="false"/>
                <w:color w:val="000000"/>
                <w:sz w:val="20"/>
              </w:rPr>
              <w:t>20 ____ ж. _____________ ____</w:t>
            </w:r>
          </w:p>
        </w:tc>
      </w:tr>
    </w:tbl>
    <w:p>
      <w:pPr>
        <w:spacing w:after="0"/>
        <w:ind w:left="0"/>
        <w:jc w:val="left"/>
      </w:pPr>
      <w:r>
        <w:rPr>
          <w:rFonts w:ascii="Times New Roman"/>
          <w:b/>
          <w:i w:val="false"/>
          <w:color w:val="000000"/>
        </w:rPr>
        <w:t xml:space="preserve"> Кран жұмысының сипаты туралы анықтама _____________________________________________________________________________  Кран атауы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м,</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консольдердің ұзындығы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жіктеу тобы ______</w:t>
            </w:r>
          </w:p>
          <w:p>
            <w:pPr>
              <w:spacing w:after="20"/>
              <w:ind w:left="20"/>
              <w:jc w:val="both"/>
            </w:pPr>
            <w:r>
              <w:rPr>
                <w:rFonts w:ascii="Times New Roman"/>
                <w:b w:val="false"/>
                <w:i w:val="false"/>
                <w:color w:val="000000"/>
                <w:sz w:val="20"/>
              </w:rPr>
              <w:t>
(режимі)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нақты пайдалану (кран қайда және қандай технологиялық процеске қызмет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жүкті тасымалдауға арналған жүк қармау құрылғысының сипаттамасы (типі, массасы, т, және/немесе сыйымдылығы,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максималды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кранмен тасымалданатын жүктің орташа саны (жүк ағындарының белгілі шамалары бар көлік-қойма объектілеріне қызмет көрсету үшін пайдаланылатын крандар үшін, оның ішінде қосымша "ауыстырып тиеуді"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кран жұмысының сағат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жұмыс істейтін жылдағы күндер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кран жұмысының циклдарының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жалпы көлемінде қандай %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Qном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0,5 Qном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0,75 Qном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тен Qном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температуралық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температурасының төменгі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температурасының жоғарғы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күй температурасының төменгі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күй температурасының жоғарғы 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жұмыс істейтін ортаның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дәрежесі МЕМСТ 31384-2017 "Бетон және темірбетон конструкцияларын коррозиядан қорғау. Жалпы техникалық талаптар"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20 наурыздағы № 230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 қондырғыларын орнату қағидаларына (нормативтік құқықтық актілерді мемлекеттік тіркеудің тізілімінде № 10851 нөмірімен тіркелген) сәйкес өрт қауіптілігі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20 наурыздағы № 230 </w:t>
            </w:r>
            <w:r>
              <w:rPr>
                <w:rFonts w:ascii="Times New Roman"/>
                <w:b w:val="false"/>
                <w:i w:val="false"/>
                <w:color w:val="000000"/>
                <w:sz w:val="20"/>
              </w:rPr>
              <w:t>бұйрығымен</w:t>
            </w:r>
            <w:r>
              <w:rPr>
                <w:rFonts w:ascii="Times New Roman"/>
                <w:b w:val="false"/>
                <w:i w:val="false"/>
                <w:color w:val="000000"/>
                <w:sz w:val="20"/>
              </w:rPr>
              <w:t xml:space="preserve"> бекітілген Электр қондырғыларын орнату қағидаларына (нормативтік құқықтық актілерді мемлекеттік тіркеудің тізілімінде № 10851 нөмірімен тіркелген) сәйкес жарылыс қаупі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w:t>
            </w:r>
          </w:p>
          <w:p>
            <w:pPr>
              <w:spacing w:after="20"/>
              <w:ind w:left="20"/>
              <w:jc w:val="both"/>
            </w:pPr>
            <w:r>
              <w:rPr>
                <w:rFonts w:ascii="Times New Roman"/>
                <w:b w:val="false"/>
                <w:i w:val="false"/>
                <w:color w:val="000000"/>
                <w:sz w:val="20"/>
              </w:rPr>
              <w:t>
құрастырған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 әкесінің аты (бар болса), лауазымы,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Белгілі бір технологиялық циклде жұмыс істемейтін крандар үшін (монтаждау крандары, механикалық цехтардың, жабдық қоймаларының крандары) анықтаманың 9-тармағында келтірілген мәліметтерді сараптамалық жолмен анықтайды.</w:t>
      </w:r>
    </w:p>
    <w:p>
      <w:pPr>
        <w:spacing w:after="0"/>
        <w:ind w:left="0"/>
        <w:jc w:val="both"/>
      </w:pPr>
      <w:r>
        <w:rPr>
          <w:rFonts w:ascii="Times New Roman"/>
          <w:b w:val="false"/>
          <w:i w:val="false"/>
          <w:color w:val="000000"/>
          <w:sz w:val="28"/>
        </w:rPr>
        <w:t>
      2. Анықтама жасауда қиындықтар туындаған жағдайда осы жұмыс (қосымша ретінде) тексеру жүргізетін комиссияға тапсырылуы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 одан</w:t>
            </w:r>
            <w:r>
              <w:br/>
            </w:r>
            <w:r>
              <w:rPr>
                <w:rFonts w:ascii="Times New Roman"/>
                <w:b w:val="false"/>
                <w:i w:val="false"/>
                <w:color w:val="000000"/>
                <w:sz w:val="20"/>
              </w:rPr>
              <w:t xml:space="preserve">әрі пайдалану мүмкіндігін </w:t>
            </w:r>
            <w:r>
              <w:br/>
            </w:r>
            <w:r>
              <w:rPr>
                <w:rFonts w:ascii="Times New Roman"/>
                <w:b w:val="false"/>
                <w:i w:val="false"/>
                <w:color w:val="000000"/>
                <w:sz w:val="20"/>
              </w:rPr>
              <w:t xml:space="preserve">айқындау 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99" w:id="90"/>
    <w:p>
      <w:pPr>
        <w:spacing w:after="0"/>
        <w:ind w:left="0"/>
        <w:jc w:val="left"/>
      </w:pPr>
      <w:r>
        <w:rPr>
          <w:rFonts w:ascii="Times New Roman"/>
          <w:b/>
          <w:i w:val="false"/>
          <w:color w:val="000000"/>
        </w:rPr>
        <w:t xml:space="preserve"> Металл конструкцияларға ортаның агрессиялық әсер ету дәрежесі (анықтамалық материал)</w:t>
      </w:r>
    </w:p>
    <w:bookmarkEnd w:id="90"/>
    <w:bookmarkStart w:name="z100" w:id="91"/>
    <w:p>
      <w:pPr>
        <w:spacing w:after="0"/>
        <w:ind w:left="0"/>
        <w:jc w:val="both"/>
      </w:pPr>
      <w:r>
        <w:rPr>
          <w:rFonts w:ascii="Times New Roman"/>
          <w:b w:val="false"/>
          <w:i w:val="false"/>
          <w:color w:val="000000"/>
          <w:sz w:val="28"/>
        </w:rPr>
        <w:t>
      1. Металл конструкцияларға ортаның агрессивті әсер ету дәрежесі төмендегідей келтірілген:</w:t>
      </w:r>
    </w:p>
    <w:bookmarkEnd w:id="91"/>
    <w:p>
      <w:pPr>
        <w:spacing w:after="0"/>
        <w:ind w:left="0"/>
        <w:jc w:val="both"/>
      </w:pPr>
      <w:r>
        <w:rPr>
          <w:rFonts w:ascii="Times New Roman"/>
          <w:b w:val="false"/>
          <w:i w:val="false"/>
          <w:color w:val="000000"/>
          <w:sz w:val="28"/>
        </w:rPr>
        <w:t>
      ауа атмосферасы – 1-кестеде және 2-кестеде;</w:t>
      </w:r>
    </w:p>
    <w:p>
      <w:pPr>
        <w:spacing w:after="0"/>
        <w:ind w:left="0"/>
        <w:jc w:val="both"/>
      </w:pPr>
      <w:r>
        <w:rPr>
          <w:rFonts w:ascii="Times New Roman"/>
          <w:b w:val="false"/>
          <w:i w:val="false"/>
          <w:color w:val="000000"/>
          <w:sz w:val="28"/>
        </w:rPr>
        <w:t>
      сұйық бейорганикалық орта – 3 кестеде;</w:t>
      </w:r>
    </w:p>
    <w:p>
      <w:pPr>
        <w:spacing w:after="0"/>
        <w:ind w:left="0"/>
        <w:jc w:val="both"/>
      </w:pPr>
      <w:r>
        <w:rPr>
          <w:rFonts w:ascii="Times New Roman"/>
          <w:b w:val="false"/>
          <w:i w:val="false"/>
          <w:color w:val="000000"/>
          <w:sz w:val="28"/>
        </w:rPr>
        <w:t>
      сұйық органикалық орта – 4-кестеде.</w:t>
      </w:r>
    </w:p>
    <w:bookmarkStart w:name="z101" w:id="92"/>
    <w:p>
      <w:pPr>
        <w:spacing w:after="0"/>
        <w:ind w:left="0"/>
        <w:jc w:val="both"/>
      </w:pPr>
      <w:r>
        <w:rPr>
          <w:rFonts w:ascii="Times New Roman"/>
          <w:b w:val="false"/>
          <w:i w:val="false"/>
          <w:color w:val="000000"/>
          <w:sz w:val="28"/>
        </w:rPr>
        <w:t>
      2. 1 және 2-кестелер бойынша жылытылатын ғимараттардың ішіндегі конструкциялардың бөліктеріне ортаның агрессивті әсер ету дәрежесін айқындау кезінде үй-жайлардың ылғалдылық режимінің сипаттамасын, ал жылытылмайтын ғимараттардың ішіндегі, қалқалардың астындағы және ашық ауадағы конструкциялардың бөліктері үшін-ылғалдылық аймағын қабылдаған жөн. Дымқыл немесе ылғалды режимдегі жылытылатын ғимараттардың конструкциялары үшін ортаның агрессивті әсер ету дәрежесін ылғалды аймақ үшін жылытылмайтын ғимараттар сияқты белгілеу керек. Ауаның, оның ішінде ғимарат ішіндегі тұздардың, шаңның немесе аэрозольдердің ластануын олардың орташа жылдық концентрациясы 0,3 мг/(м2·тәул) төмен болмаған кезде ескеру керек.</w:t>
      </w:r>
    </w:p>
    <w:bookmarkEnd w:id="92"/>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ылғалдылық режимі</w:t>
            </w:r>
          </w:p>
          <w:p>
            <w:pPr>
              <w:spacing w:after="20"/>
              <w:ind w:left="20"/>
              <w:jc w:val="both"/>
            </w:pPr>
            <w:r>
              <w:rPr>
                <w:rFonts w:ascii="Times New Roman"/>
                <w:b w:val="false"/>
                <w:i w:val="false"/>
                <w:color w:val="000000"/>
                <w:sz w:val="20"/>
              </w:rPr>
              <w:t>
Ылғалдылық аймағы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 бойынша газдар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металл конструкцияларға агрессивті әсер ету дәрежесі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аймағы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ғимараттардың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ғимараттардың ішінде немесе қалқаның астында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немесе дымқыл</w:t>
            </w:r>
          </w:p>
          <w:p>
            <w:pPr>
              <w:spacing w:after="20"/>
              <w:ind w:left="20"/>
              <w:jc w:val="both"/>
            </w:pPr>
            <w:r>
              <w:rPr>
                <w:rFonts w:ascii="Times New Roman"/>
                <w:b w:val="false"/>
                <w:i w:val="false"/>
                <w:color w:val="000000"/>
                <w:sz w:val="20"/>
              </w:rPr>
              <w:t>
Ылғалды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bl>
    <w:p>
      <w:pPr>
        <w:spacing w:after="0"/>
        <w:ind w:left="0"/>
        <w:jc w:val="both"/>
      </w:pPr>
      <w:r>
        <w:rPr>
          <w:rFonts w:ascii="Times New Roman"/>
          <w:b w:val="false"/>
          <w:i w:val="false"/>
          <w:color w:val="000000"/>
          <w:sz w:val="28"/>
        </w:rPr>
        <w:t>
      Ескертпе. Ортаның агрессивті әсер ету дәрежесін бағалау кезінде көмірқышқыл газының әсерін ескермеу керек.</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режимі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аэрозольдердің және шаңның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металл конструкцияларға агрессивті әсер ету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аймағы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ғимараттардың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ғимараттардың ішінде немесе қалқаның астында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еритін</w:t>
            </w:r>
          </w:p>
          <w:p>
            <w:pPr>
              <w:spacing w:after="20"/>
              <w:ind w:left="20"/>
              <w:jc w:val="both"/>
            </w:pPr>
            <w:r>
              <w:rPr>
                <w:rFonts w:ascii="Times New Roman"/>
                <w:b w:val="false"/>
                <w:i w:val="false"/>
                <w:color w:val="000000"/>
                <w:sz w:val="20"/>
              </w:rPr>
              <w:t>
Жақсы еритін,аз гигроскопиялық Жақсы еритін, гигроскопиялық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еритін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еритін,аз гигроскопиялық Жақсы еритін, гигроскопиялық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немесе дымқыл Ылғалды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еритін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еритін, аз гигроскопиялық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еритін, гигроскопиялық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Ғимарат ішіндегі қоршау конструкцияларының бөліктері үшін ортаның агрессивті әсер ету дәрежесін ылғалды немесе дымқыл режимдегі үй-жайлар үшін де ескеру қажет.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сұйық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мен хлоридтердің жиынтық концентрациясы, г /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50° С-қа дейінгі аралықта оттегіге еркін қол жеткізу кезінде және қозғалыс жылдамдығы 1 м/с-қа дейінгі ортаның металл конструкцияларға агрессивті әсер ету дәрежесі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табиғи 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11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8,5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тазартылмаған айналымдағы және сарқынды сулар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11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ғимараттарының сарқынды сұйықтықтары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қышқылдардың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9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Сілтілердің ерітінділері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концентрациясы 50 г/л жоғары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11дейін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Суды хлормен немесе күкіртсутекпен байыту кезінде ортаның бір саты жоғары агрессивті әсер ету дәрежесін алынады;</w:t>
      </w:r>
    </w:p>
    <w:p>
      <w:pPr>
        <w:spacing w:after="0"/>
        <w:ind w:left="0"/>
        <w:jc w:val="both"/>
      </w:pPr>
      <w:r>
        <w:rPr>
          <w:rFonts w:ascii="Times New Roman"/>
          <w:b w:val="false"/>
          <w:i w:val="false"/>
          <w:color w:val="000000"/>
          <w:sz w:val="28"/>
        </w:rPr>
        <w:t>
      2) Судан және тұз ерітінділерінен оттегін шығару кезінде (деаэрация) ортаның бір саты төмен агрессивті әсер ету дәрежесін алынады.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сұйық 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металл конструкцияларға агрессивті әсер ету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(минералды, өсімдік, жануарлар)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(бензол, ацетон)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қышқылдардың ерітінділері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r>
    </w:tbl>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Түрі мен концентрациясына байланысты агрессивті газдар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топтары үшін концентрация, мг / м3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жоғары 20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жоғары 10дейін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жоғары 5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10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жоғары 5дейін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(қышқыл ерітінділерін түзе отырып суда еритін)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 5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25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жоғары 1дейін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10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жоғары 5дейін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10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p>
      <w:pPr>
        <w:spacing w:after="0"/>
        <w:ind w:left="0"/>
        <w:jc w:val="both"/>
      </w:pPr>
      <w:r>
        <w:rPr>
          <w:rFonts w:ascii="Times New Roman"/>
          <w:b w:val="false"/>
          <w:i w:val="false"/>
          <w:color w:val="000000"/>
          <w:sz w:val="28"/>
        </w:rPr>
        <w:t>
      Ескертпе: ортада бірнеше газдар болған кезде бір немесе одан да көп газдардың концентрациясы сәйкес келетін неғұрлым агрессивті (А-дан D-ға дейін) топ қабылданады.</w:t>
      </w:r>
    </w:p>
    <w:p>
      <w:pPr>
        <w:spacing w:after="0"/>
        <w:ind w:left="0"/>
        <w:jc w:val="both"/>
      </w:pPr>
      <w:r>
        <w:rPr>
          <w:rFonts w:ascii="Times New Roman"/>
          <w:b w:val="false"/>
          <w:i w:val="false"/>
          <w:color w:val="000000"/>
          <w:sz w:val="28"/>
        </w:rPr>
        <w:t>
      6-кесте</w:t>
      </w:r>
    </w:p>
    <w:p>
      <w:pPr>
        <w:spacing w:after="0"/>
        <w:ind w:left="0"/>
        <w:jc w:val="both"/>
      </w:pPr>
      <w:r>
        <w:rPr>
          <w:rFonts w:ascii="Times New Roman"/>
          <w:b w:val="false"/>
          <w:i w:val="false"/>
          <w:color w:val="000000"/>
          <w:sz w:val="28"/>
        </w:rPr>
        <w:t xml:space="preserve">
      Қатты ортаның (тұздардың, аэрозольдердің және шаңның)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ортаның суда ерігіштігі және олардың гигроскопиялығы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таралған тұздар, аэрозольдар, шаңдар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еритін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Силикаттар, фосфаттар (екінші және үшінші) және магний, кальций, барий, қорғасын карбонаттары; барий, қорғасын сульфаттары; темір, хром, алюминий, кремний оксидтері мен гидроксидтері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еритін, аз гигроскопиялық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 аммоний хлоридтері мен сульфаттары; калий, барий, қорғасын, магний нитраттары; сілтілі металл карбонаттары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еритін, гигроскопиялық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магний, алюминий, мырыш, темір хлоридтері; магний, марганец, мырыш, темір сульфаттары; натрий, калий, аммоний нитраттары мен нитриттері; барлық бастапқы фосфаттар; натрий қайталама фосфаты; натрий оксидтері мен гидроксидтері, кадий</w:t>
            </w:r>
          </w:p>
        </w:tc>
      </w:tr>
    </w:tbl>
    <w:p>
      <w:pPr>
        <w:spacing w:after="0"/>
        <w:ind w:left="0"/>
        <w:jc w:val="both"/>
      </w:pPr>
      <w:r>
        <w:rPr>
          <w:rFonts w:ascii="Times New Roman"/>
          <w:b w:val="false"/>
          <w:i w:val="false"/>
          <w:color w:val="000000"/>
          <w:sz w:val="28"/>
        </w:rPr>
        <w:t xml:space="preserve">
      Ескертпе: Аз еритін тұздарға ерігіштігі 2 г/л - ден кем, жақсы еритін тұздарға 2 г/л - ден жоғары тұздар жатады, ал аз гигроскопиялық тұздарға 20 </w:t>
      </w:r>
      <w:r>
        <w:rPr>
          <w:rFonts w:ascii="Times New Roman"/>
          <w:b w:val="false"/>
          <w:i w:val="false"/>
          <w:color w:val="000000"/>
          <w:vertAlign w:val="superscript"/>
        </w:rPr>
        <w:t>о</w:t>
      </w:r>
      <w:r>
        <w:rPr>
          <w:rFonts w:ascii="Times New Roman"/>
          <w:b w:val="false"/>
          <w:i w:val="false"/>
          <w:color w:val="000000"/>
          <w:sz w:val="28"/>
        </w:rPr>
        <w:t>С температурада салыстырмалы ылғалдылығы 60 % және одан жоғары, ал гигроскопиялық тұздарға 60 % - дан кем тұздар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5 қосымша</w:t>
            </w:r>
          </w:p>
        </w:tc>
      </w:tr>
    </w:tbl>
    <w:bookmarkStart w:name="z103" w:id="93"/>
    <w:p>
      <w:pPr>
        <w:spacing w:after="0"/>
        <w:ind w:left="0"/>
        <w:jc w:val="left"/>
      </w:pPr>
      <w:r>
        <w:rPr>
          <w:rFonts w:ascii="Times New Roman"/>
          <w:b/>
          <w:i w:val="false"/>
          <w:color w:val="000000"/>
        </w:rPr>
        <w:t xml:space="preserve"> Көпір типіндегі крандардың металл конструкцияларында ақаулардың пайда болуының кейбір орындары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ықтимал орналасу орны, ақаудың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тексеру кезінде сыртқы тексеруге жататын орындар (меңзерлермен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крандардың шеткі арқалықтардың букстік тораптарын бекіту орындары, дәнекерлеу жіктеріндегі және негізгі металдағы жарықтар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27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27500" cy="1206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арқалықтың соңғы көпір крандарына түйісу торабы, дәнекерленген жіктердегі және негізгі металдағы жарықтар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галереясының кронштейндерінің көпірлі крандардың басты арқалығының қабырғасына жанасу аймағы, дәнекерлеу жіктеріндегі және негізгі металдағы жарықтар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97100" cy="1143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белдігі элементтерінің қосылу аймағы, дәнекерленген тігістердегі және негізгі металдағы жарықтар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43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43200" cy="596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 xml:space="preserve">зерттеп-қарауды жүргізу </w:t>
            </w:r>
            <w:r>
              <w:br/>
            </w:r>
            <w:r>
              <w:rPr>
                <w:rFonts w:ascii="Times New Roman"/>
                <w:b w:val="false"/>
                <w:i w:val="false"/>
                <w:color w:val="000000"/>
                <w:sz w:val="20"/>
              </w:rPr>
              <w:t>жөніндегі</w:t>
            </w:r>
            <w:r>
              <w:br/>
            </w:r>
            <w:r>
              <w:rPr>
                <w:rFonts w:ascii="Times New Roman"/>
                <w:b w:val="false"/>
                <w:i w:val="false"/>
                <w:color w:val="000000"/>
                <w:sz w:val="20"/>
              </w:rPr>
              <w:t>6 қосымша</w:t>
            </w:r>
          </w:p>
        </w:tc>
      </w:tr>
    </w:tbl>
    <w:bookmarkStart w:name="z105" w:id="94"/>
    <w:p>
      <w:pPr>
        <w:spacing w:after="0"/>
        <w:ind w:left="0"/>
        <w:jc w:val="left"/>
      </w:pPr>
      <w:r>
        <w:rPr>
          <w:rFonts w:ascii="Times New Roman"/>
          <w:b/>
          <w:i w:val="false"/>
          <w:color w:val="000000"/>
        </w:rPr>
        <w:t xml:space="preserve"> Көпірлі крандардың металл конструкцияларын тексеру кезінде бұзбайтын бақылауға ұшырайтын дәнекерлеу қосылыстары учаскелерінің орналасу сызбасы</w:t>
      </w:r>
    </w:p>
    <w:bookmarkEnd w:id="94"/>
    <w:p>
      <w:pPr>
        <w:spacing w:after="0"/>
        <w:ind w:left="0"/>
        <w:jc w:val="left"/>
      </w:pPr>
      <w:r>
        <w:br/>
      </w:r>
    </w:p>
    <w:p>
      <w:pPr>
        <w:spacing w:after="0"/>
        <w:ind w:left="0"/>
        <w:jc w:val="both"/>
      </w:pPr>
      <w:r>
        <w:drawing>
          <wp:inline distT="0" distB="0" distL="0" distR="0">
            <wp:extent cx="48768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768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1-аралық және шеткі арқалықтарды қосатын үшкілдерді дәнекерлеу орындары;</w:t>
      </w:r>
    </w:p>
    <w:p>
      <w:pPr>
        <w:spacing w:after="0"/>
        <w:ind w:left="0"/>
        <w:jc w:val="both"/>
      </w:pPr>
      <w:r>
        <w:rPr>
          <w:rFonts w:ascii="Times New Roman"/>
          <w:b w:val="false"/>
          <w:i w:val="false"/>
          <w:color w:val="000000"/>
          <w:sz w:val="28"/>
        </w:rPr>
        <w:t>
      2-аралық және шеткі арқалықтардың түйіскен, бұрыштық тігістері;</w:t>
      </w:r>
    </w:p>
    <w:p>
      <w:pPr>
        <w:spacing w:after="0"/>
        <w:ind w:left="0"/>
        <w:jc w:val="both"/>
      </w:pPr>
      <w:r>
        <w:rPr>
          <w:rFonts w:ascii="Times New Roman"/>
          <w:b w:val="false"/>
          <w:i w:val="false"/>
          <w:color w:val="000000"/>
          <w:sz w:val="28"/>
        </w:rPr>
        <w:t>
      3-компенсаторларды дәнекерлеу тігістері.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07" w:id="95"/>
    <w:p>
      <w:pPr>
        <w:spacing w:after="0"/>
        <w:ind w:left="0"/>
        <w:jc w:val="left"/>
      </w:pPr>
      <w:r>
        <w:rPr>
          <w:rFonts w:ascii="Times New Roman"/>
          <w:b/>
          <w:i w:val="false"/>
          <w:color w:val="000000"/>
        </w:rPr>
        <w:t xml:space="preserve"> Зерттеп-қарау жұмыстарын жүргізу кезінде тексеруге жататын төрттағанды крандардың кейбір түрлерінің металл конструкцияларының элементтері</w:t>
      </w:r>
    </w:p>
    <w:bookmarkEnd w:id="95"/>
    <w:p>
      <w:pPr>
        <w:spacing w:after="0"/>
        <w:ind w:left="0"/>
        <w:jc w:val="left"/>
      </w:pPr>
      <w:r>
        <w:br/>
      </w:r>
    </w:p>
    <w:p>
      <w:pPr>
        <w:spacing w:after="0"/>
        <w:ind w:left="0"/>
        <w:jc w:val="both"/>
      </w:pPr>
      <w:r>
        <w:drawing>
          <wp:inline distT="0" distB="0" distL="0" distR="0">
            <wp:extent cx="2184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844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КДКК-10 төрттағанды кранның жүріс арбасына тіректі бекіту түйіні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68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ККС-10 төрттағанды кранының жүріс арбасына тіректі бекіту түйіні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bl>
    <w:bookmarkStart w:name="z109" w:id="96"/>
    <w:p>
      <w:pPr>
        <w:spacing w:after="0"/>
        <w:ind w:left="0"/>
        <w:jc w:val="left"/>
      </w:pPr>
      <w:r>
        <w:rPr>
          <w:rFonts w:ascii="Times New Roman"/>
          <w:b/>
          <w:i w:val="false"/>
          <w:color w:val="000000"/>
        </w:rPr>
        <w:t xml:space="preserve"> Көпір типіндегі крандарға тексеру жүргізу кезінде бұзбайтын бақылауға ұшырайтын металл конструкцияларының элементтері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бақылауды орындау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ең аз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орнатылған крандардың қорапты қимасының басты арқалықтарының төменгі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Коррозияның ауданы мен дәрежесін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қалыңдығын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7-қосымшасына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 қимасының басты арқалықтарының тұтас коррозия учаскелері &gt; 0,5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дәрежесін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қалыңдығын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Коррозияның анықталған аймағында орналасқан 3 нүктеден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үшін қол жетімді қырларда (мысалы, асулардың ұштарында) қатпарлану анықталған кезде табақты арқалық конструкциялар (белдіктер, қабырғалар)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Қатпарланған металдың ауданын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қалыңдығын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Қатпарлану аймағынан = 100 мм қашықтықта орналасқан кемінде 3 нүктеде қатпарлану аймағының жалғасуы анықталған кезде бақылау көлемін арттырады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крандарының шеткі арқалықтарының үстінгі торабы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 және дәнекерлеуде жарықтарды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Құйынды ток, ультрадыбыстық немесе түсті дефектоскопия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крандарының металл конструкцияларын тексеру кезінде бұзбайтын бақылауға ұшырайтын дәнекерленген қосылыстардың учаскелерінің орналасу схемасына сәйкес көпір крандары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крандардың басты және соңғы банкілерін қосу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 және дәнекерлеуде жарықтарды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Құйынды ток, ультрадыбыстық немесе түсті дефектоскопия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крандарының металл конструкцияларын тексеру кезінде бұзбайтын бақылауға ұшырайтын дәнекерленген қосылыстардың учаскелерінің орналасу схемасына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Төрттағанды крандардың</w:t>
            </w:r>
          </w:p>
          <w:p>
            <w:pPr>
              <w:spacing w:after="20"/>
              <w:ind w:left="20"/>
              <w:jc w:val="both"/>
            </w:pPr>
            <w:r>
              <w:rPr>
                <w:rFonts w:ascii="Times New Roman"/>
                <w:b w:val="false"/>
                <w:i w:val="false"/>
                <w:color w:val="000000"/>
                <w:sz w:val="20"/>
              </w:rPr>
              <w:t>
аралық құрылысымен және жүріс арбалары бар тіректермен қосу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 және дәнекерлеуде жарықтарды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Құйынды ток, ультрадыбыстық немесе түсті дефектоскопия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Нұсқаулыққа 6-қосымшаға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bookmarkStart w:name="z111" w:id="97"/>
    <w:p>
      <w:pPr>
        <w:spacing w:after="0"/>
        <w:ind w:left="0"/>
        <w:jc w:val="left"/>
      </w:pPr>
      <w:r>
        <w:rPr>
          <w:rFonts w:ascii="Times New Roman"/>
          <w:b/>
          <w:i w:val="false"/>
          <w:color w:val="000000"/>
        </w:rPr>
        <w:t xml:space="preserve"> Ашық ауада орнатылған крандардың бас арқалықтарының төменгі белдеулерінің коррозия ауданы мен дәрежесін анықтау</w:t>
      </w:r>
    </w:p>
    <w:bookmarkEnd w:id="97"/>
    <w:p>
      <w:pPr>
        <w:spacing w:after="0"/>
        <w:ind w:left="0"/>
        <w:jc w:val="both"/>
      </w:pPr>
      <w:r>
        <w:rPr>
          <w:rFonts w:ascii="Times New Roman"/>
          <w:b w:val="false"/>
          <w:i w:val="false"/>
          <w:color w:val="000000"/>
          <w:sz w:val="28"/>
        </w:rPr>
        <w:t>
      1. Өлшеулерді орындау төмендегі схемаға сәйкес басталады. Өзгерістердің нәтижелері 1 және 2-кестелерге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негізгі арқалықтың төменгі белдеуі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нүкте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нүкте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16200" cy="1028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белдік қалыңдығы,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2-кесте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33700" cy="8636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арқалықтың төменгі белдеуі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нүкте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нүкте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белдік қалыңдығы,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Кран паспортына сәйкес белдіктің</w:t>
            </w:r>
          </w:p>
          <w:p>
            <w:pPr>
              <w:spacing w:after="20"/>
              <w:ind w:left="20"/>
              <w:jc w:val="both"/>
            </w:pPr>
            <w:r>
              <w:rPr>
                <w:rFonts w:ascii="Times New Roman"/>
                <w:b w:val="false"/>
                <w:i w:val="false"/>
                <w:color w:val="000000"/>
                <w:sz w:val="20"/>
              </w:rPr>
              <w:t>
қалыңдығы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мм</w:t>
            </w:r>
          </w:p>
        </w:tc>
      </w:tr>
    </w:tbl>
    <w:p>
      <w:pPr>
        <w:spacing w:after="0"/>
        <w:ind w:left="0"/>
        <w:jc w:val="both"/>
      </w:pPr>
      <w:r>
        <w:rPr>
          <w:rFonts w:ascii="Times New Roman"/>
          <w:b w:val="false"/>
          <w:i w:val="false"/>
          <w:color w:val="000000"/>
          <w:sz w:val="28"/>
        </w:rPr>
        <w:t>
      2. Кез-келген өлшеулердің бірінде белдіктің нақты қалыңдығын бастапқы мәннен 90 % - дан кем алу кезінде өлшеу бастапқы өлшеу нүктесінен ≈ 100 мм қашықтықта кемінде 4 нүктеде жүргізіледі. Осындай өлшеулер коррозиядан зардап шеккен төменгі белдеу аймағының нақты шекарасы анықталғанға дейін жалғасады.</w:t>
      </w:r>
    </w:p>
    <w:p>
      <w:pPr>
        <w:spacing w:after="0"/>
        <w:ind w:left="0"/>
        <w:jc w:val="both"/>
      </w:pPr>
      <w:r>
        <w:rPr>
          <w:rFonts w:ascii="Times New Roman"/>
          <w:b w:val="false"/>
          <w:i w:val="false"/>
          <w:color w:val="000000"/>
          <w:sz w:val="28"/>
        </w:rPr>
        <w:t>
      3. Жүргізілген өлшеулердің нәтижелері бойынша ақау ведомосына қоса берілетін коррозиямен зақымданған төменгі белдеу аймағының таралу мөлшері мен зақымдану дәрежесін көрсете отырып, еркін нысандағы схема сызылады.</w:t>
      </w:r>
    </w:p>
    <w:p>
      <w:pPr>
        <w:spacing w:after="0"/>
        <w:ind w:left="0"/>
        <w:jc w:val="both"/>
      </w:pPr>
      <w:r>
        <w:rPr>
          <w:rFonts w:ascii="Times New Roman"/>
          <w:b w:val="false"/>
          <w:i w:val="false"/>
          <w:color w:val="000000"/>
          <w:sz w:val="28"/>
        </w:rPr>
        <w:t>
      4. Сол сияқты, көмекші көпірлер, арбалар мен соңғы банкалар, крандар үшін өлшеулер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10 қосымша</w:t>
            </w:r>
          </w:p>
        </w:tc>
      </w:tr>
    </w:tbl>
    <w:bookmarkStart w:name="z113" w:id="98"/>
    <w:p>
      <w:pPr>
        <w:spacing w:after="0"/>
        <w:ind w:left="0"/>
        <w:jc w:val="left"/>
      </w:pPr>
      <w:r>
        <w:rPr>
          <w:rFonts w:ascii="Times New Roman"/>
          <w:b/>
          <w:i w:val="false"/>
          <w:color w:val="000000"/>
        </w:rPr>
        <w:t xml:space="preserve"> Металл конструкцияларының жергілікті қалдық деформацияларының шекті шамасы</w:t>
      </w:r>
    </w:p>
    <w:bookmarkEnd w:id="98"/>
    <w:p>
      <w:pPr>
        <w:spacing w:after="0"/>
        <w:ind w:left="0"/>
        <w:jc w:val="both"/>
      </w:pPr>
      <w:r>
        <w:rPr>
          <w:rFonts w:ascii="Times New Roman"/>
          <w:b w:val="false"/>
          <w:i w:val="false"/>
          <w:color w:val="000000"/>
          <w:sz w:val="28"/>
        </w:rPr>
        <w:t>
      1-кестеде қалдық деформацияның екі шекаралық шамасы белгіленген: төменгі (алымында), бұл ретте металл конструкцияның көтергіш элементтерінің қызмет ету мерзімін бұдан әрі есептік негіздемелерсіз келесі тексеруге дейін ұзартуға болады, және жоғарғы (бөлгіште), ол есептеу нәтижелеріне қарамастан асып кете алмайды және одан әрі пайдалануға (жөндеу жүргізбестен) тыйым салу болып табылады.</w:t>
      </w:r>
    </w:p>
    <w:p>
      <w:pPr>
        <w:spacing w:after="0"/>
        <w:ind w:left="0"/>
        <w:jc w:val="both"/>
      </w:pPr>
      <w:r>
        <w:rPr>
          <w:rFonts w:ascii="Times New Roman"/>
          <w:b w:val="false"/>
          <w:i w:val="false"/>
          <w:color w:val="000000"/>
          <w:sz w:val="28"/>
        </w:rPr>
        <w:t>
      Элементтері жоғарғы және төменгі шекаралық шамалардың арасындағы диапазонда болатын қалдық деформациялары бар металл конструкцияларын пайдалану мерзімін ұзарту мүмкіндігі беріктікке, ал қажет болған жағдайларда - орнықтылыққа және ескіру беріктігіне есептеумен расталады. Бұл ретте осы Нұсқаулыққа 9-қосымшасына сәйкес коррозия салдарынан элементтер мөлшерінің азаюы ескеріледі.</w:t>
      </w:r>
    </w:p>
    <w:p>
      <w:pPr>
        <w:spacing w:after="0"/>
        <w:ind w:left="0"/>
        <w:jc w:val="both"/>
      </w:pPr>
      <w:r>
        <w:rPr>
          <w:rFonts w:ascii="Times New Roman"/>
          <w:b w:val="false"/>
          <w:i w:val="false"/>
          <w:color w:val="000000"/>
          <w:sz w:val="28"/>
        </w:rPr>
        <w:t>
      Есептеулер материалдың нақты сипаттамаларын қолдана отырып жүзеге асырылады.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бастапқы кернеулі күйі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Деформацияның графикалық көрінісі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бастапқы кернеулі 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тұрғыдан жүктелмеген (қолдау элементі)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 өзегінің қисықтығы (иілу) - fр немесе fп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1371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1/200, бірақ 0,25nп артық емес немесе 0,25nр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1/100, 0,5nп артық емес немесе 0,5nр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1/50, 0,75nп артық емес немесе 0,75nр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майысулар D/f (D- құбыр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01900" cy="952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майысулар f (t- сөренің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Бұрыштың, арнаның, қос таврдың сөресі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57400" cy="889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83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64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майысулар f (t- сөренің қалыңдығы)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 жиегі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Жазықтықтан ауытқу (арқалық парағының қисықтығы немесе дөңестігі) - / Негізгі (үлкен) диафрагмалар арасындағы учаскеде, бірақ &lt; 2000 мм ұзындықта өлшенеді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 арқалықтың белдігі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0" cy="1397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112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572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Жазықтықтан ауытқу (арқалық парағының қисықтығы немесе дөңестігі) f. Негізгі (үлкен) диафрагмалар арасындағы учаскеде өлшенеді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36700" cy="1270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&lt; 80 tc кезінде 1,5 tc</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h ≥ 80 tc кезінде 2,0 tc</w:t>
            </w:r>
          </w:p>
          <w:p>
            <w:pPr>
              <w:spacing w:after="20"/>
              <w:ind w:left="20"/>
              <w:jc w:val="both"/>
            </w:pPr>
            <w:r>
              <w:rPr>
                <w:rFonts w:ascii="Times New Roman"/>
                <w:b w:val="false"/>
                <w:i w:val="false"/>
                <w:color w:val="000000"/>
                <w:sz w:val="20"/>
              </w:rPr>
              <w:t>
5tc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571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Элементтің бастапқы кернеулі күйін бағалауда қиындықтар туындаған жағдайда, элементтің осы түріне және қалдық деформация сипатына сәйкес келетін жолдан ең "қатты" төзімділікті таңдау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11 қосымша</w:t>
            </w:r>
          </w:p>
        </w:tc>
      </w:tr>
    </w:tbl>
    <w:bookmarkStart w:name="z115" w:id="99"/>
    <w:p>
      <w:pPr>
        <w:spacing w:after="0"/>
        <w:ind w:left="0"/>
        <w:jc w:val="left"/>
      </w:pPr>
      <w:r>
        <w:rPr>
          <w:rFonts w:ascii="Times New Roman"/>
          <w:b/>
          <w:i w:val="false"/>
          <w:color w:val="000000"/>
        </w:rPr>
        <w:t xml:space="preserve"> Металл конструкциялардың көтергіш элементтері коррозиясының әсерін бағалау</w:t>
      </w:r>
    </w:p>
    <w:bookmarkEnd w:id="99"/>
    <w:p>
      <w:pPr>
        <w:spacing w:after="0"/>
        <w:ind w:left="0"/>
        <w:jc w:val="both"/>
      </w:pPr>
      <w:r>
        <w:rPr>
          <w:rFonts w:ascii="Times New Roman"/>
          <w:b w:val="false"/>
          <w:i w:val="false"/>
          <w:color w:val="000000"/>
          <w:sz w:val="28"/>
        </w:rPr>
        <w:t>
      1. Коррозия салдарынан элемент қимасының ауданын азайтуға тиісті профильдің сұрыптамасында көрсетілген қима ауданының номиналды шамасына қатысты 10% - дан артық емес рұқсат етіледі. Бұл ретте ешқандай қосымша есептеулер талап етілмейді және келесі кезекті тексеруге дейін тағайындалатын мерзім осы Нұсқаулықтың 6-тармағының ұсынымдарына сәйкес қабылданады.</w:t>
      </w:r>
    </w:p>
    <w:p>
      <w:pPr>
        <w:spacing w:after="0"/>
        <w:ind w:left="0"/>
        <w:jc w:val="both"/>
      </w:pPr>
      <w:r>
        <w:rPr>
          <w:rFonts w:ascii="Times New Roman"/>
          <w:b w:val="false"/>
          <w:i w:val="false"/>
          <w:color w:val="000000"/>
          <w:sz w:val="28"/>
        </w:rPr>
        <w:t>
      2. Коррозия нәтижесінде қима ауданы 10 % - дан астам азайған кезде металл конструкциялары элементтерінің беріктігі есептеумен тексеріледі.</w:t>
      </w:r>
    </w:p>
    <w:p>
      <w:pPr>
        <w:spacing w:after="0"/>
        <w:ind w:left="0"/>
        <w:jc w:val="both"/>
      </w:pPr>
      <w:r>
        <w:rPr>
          <w:rFonts w:ascii="Times New Roman"/>
          <w:b w:val="false"/>
          <w:i w:val="false"/>
          <w:color w:val="000000"/>
          <w:sz w:val="28"/>
        </w:rPr>
        <w:t>
      3. Элементтің қима ауданы 15 % және одан да көп азайған жағдайда есептеуде инерция моменттері мен қиманың кедергісінің нақты өзгерістерін ескеру қажет.</w:t>
      </w:r>
    </w:p>
    <w:p>
      <w:pPr>
        <w:spacing w:after="0"/>
        <w:ind w:left="0"/>
        <w:jc w:val="both"/>
      </w:pPr>
      <w:r>
        <w:rPr>
          <w:rFonts w:ascii="Times New Roman"/>
          <w:b w:val="false"/>
          <w:i w:val="false"/>
          <w:color w:val="000000"/>
          <w:sz w:val="28"/>
        </w:rPr>
        <w:t xml:space="preserve">
      4. Агрессивті орта жағдайларында жұмыс істейтін, бастапқы қалыңдығы (немесе коррозия нәтижесінде) 5 мм және одан кем, сондай-ақ кез келген өзге есептік элементтің қима ауданының салыстырмалы азаюы 25 % - дан асатын жағдайларда металл конструкцияларының элементтері үшін осы қосымшаның 1-кестесі бойынша қабылданатын </w:t>
      </w:r>
      <w:r>
        <w:rPr>
          <w:rFonts w:ascii="Times New Roman"/>
          <w:b w:val="false"/>
          <w:i w:val="false"/>
          <w:color w:val="000000"/>
          <w:sz w:val="28"/>
        </w:rPr>
        <w:t>g</w:t>
      </w:r>
      <w:r>
        <w:rPr>
          <w:rFonts w:ascii="Times New Roman"/>
          <w:b w:val="false"/>
          <w:i w:val="false"/>
          <w:color w:val="000000"/>
          <w:sz w:val="28"/>
        </w:rPr>
        <w:t>d ортаның агрессивті әсер ету дәрежесінің коэффициентіне көбейте отырып, материалдың есептік кедергісінің төмендеуін қосымша ескеру қажет.</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31384-2017 "Бетон және темірбетон конструкцияларын коррозиядан қорғау. Жалпы техникалық талаптар" бойынша ортаның агрессивті әсер ету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агрессивті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агрессивті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агрессивті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both"/>
      </w:pPr>
      <w:r>
        <w:rPr>
          <w:rFonts w:ascii="Times New Roman"/>
          <w:b w:val="false"/>
          <w:i w:val="false"/>
          <w:color w:val="000000"/>
          <w:sz w:val="28"/>
        </w:rPr>
        <w:t>
      5. Ескіру кедергісін есептеу кезінде шоғырлану дәрежесі бойынша элементтер тобы осы Қосымшаның 2-кестесіне сәйкес элементтің коррозиялық зақымдану түрі мен дәрежесіне байланысты орнатылады.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түрі мен дәрежесі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Коррозияның біркелкі қабаты кемінде 0,5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Ақаудың тереңдігімен ойық жаралы коррозия,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0,8-ге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1,2-ге дейін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Коррозияның болуы бастапқыда құрылымдық белгілері бойынша металл конструкциясының элементі жатқызылған концентрация тобын өзгертпейді.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12 қосымша</w:t>
            </w:r>
          </w:p>
        </w:tc>
      </w:tr>
    </w:tbl>
    <w:bookmarkStart w:name="z117" w:id="100"/>
    <w:p>
      <w:pPr>
        <w:spacing w:after="0"/>
        <w:ind w:left="0"/>
        <w:jc w:val="left"/>
      </w:pPr>
      <w:r>
        <w:rPr>
          <w:rFonts w:ascii="Times New Roman"/>
          <w:b/>
          <w:i w:val="false"/>
          <w:color w:val="000000"/>
        </w:rPr>
        <w:t xml:space="preserve"> Кранның басты және қосалқы көпірлерінің аралық арқалықтардың биіктік жағдайын өлшеуді және жүк арбасының рельс жолының жоспарлы-биіктік түсірілімін жүргізу схемасы</w:t>
      </w:r>
    </w:p>
    <w:bookmarkEnd w:id="100"/>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 1 _____ мм арқалықтың және № 2 арқалықтың _____ мм ең жоғары тік қалдық майысулары;</w:t>
      </w:r>
    </w:p>
    <w:p>
      <w:pPr>
        <w:spacing w:after="0"/>
        <w:ind w:left="0"/>
        <w:jc w:val="both"/>
      </w:pPr>
      <w:r>
        <w:rPr>
          <w:rFonts w:ascii="Times New Roman"/>
          <w:b w:val="false"/>
          <w:i w:val="false"/>
          <w:color w:val="000000"/>
          <w:sz w:val="28"/>
        </w:rPr>
        <w:t>
      1 - ші _____ мм рельстің және 2-ші рельстің _____ мм түзу сызығынан максималды ауытқуы;</w:t>
      </w:r>
    </w:p>
    <w:p>
      <w:pPr>
        <w:spacing w:after="0"/>
        <w:ind w:left="0"/>
        <w:jc w:val="both"/>
      </w:pPr>
      <w:r>
        <w:rPr>
          <w:rFonts w:ascii="Times New Roman"/>
          <w:b w:val="false"/>
          <w:i w:val="false"/>
          <w:color w:val="000000"/>
          <w:sz w:val="28"/>
        </w:rPr>
        <w:t>
      Рельс жолының жолын барынша кеңейту / тарылту</w:t>
      </w:r>
    </w:p>
    <w:p>
      <w:pPr>
        <w:spacing w:after="0"/>
        <w:ind w:left="0"/>
        <w:jc w:val="both"/>
      </w:pPr>
      <w:r>
        <w:rPr>
          <w:rFonts w:ascii="Times New Roman"/>
          <w:b w:val="false"/>
          <w:i w:val="false"/>
          <w:color w:val="000000"/>
          <w:sz w:val="28"/>
        </w:rPr>
        <w:t>
      арбалар _____/ _____ мм</w:t>
      </w:r>
    </w:p>
    <w:p>
      <w:pPr>
        <w:spacing w:after="0"/>
        <w:ind w:left="0"/>
        <w:jc w:val="both"/>
      </w:pPr>
      <w:r>
        <w:rPr>
          <w:rFonts w:ascii="Times New Roman"/>
          <w:b w:val="false"/>
          <w:i w:val="false"/>
          <w:color w:val="000000"/>
          <w:sz w:val="28"/>
        </w:rPr>
        <w:t>
      Өлшеулерді орындаған_______________ (аты, тегі,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13 қосымша</w:t>
            </w:r>
          </w:p>
        </w:tc>
      </w:tr>
    </w:tbl>
    <w:bookmarkStart w:name="z119" w:id="101"/>
    <w:p>
      <w:pPr>
        <w:spacing w:after="0"/>
        <w:ind w:left="0"/>
        <w:jc w:val="left"/>
      </w:pPr>
      <w:r>
        <w:rPr>
          <w:rFonts w:ascii="Times New Roman"/>
          <w:b/>
          <w:i w:val="false"/>
          <w:color w:val="000000"/>
        </w:rPr>
        <w:t xml:space="preserve"> Кранның аралық арқалықтарының бұралуын өлшеу схемасы</w:t>
      </w:r>
    </w:p>
    <w:bookmarkEnd w:id="101"/>
    <w:p>
      <w:pPr>
        <w:spacing w:after="0"/>
        <w:ind w:left="0"/>
        <w:jc w:val="left"/>
      </w:pPr>
      <w:r>
        <w:br/>
      </w:r>
    </w:p>
    <w:p>
      <w:pPr>
        <w:spacing w:after="0"/>
        <w:ind w:left="0"/>
        <w:jc w:val="both"/>
      </w:pPr>
      <w:r>
        <w:drawing>
          <wp:inline distT="0" distB="0" distL="0" distR="0">
            <wp:extent cx="71628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1628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немесе есептік параметрдің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бойындағы қима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292100"/>
                          </a:xfrm>
                          <a:prstGeom prst="rect">
                            <a:avLst/>
                          </a:prstGeom>
                        </pic:spPr>
                      </pic:pic>
                    </a:graphicData>
                  </a:graphic>
                </wp:inline>
              </w:drawing>
            </w:r>
          </w:p>
          <w:p>
            <w:pPr>
              <w:spacing w:after="0"/>
              <w:ind w:left="0"/>
              <w:jc w:val="both"/>
            </w:pPr>
            <w:r>
              <w:rPr>
                <w:rFonts w:ascii="Times New Roman"/>
                <w:b w:val="false"/>
                <w:i w:val="false"/>
                <w:color w:val="000000"/>
                <w:sz w:val="20"/>
              </w:rPr>
              <w:t>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1300" cy="266700"/>
                          </a:xfrm>
                          <a:prstGeom prst="rect">
                            <a:avLst/>
                          </a:prstGeom>
                        </pic:spPr>
                      </pic:pic>
                    </a:graphicData>
                  </a:graphic>
                </wp:inline>
              </w:drawing>
            </w:r>
          </w:p>
          <w:p>
            <w:pPr>
              <w:spacing w:after="0"/>
              <w:ind w:left="0"/>
              <w:jc w:val="both"/>
            </w:pPr>
            <w:r>
              <w:rPr>
                <w:rFonts w:ascii="Times New Roman"/>
                <w:b w:val="false"/>
                <w:i w:val="false"/>
                <w:color w:val="000000"/>
                <w:sz w:val="20"/>
              </w:rPr>
              <w:t>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41300" cy="254000"/>
                          </a:xfrm>
                          <a:prstGeom prst="rect">
                            <a:avLst/>
                          </a:prstGeom>
                        </pic:spPr>
                      </pic:pic>
                    </a:graphicData>
                  </a:graphic>
                </wp:inline>
              </w:drawing>
            </w:r>
          </w:p>
          <w:p>
            <w:pPr>
              <w:spacing w:after="0"/>
              <w:ind w:left="0"/>
              <w:jc w:val="both"/>
            </w:pPr>
            <w:r>
              <w:rPr>
                <w:rFonts w:ascii="Times New Roman"/>
                <w:b w:val="false"/>
                <w:i w:val="false"/>
                <w:color w:val="000000"/>
                <w:sz w:val="20"/>
              </w:rPr>
              <w:t>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84200" cy="254000"/>
                          </a:xfrm>
                          <a:prstGeom prst="rect">
                            <a:avLst/>
                          </a:prstGeom>
                        </pic:spPr>
                      </pic:pic>
                    </a:graphicData>
                  </a:graphic>
                </wp:inline>
              </w:drawing>
            </w:r>
          </w:p>
          <w:p>
            <w:pPr>
              <w:spacing w:after="0"/>
              <w:ind w:left="0"/>
              <w:jc w:val="both"/>
            </w:pPr>
            <w:r>
              <w:rPr>
                <w:rFonts w:ascii="Times New Roman"/>
                <w:b w:val="false"/>
                <w:i w:val="false"/>
                <w:color w:val="000000"/>
                <w:sz w:val="20"/>
              </w:rPr>
              <w:t>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96900" cy="266700"/>
                          </a:xfrm>
                          <a:prstGeom prst="rect">
                            <a:avLst/>
                          </a:prstGeom>
                        </pic:spPr>
                      </pic:pic>
                    </a:graphicData>
                  </a:graphic>
                </wp:inline>
              </w:drawing>
            </w:r>
          </w:p>
          <w:p>
            <w:pPr>
              <w:spacing w:after="0"/>
              <w:ind w:left="0"/>
              <w:jc w:val="both"/>
            </w:pPr>
            <w:r>
              <w:rPr>
                <w:rFonts w:ascii="Times New Roman"/>
                <w:b w:val="false"/>
                <w:i w:val="false"/>
                <w:color w:val="000000"/>
                <w:sz w:val="20"/>
              </w:rPr>
              <w:t>мөлшері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Аралық арқалықтың максималды бұралу мәні № 1: </w:t>
      </w:r>
    </w:p>
    <w:p>
      <w:pPr>
        <w:spacing w:after="0"/>
        <w:ind w:left="0"/>
        <w:jc w:val="both"/>
      </w:pPr>
      <w:r>
        <w:drawing>
          <wp:inline distT="0" distB="0" distL="0" distR="0">
            <wp:extent cx="1206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065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Аралық арқалықтың максималды бұралу мәні № 2: </w:t>
      </w:r>
    </w:p>
    <w:p>
      <w:pPr>
        <w:spacing w:after="0"/>
        <w:ind w:left="0"/>
        <w:jc w:val="both"/>
      </w:pPr>
      <w:r>
        <w:drawing>
          <wp:inline distT="0" distB="0" distL="0" distR="0">
            <wp:extent cx="121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219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Өлшеулерді орындаған_______________ (аты, тегі,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 одан</w:t>
            </w:r>
            <w:r>
              <w:br/>
            </w:r>
            <w:r>
              <w:rPr>
                <w:rFonts w:ascii="Times New Roman"/>
                <w:b w:val="false"/>
                <w:i w:val="false"/>
                <w:color w:val="000000"/>
                <w:sz w:val="20"/>
              </w:rPr>
              <w:t>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14 қосымша</w:t>
            </w:r>
          </w:p>
        </w:tc>
      </w:tr>
    </w:tbl>
    <w:bookmarkStart w:name="z121" w:id="102"/>
    <w:p>
      <w:pPr>
        <w:spacing w:after="0"/>
        <w:ind w:left="0"/>
        <w:jc w:val="left"/>
      </w:pPr>
      <w:r>
        <w:rPr>
          <w:rFonts w:ascii="Times New Roman"/>
          <w:b/>
          <w:i w:val="false"/>
          <w:color w:val="000000"/>
        </w:rPr>
        <w:t xml:space="preserve"> Металл конструкцияларының рұқсат етілген шекті қалдық деформацияларының шамасы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деформация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Деформацияның графикалық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деформацияның шекті рұқсат етілген шамасы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арқалықтардың әрқайсысының теріс қалдық майысуы (тұйық тіреуде немесе төрттағанды кранның үстінде жүгі жоқ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238500" cy="386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f1 ≤ 0,0022Lк</w:t>
            </w:r>
          </w:p>
          <w:p>
            <w:pPr>
              <w:spacing w:after="20"/>
              <w:ind w:left="20"/>
              <w:jc w:val="both"/>
            </w:pPr>
            <w:r>
              <w:rPr>
                <w:rFonts w:ascii="Times New Roman"/>
                <w:b w:val="false"/>
                <w:i w:val="false"/>
                <w:color w:val="000000"/>
                <w:sz w:val="20"/>
              </w:rPr>
              <w:t>
кранды пайдалану келесі кезекті тексеруге дейін рұқсат етіледі;</w:t>
            </w:r>
          </w:p>
          <w:p>
            <w:pPr>
              <w:spacing w:after="20"/>
              <w:ind w:left="20"/>
              <w:jc w:val="both"/>
            </w:pPr>
            <w:r>
              <w:rPr>
                <w:rFonts w:ascii="Times New Roman"/>
                <w:b w:val="false"/>
                <w:i w:val="false"/>
                <w:color w:val="000000"/>
                <w:sz w:val="20"/>
              </w:rPr>
              <w:t>
б) 0,0022Lк&lt; f1 ≤ 0,0035Lк кранды пайдалану 1 жылдан аспайтын мерзімге немесе f1 бақылау өлшеулерін 4 айда 1 реттен кем емес орындау шартымен металл конструкциясы шекті шамаға жеткенге дейін рұқсат етіледі.;</w:t>
            </w:r>
          </w:p>
          <w:p>
            <w:pPr>
              <w:spacing w:after="20"/>
              <w:ind w:left="20"/>
              <w:jc w:val="both"/>
            </w:pPr>
            <w:r>
              <w:rPr>
                <w:rFonts w:ascii="Times New Roman"/>
                <w:b w:val="false"/>
                <w:i w:val="false"/>
                <w:color w:val="000000"/>
                <w:sz w:val="20"/>
              </w:rPr>
              <w:t>
в) f2 ≤ 0,0035Lконсольдер</w:t>
            </w:r>
          </w:p>
          <w:p>
            <w:pPr>
              <w:spacing w:after="20"/>
              <w:ind w:left="20"/>
              <w:jc w:val="both"/>
            </w:pPr>
            <w:r>
              <w:rPr>
                <w:rFonts w:ascii="Times New Roman"/>
                <w:b w:val="false"/>
                <w:i w:val="false"/>
                <w:color w:val="000000"/>
                <w:sz w:val="20"/>
              </w:rPr>
              <w:t>
кранды пайдалану тоқтатылуы тиіс, ал оның металл құрылымы-қайта жаңартылуы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негізгі арқалықтардың қисықтығы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98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098800" cy="1943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fГ ≤ 0,002Lк</w:t>
            </w:r>
          </w:p>
          <w:p>
            <w:pPr>
              <w:spacing w:after="20"/>
              <w:ind w:left="20"/>
              <w:jc w:val="both"/>
            </w:pPr>
            <w:r>
              <w:rPr>
                <w:rFonts w:ascii="Times New Roman"/>
                <w:b w:val="false"/>
                <w:i w:val="false"/>
                <w:color w:val="000000"/>
                <w:sz w:val="20"/>
              </w:rPr>
              <w:t>
егер арқалықтардың қисықтығы жүк арбасының рельс жолы жолтабанының тарылуына / кеңеюіне рұқсатты бұзумен қатар жүрмесе, кранды келесі тексеруге дейін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арқалықтарды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909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90900" cy="2717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fсд ≤ 0,001Lк</w:t>
            </w:r>
          </w:p>
          <w:p>
            <w:pPr>
              <w:spacing w:after="20"/>
              <w:ind w:left="20"/>
              <w:jc w:val="both"/>
            </w:pPr>
            <w:r>
              <w:rPr>
                <w:rFonts w:ascii="Times New Roman"/>
                <w:b w:val="false"/>
                <w:i w:val="false"/>
                <w:color w:val="000000"/>
                <w:sz w:val="20"/>
              </w:rPr>
              <w:t>
бір арқалықты кранды (арбаны, бас арқалықтың жоғарғы белдеуі бойынша электр білігін жүргізумен) пайдалану келесі тексеруге дейін рұқсат етіледі;</w:t>
            </w:r>
          </w:p>
          <w:p>
            <w:pPr>
              <w:spacing w:after="20"/>
              <w:ind w:left="20"/>
              <w:jc w:val="both"/>
            </w:pPr>
            <w:r>
              <w:rPr>
                <w:rFonts w:ascii="Times New Roman"/>
                <w:b w:val="false"/>
                <w:i w:val="false"/>
                <w:color w:val="000000"/>
                <w:sz w:val="20"/>
              </w:rPr>
              <w:t>
ж) fск≤ 0,002Lк</w:t>
            </w:r>
          </w:p>
          <w:p>
            <w:pPr>
              <w:spacing w:after="20"/>
              <w:ind w:left="20"/>
              <w:jc w:val="both"/>
            </w:pPr>
            <w:r>
              <w:rPr>
                <w:rFonts w:ascii="Times New Roman"/>
                <w:b w:val="false"/>
                <w:i w:val="false"/>
                <w:color w:val="000000"/>
                <w:sz w:val="20"/>
              </w:rPr>
              <w:t>
бір арқалықты кранды (арбаны, электр білігін төменгі белдеу бойынша жүргізе отырып) немесе басты арқалықтардың қорапты немесе ферменттік қимасы бар екі арқанды кранды келесі тексеруге дейін пайдалануға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Ферманың көлденең қимасының диагональдарының айырмашылығы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84400" cy="172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mod (d1-d2) ≤ 0,001В</w:t>
            </w:r>
          </w:p>
          <w:p>
            <w:pPr>
              <w:spacing w:after="20"/>
              <w:ind w:left="20"/>
              <w:jc w:val="both"/>
            </w:pPr>
            <w:r>
              <w:rPr>
                <w:rFonts w:ascii="Times New Roman"/>
                <w:b w:val="false"/>
                <w:i w:val="false"/>
                <w:color w:val="000000"/>
                <w:sz w:val="20"/>
              </w:rPr>
              <w:t>
ажыратылатын түйіспеде көрсетілген деформациясы бар ферманы келесі кезекті тексеруге дейін пайдалануға болады;</w:t>
            </w:r>
          </w:p>
          <w:p>
            <w:pPr>
              <w:spacing w:after="20"/>
              <w:ind w:left="20"/>
              <w:jc w:val="both"/>
            </w:pPr>
            <w:r>
              <w:rPr>
                <w:rFonts w:ascii="Times New Roman"/>
                <w:b w:val="false"/>
                <w:i w:val="false"/>
                <w:color w:val="000000"/>
                <w:sz w:val="20"/>
              </w:rPr>
              <w:t>
и) mod (d1-d2) ≤ 0,004В</w:t>
            </w:r>
          </w:p>
          <w:p>
            <w:pPr>
              <w:spacing w:after="20"/>
              <w:ind w:left="20"/>
              <w:jc w:val="both"/>
            </w:pPr>
            <w:r>
              <w:rPr>
                <w:rFonts w:ascii="Times New Roman"/>
                <w:b w:val="false"/>
                <w:i w:val="false"/>
                <w:color w:val="000000"/>
                <w:sz w:val="20"/>
              </w:rPr>
              <w:t>
қимада көрсетілген деформациясы бар ферманы (алмалы-салмалы түйіспеден басқа) келесі кезекті тексеруге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15-қосымша</w:t>
            </w:r>
          </w:p>
        </w:tc>
      </w:tr>
    </w:tbl>
    <w:bookmarkStart w:name="z123" w:id="103"/>
    <w:p>
      <w:pPr>
        <w:spacing w:after="0"/>
        <w:ind w:left="0"/>
        <w:jc w:val="left"/>
      </w:pPr>
      <w:r>
        <w:rPr>
          <w:rFonts w:ascii="Times New Roman"/>
          <w:b/>
          <w:i w:val="false"/>
          <w:color w:val="000000"/>
        </w:rPr>
        <w:t xml:space="preserve"> Көпір типіндегі крандарды тексеру бойынша жұмыстарды жүргізу кезінде бақылауға алынатын кранның құрастыру бірліктері элементтерінің параметрлері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Кранның құрастыру бірлігі (торабы) және тексерілетін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одан әрі пайдалануға жол берілмейтін ақау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бақылауды орындау үшін қажетті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Ілгекті 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 науасының профилі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ағынының бастапқы радиустың 40 % - дан астам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науаның беті және блоктардың ребордтары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мен ребордтағы жарықтар. 50 % dcanate астам ұзындығы сыртқы реборд фишкалар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блоктардың айналуы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қиындықтары. Аспаны көтеру және түсіру кезінде блокқа қатысты арқанның тайғанауының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өсте, траверсте және олардың бекітпелерінде бүйір шайбаларының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Шайбалардың болмауы немесе олардың бекітпелерінің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қаптамалардың (қоршаулардың) және олардың бекітпелерінің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Қаптамалардың болмауы және олардың бекітпелерінің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өлшемдердің кілттері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қоршау мен блок арасындағы саңылау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диаметрінің 20 % артық саңылауы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сызғышы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 мүйізді ілгектің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аузының тік қимасының бастапқы биіктігінен 10 % артық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 мүйізді ілгектің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Ілгек аузының тік қимасының бастапқы биіктігінен 10 % - дан астам немесе 45° бұрышпен тігінен қиманың 10 % - дан астам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ілгектің тұтастығы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түктердің, бүрмелеудің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ілгектің айналуы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айналудың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еркін бұрылу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бекіткіш планканың және оның бекітілуінің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планканың болмауы немесе оның бекітілуінің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өлшемдердің кілттері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сақтандырғыш құлыптың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салмағының немесе серіппенің әсерінен құлыпты бастапқы қалпына қайтармау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құлыпты қолмен бұру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майлаудың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Сықырдың, майлаудың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тыңдау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шөккен траверстер мен дәнекерленген қосылыстардың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Беткейдегі, траверстегі немесе дәнекерлеу тігістеріндегі жарықтар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Жоғарғы және теңестіру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жоғарғы жапсырма бөлшектер мен олардың бекітпелерінің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болмауы және олардың бекітпелерінің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өлшемдердің кілттері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тірек бөлшектер мен дәнекерлеу жіктерінің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Жарықтардың немесе майысулардың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науаның беті және блоктардың ребордтары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 мен ребордтағы жарықтар. 50 % d арқанның ұзындығында ребордтың сыртқы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ағынының бастапқы радиусынан 40 % - дан астам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блоктардың айналуы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 қиындықтары. Аспаны көтеру және түсіру кезінде блокқа қатысты арқанның тайғанауының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Арқанды барабан: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барабан ағынының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барабан ағынының 2 мм-ден астам тозуының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үлгі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арқан астындағы ағын шығыңқы жерлерінің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Шығыңқы биіктіктің бастапқы 50 % - дан астам 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арқан астындағы ағын бетінің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мен жарықтардың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арқанды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Жапсырмалардың болмауы немесе олардың бекітпелерінің әлсіреуі, арқанның қосалқы орамдарының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өлшемдердің кілттері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тербеліс мойынтіректерінің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Корпустардың, қақпақтардың бекітпелерінің әлсіреуі, майлаудың болмауы, жарықтардың болуы, посадкалардың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тісті күпшекті майлаудың болуы және молдығы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Майлаудың ағуы, ступица тістерінде көп майлаудың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тісті күпшекті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өлшемдердің кілттері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Тежегіш: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серіппенің 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топсалы қосылыстарда майлаудың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Топсаның шығуында майлаудың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тежегіш төсем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қалыңдығының 50 % астам тозуы. Жарықтардың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 өлшеу сызғышы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шток жүрісінің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паспорттық шекті мәннен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 өлшеу сызғышы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тежегішті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қажетті өлшемдердің кілттері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гидроитергіштің немесе электромагниттің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болмауы, гидротолкатор корпусындағы тығыздағыштар арқылы сұйықтықтың ағуы. Іске қосылған кезде кептелу. Фазаның үзілуінің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өлшемдердің кілттері, универсалды электр өлшемді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Редуктор: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деңгейі май көрсеткішінің бақылау тәуекелдерінің арасында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редукторды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өлшемдердің кілттері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доңғалақ тістерінің бетінің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бетінің 20 % - дан астам ұсақ ойықтар және (немесе) тесіктер алып жатқан аудан. Тістердің бетінде ескіру іздерінің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дөңгелек тістерінің қалыңдығы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қалыңдығының 15 % - дан астам көтеру редукторлары мен қозғалу редукторлары үшін доңғалақ тістерінің тозуы- 20 %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 тіс өлшегіш немесе қажетті шаблон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жылжымалы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 және сепараторларда жарықтар мен үзілулердің болуы, домалау жолдарындағы жылтыр қабат, үлкен радиалды саңылау, тізбектердің пайдалану кезінде қатты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сыртқы қарауы (қажет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білікке тісті дөңгелектерді қондыру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доңғалақтардың қонуының әлсіреуінің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редуктор корпусының қосқышы арқылы майдың ағып кетпеуі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қосқышы герметикалығының бұзылуы және майдың ағуының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Жүріс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дөңгелектің 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мен бүрмелеудің болуы.</w:t>
            </w:r>
          </w:p>
          <w:p>
            <w:pPr>
              <w:spacing w:after="20"/>
              <w:ind w:left="20"/>
              <w:jc w:val="both"/>
            </w:pPr>
            <w:r>
              <w:rPr>
                <w:rFonts w:ascii="Times New Roman"/>
                <w:b w:val="false"/>
                <w:i w:val="false"/>
                <w:color w:val="000000"/>
                <w:sz w:val="20"/>
              </w:rPr>
              <w:t>
Майысқан жерлер мен ойықтардың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дөңгелектің және ребордтың сырғанау бетінің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Тозудың салдарынан диаметрдің бастапқы 2 % - дан астам азаюы (немесе орталық жетегі бар крандар үшін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өлшеу. Калибр, штангенциркуль, өлшеу сызғышы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букстер мен оның қақпақтарын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қажетті мөлшердегі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жылжымалы мойынтіректердің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Тізбектер мен сепараторларда жарықтар мен үзілулердің болуы, жылжымалы жолдардағы жылтыр қабат, үлкен радиалды алшақтық, сақиналардың қонуының әлсіреуі, жұмыс кезінде қатты қыздыру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Тісті муфта: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жартылай муфтаны және тығыздау тізбегін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қажетті мөлшердегі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жетек білігінің осьтік соққысы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мм тең берілгеннен өзгеше жетек білігінің осьтік жүрісінің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сызғышы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жеңдер мен клиптердің тістерінің қалыңдығы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 дан астам бастапқы тозу салдарынан тіс қалыңдығының 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 штангензубомер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тісті төлкелерді, жартылай муфталарды және тежегіш шкивтерді отырғызу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Қонудың әлсіреуінің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универсалды құрылғылар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майлаудың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қуыста жеткілікті майлаудың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тесігі арқылы сыртқы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тежегіш шкив бетінің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 ойықтардың, сызаттардың және майлаудың болуы. Бастапқы қалыңдығынан 25 % астам шкивтің беткі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өлшеу, штангенциркуль немесе калибр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жартылай муфтаны және тежегіш шкивті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қажетті мөлшердегі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Буферлік құрылғы және буфер: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Буферлердің серпімді элементтерінің болмауы немесе жиынтықталмауы</w:t>
            </w:r>
          </w:p>
          <w:p>
            <w:pPr>
              <w:spacing w:after="20"/>
              <w:ind w:left="20"/>
              <w:jc w:val="both"/>
            </w:pPr>
            <w:r>
              <w:rPr>
                <w:rFonts w:ascii="Times New Roman"/>
                <w:b w:val="false"/>
                <w:i w:val="false"/>
                <w:color w:val="000000"/>
                <w:sz w:val="20"/>
              </w:rPr>
              <w:t xml:space="preserve">
Жекелеген бекіту бұйымдарының болмауы немесе олардың тартылуының әлсіреуі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буферлердің болуы және олардың жұмыс қабілеттілігі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буферлерді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қажетті мөлшердегі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Кабина: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кабинаны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және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қажетті мөлшердегі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аспа бөлшектері мен дәнекерлеу жіктерінің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аспа бөлшектерінде жарықтардың, майысулардың, сондай-ақ дәнекерленген тігістерде жарықтардың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Троллейлерге қызмет көрсетуге арналған кабина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немесе олардың тартылуының әлсіреуі, дәнекерлеу тігістерінде жарықтардың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тексеру, лупа, қажетті мөлшердегі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арқанды майлау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Майлаудың ластануы мен кебуінің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лупа,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арқанның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пайдалану жөніндегі нұсқаулықта көрсетілген арқанның ақаулық белгілерінің болуы. Болмаған жағдайда Қағидаға 8-қосымшаны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Кран көпірі мен арбаның металл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қабыршықтануының болуы (осы ақауы бар кранды кезекті жөндеуге дейін пайдалануға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бояу жағдайы, коррозия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Коррозияның мөлшерден асатын көптеген учаскелерінің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p>
            <w:pPr>
              <w:spacing w:after="20"/>
              <w:ind w:left="20"/>
              <w:jc w:val="both"/>
            </w:pPr>
            <w:r>
              <w:rPr>
                <w:rFonts w:ascii="Times New Roman"/>
                <w:b w:val="false"/>
                <w:i w:val="false"/>
                <w:color w:val="000000"/>
                <w:sz w:val="20"/>
              </w:rPr>
              <w:t>
Сыртқы қарау, қалыңдық өлшегіштің УДЗ қолдану (осы Нұсқаулыққа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конструкцияларының көтергіш элементтерінің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 және (немесе) дәнекерленген тігістерде ескірген жарықтардың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бұзбайтын бақылау құралдарын қолдану (осы Нұсқаулыққа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көпірді бүгу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типтегі крандарды тексеру жөніндегі Нұсқаулықта көрсетілгеннен жоғары көпірдің қалдық майысуының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 тіктеуіш, өлшеу сызғышы (осы Нұсқаулыққа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аралық арқалықтар қабырғаларының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арқалықтардың қабырғаларында эффузиялардың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ажыратқыштар, қалқандар, соңғы ажыратқыштардың сызғышы: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жабдықтың паспорттық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Жинақтың жеке бөлшектерінің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бекіткіштердің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бекіту бұйымдарының болмауы және олардың тартылуының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қажетті мөлшердегі кілттер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соңғы ажыратқыш-тардың жай-күйі және жұмысқа қабілеттілігі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пайдаланылмаған тесіктердің, кір мен шаңның болуы, түйіспелі қосылыстар мен жерге тұйықталудың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мөлшердегі кілттер, бұрауыш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Қорғаныс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Контакторды және топтық релені реттеудің бұзылуы, аппараттар мен жерге қосудың түйіспелі қосылыстарының әлсіреуі, "металл-пластмасса" үйкелетін жұптарда майлаудың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мөлшердегі кілттер, бұрауыш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Жұдырықшалық контроллер және командалық контроллерлер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Кептелістердің болуы, біліктің айналуы кезінде айтарлықтай күш салу, контактілерді балқыту, контактілі қосылыстар мен жерге қосудың әлсіреуі, икемді қосылыстардың ақаулығы. Түйіспелердің бастапқы қалыңдығынан 50% астам тозуының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мөлшердегі кілттер, бұрауыш, штангенциркуль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Фазалық роторлы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сақиналардың камераларында металл және көмір шаңының болуы, щеткалардың тозуы, түйіспелі сақиналардың жануы, түйіспелі қосылыстар мен жерге тұйықталудың әлсіреуі, мойынтіректердің жоғары қызуы, оқшаулау кедергісінің 0,5 МОм төмен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мегомметр, қажетті мөлшердегі кілттер, бұрауыш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Қысқа тұйықталған электр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жоғары қыздыру, статордың оқшаулау кедергісін 0,5 МОм төмен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мегомметр, қажетті мөлшердегі кілттер, бұрауыш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Магниттік босатқыштар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Кірдің, шаңның, жанудың болуы. Ауа саңылауының болмауы, жылжымалы бөліктердің кептелуі, қысқа тұйықталған бұрылыстарда жарықтардың болуы немесе бұрылыстардың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өлшеу сызғышы, щуп, надфиль, егеу, қажетті мөлшердегі кілттер және бұрағыш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Реверсивті іске қосқыштардың механикалық бұғаттауын реттеудің бұзылуы, түйіспелі қосылыстар мен жерге тұйықталудың әлсіреуі. 2 мм-ден кем "сәтсіздіктің" болуы. Механикалық бұғаттауды реттеу кезінде жылжымалы түйіспелер арасында қажетті саңылаудың (2 - 2,5 мм-ден кем емес)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Магниттік контроллерлер мен реверсорлар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Кірдің, шаңның, камераларға контактілердің және катушканың жақтауына жылжымалы магниттік жүйелердің болуы. Контроллерлер мен реверсорлардың қозғалмалы бөліктерінің кептелуі, магниттік жүйенің бекітілген бөлігінің қысқа тұйықталған бұрылыстарында жарықтардың болуы. Катушканы шамадан тыс қыздыру, контактілерді жағу, контактілерді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мөлшердегі кілттер бұрағыш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НФ және НК типті резисторлар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Оқшаулағыштардағы кірдің, шаңның, ақаулардың және бөлінулердің болуы, түйіспелі қосылыстар мен жерге тұйықталудың әлсіреуі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қажетті мөлшердегі кілттер бұрағыш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Кабельдік ток өткізгіш: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монорельс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Майысулардың, сондай-ақ түйісулерде шығыңқы жерлердің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кареткаларды монорельс бойынша сырғыту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Арбаларды сырғыту кезінде кептелу және айтарлықтай күш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қолмен ауыстыруды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Бұғаттау схемасы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люкті ашқан кезде тігістің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қарау және іске қосылуды тексеру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 одан</w:t>
            </w:r>
            <w:r>
              <w:br/>
            </w:r>
            <w:r>
              <w:rPr>
                <w:rFonts w:ascii="Times New Roman"/>
                <w:b w:val="false"/>
                <w:i w:val="false"/>
                <w:color w:val="000000"/>
                <w:sz w:val="20"/>
              </w:rPr>
              <w:t>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16 қосымша</w:t>
            </w:r>
          </w:p>
        </w:tc>
      </w:tr>
    </w:tbl>
    <w:bookmarkStart w:name="z125" w:id="104"/>
    <w:p>
      <w:pPr>
        <w:spacing w:after="0"/>
        <w:ind w:left="0"/>
        <w:jc w:val="left"/>
      </w:pPr>
      <w:r>
        <w:rPr>
          <w:rFonts w:ascii="Times New Roman"/>
          <w:b/>
          <w:i w:val="false"/>
          <w:color w:val="000000"/>
        </w:rPr>
        <w:t xml:space="preserve"> Рельс басының тозуын өлшеу схемасы</w:t>
      </w:r>
    </w:p>
    <w:bookmarkEnd w:id="104"/>
    <w:p>
      <w:pPr>
        <w:spacing w:after="0"/>
        <w:ind w:left="0"/>
        <w:jc w:val="left"/>
      </w:pPr>
      <w:r>
        <w:br/>
      </w:r>
    </w:p>
    <w:p>
      <w:pPr>
        <w:spacing w:after="0"/>
        <w:ind w:left="0"/>
        <w:jc w:val="both"/>
      </w:pPr>
      <w:r>
        <w:drawing>
          <wp:inline distT="0" distB="0" distL="0" distR="0">
            <wp:extent cx="64516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4516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1-суреттің көрсетілген схемалары бойынша орындалған екі өлшеудің айырмасы (пластинаның қалыңдығын шегергенде) рельс басының көлденең тозу шамасы болып табылады.</w:t>
      </w:r>
    </w:p>
    <w:p>
      <w:pPr>
        <w:spacing w:after="0"/>
        <w:ind w:left="0"/>
        <w:jc w:val="both"/>
      </w:pPr>
      <w:r>
        <w:rPr>
          <w:rFonts w:ascii="Times New Roman"/>
          <w:b w:val="false"/>
          <w:i w:val="false"/>
          <w:color w:val="000000"/>
          <w:sz w:val="28"/>
        </w:rPr>
        <w:t>
      2. 2-суреттің көрсетілген схемаларда сәйкес жасалған екі өлшеудің айырмашылығы рельс басының тік тозуының мәні болып табылады.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бірінші өлшеуді жүргізу орны бастың көлденең немесе тік тозуын анықтау кезінде МЕМСТ 19240-73 "Жер үсті және аспалы жолдарға арналған рельстер. Сортамент" бойынша тозбаған профильдің өлшемдерін пайдалануға рұқсат етіледі</w:t>
      </w:r>
    </w:p>
    <w:p>
      <w:pPr>
        <w:spacing w:after="0"/>
        <w:ind w:left="0"/>
        <w:jc w:val="both"/>
      </w:pPr>
      <w:r>
        <w:rPr>
          <w:rFonts w:ascii="Times New Roman"/>
          <w:b w:val="false"/>
          <w:i w:val="false"/>
          <w:color w:val="000000"/>
          <w:sz w:val="28"/>
        </w:rPr>
        <w:t>
      2. тік тозуды өлшеу схемасы рельс табанының тозуы болмаған кезде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17 қосымша</w:t>
            </w:r>
          </w:p>
        </w:tc>
      </w:tr>
    </w:tbl>
    <w:bookmarkStart w:name="z127" w:id="105"/>
    <w:p>
      <w:pPr>
        <w:spacing w:after="0"/>
        <w:ind w:left="0"/>
        <w:jc w:val="left"/>
      </w:pPr>
      <w:r>
        <w:rPr>
          <w:rFonts w:ascii="Times New Roman"/>
          <w:b/>
          <w:i w:val="false"/>
          <w:color w:val="000000"/>
        </w:rPr>
        <w:t xml:space="preserve"> Кранның металл конструкциясының көтергіш элементтерінің химиялық құрамы мен механикалық қасиеттерін анықтау үшін сынамалар алу</w:t>
      </w:r>
    </w:p>
    <w:bookmarkEnd w:id="105"/>
    <w:p>
      <w:pPr>
        <w:spacing w:after="0"/>
        <w:ind w:left="0"/>
        <w:jc w:val="both"/>
      </w:pPr>
      <w:r>
        <w:rPr>
          <w:rFonts w:ascii="Times New Roman"/>
          <w:b w:val="false"/>
          <w:i w:val="false"/>
          <w:color w:val="000000"/>
          <w:sz w:val="28"/>
        </w:rPr>
        <w:t>
      1. Химиялық талдауға арналған металл сынамасын кран металл конструкцияларының негізгі көтергіш элементтерінен алып жүретін элементтен бір сынама мөлшерінде мынадай түрде алады:</w:t>
      </w:r>
    </w:p>
    <w:p>
      <w:pPr>
        <w:spacing w:after="0"/>
        <w:ind w:left="0"/>
        <w:jc w:val="both"/>
      </w:pPr>
      <w:r>
        <w:rPr>
          <w:rFonts w:ascii="Times New Roman"/>
          <w:b w:val="false"/>
          <w:i w:val="false"/>
          <w:color w:val="000000"/>
          <w:sz w:val="28"/>
        </w:rPr>
        <w:t>
      қорапты конструкцияның арқалықтары бар көпір крандарында сынама алу сызбасына сәйкес қабырға биіктігінің жартысында орналасқан бейтарап аймақтан және көпірлі (төрттағанды) крандардың қораптық қимасының бас балкаларының жоғарғы және төменгі белдеулерінен;</w:t>
      </w:r>
    </w:p>
    <w:p>
      <w:pPr>
        <w:spacing w:after="0"/>
        <w:ind w:left="0"/>
        <w:jc w:val="both"/>
      </w:pPr>
      <w:r>
        <w:rPr>
          <w:rFonts w:ascii="Times New Roman"/>
          <w:b w:val="false"/>
          <w:i w:val="false"/>
          <w:color w:val="000000"/>
          <w:sz w:val="28"/>
        </w:rPr>
        <w:t>
      негізгі ферманың жоғарғы, төменгі белдіктерінен, көпір крандарының фермалық конструкцияларының тірек және екі орта беткейлерінен. Егер бас фермада металл конструкцияларын жөндеу кезінде орнатылған қиғаштар болған жағдайда, олардан (қолданылған металға деректер болмаған кезде сынама алу да орындалады.</w:t>
      </w:r>
    </w:p>
    <w:p>
      <w:pPr>
        <w:spacing w:after="0"/>
        <w:ind w:left="0"/>
        <w:jc w:val="both"/>
      </w:pPr>
      <w:r>
        <w:rPr>
          <w:rFonts w:ascii="Times New Roman"/>
          <w:b w:val="false"/>
          <w:i w:val="false"/>
          <w:color w:val="000000"/>
          <w:sz w:val="28"/>
        </w:rPr>
        <w:t>
      бірнеше рет үзілген жағдайда қосалқы ферманың төменгі белдеуінен.</w:t>
      </w:r>
    </w:p>
    <w:p>
      <w:pPr>
        <w:spacing w:after="0"/>
        <w:ind w:left="0"/>
        <w:jc w:val="both"/>
      </w:pPr>
      <w:r>
        <w:rPr>
          <w:rFonts w:ascii="Times New Roman"/>
          <w:b w:val="false"/>
          <w:i w:val="false"/>
          <w:color w:val="000000"/>
          <w:sz w:val="28"/>
        </w:rPr>
        <w:t>
      2. Химиялық құрамға сынаманы кемінде 30 г мөлшерінде алады, сынаманы алу орны кранның жалпы түрінің эскизінде немесе сызбасында белгіленеді. Сынама алу орнының беті бояудан, тоттан, қабыршақтан, майдан және ылғалдан (металл жылтырына дейін) мұқият тазартылады, содан кейін майсыздандырылады.</w:t>
      </w:r>
    </w:p>
    <w:p>
      <w:pPr>
        <w:spacing w:after="0"/>
        <w:ind w:left="0"/>
        <w:jc w:val="both"/>
      </w:pPr>
      <w:r>
        <w:rPr>
          <w:rFonts w:ascii="Times New Roman"/>
          <w:b w:val="false"/>
          <w:i w:val="false"/>
          <w:color w:val="000000"/>
          <w:sz w:val="28"/>
        </w:rPr>
        <w:t>
      3. Талдауға арналған жоңқаны пневмозубиламен элементтің шетінен немесе тесік бұрғылау арқылы алуға болады.</w:t>
      </w:r>
    </w:p>
    <w:p>
      <w:pPr>
        <w:spacing w:after="0"/>
        <w:ind w:left="0"/>
        <w:jc w:val="both"/>
      </w:pPr>
      <w:r>
        <w:rPr>
          <w:rFonts w:ascii="Times New Roman"/>
          <w:b w:val="false"/>
          <w:i w:val="false"/>
          <w:color w:val="000000"/>
          <w:sz w:val="28"/>
        </w:rPr>
        <w:t>
      4. Егер жоңқа кескішпен алынса, сынама алу орны тегістеуішпен өңделеді, бұл жиектің тегіс сызығын қамтамасыз етеді.</w:t>
      </w:r>
    </w:p>
    <w:p>
      <w:pPr>
        <w:spacing w:after="0"/>
        <w:ind w:left="0"/>
        <w:jc w:val="both"/>
      </w:pPr>
      <w:r>
        <w:rPr>
          <w:rFonts w:ascii="Times New Roman"/>
          <w:b w:val="false"/>
          <w:i w:val="false"/>
          <w:color w:val="000000"/>
          <w:sz w:val="28"/>
        </w:rPr>
        <w:t>
      5. Бұрғылау тесіктері бөліктің бүкіл қалыңдығына жасалады. Бұрғылау және чиптерді алу аяқталғаннан кейін тесік қайнатылмайды. Қажет болса, дренажды қамтамасыз ету үшін пайда болған тесікті пайдалануға болады.</w:t>
      </w:r>
    </w:p>
    <w:p>
      <w:pPr>
        <w:spacing w:after="0"/>
        <w:ind w:left="0"/>
        <w:jc w:val="both"/>
      </w:pPr>
      <w:r>
        <w:rPr>
          <w:rFonts w:ascii="Times New Roman"/>
          <w:b w:val="false"/>
          <w:i w:val="false"/>
          <w:color w:val="000000"/>
          <w:sz w:val="28"/>
        </w:rPr>
        <w:t>
      6. Шегеленген құрылымдар үшін бұрғылау диаметрі тойтарманың 0,8 диаметрі шегінде таңдалуы керек. Тойтарманың диаметрі 0,5-тен кем және 0,8-ден астам бұрғыларды қолдануға тыйым салынады.</w:t>
      </w:r>
    </w:p>
    <w:p>
      <w:pPr>
        <w:spacing w:after="0"/>
        <w:ind w:left="0"/>
        <w:jc w:val="both"/>
      </w:pPr>
      <w:r>
        <w:rPr>
          <w:rFonts w:ascii="Times New Roman"/>
          <w:b w:val="false"/>
          <w:i w:val="false"/>
          <w:color w:val="000000"/>
          <w:sz w:val="28"/>
        </w:rPr>
        <w:t>
      7. Дәнекерленген фермалар мен қорап секцияларының балкалары үшін бұрғылау диаметрі 8-10 мм аралығында қабылданады.</w:t>
      </w:r>
    </w:p>
    <w:p>
      <w:pPr>
        <w:spacing w:after="0"/>
        <w:ind w:left="0"/>
        <w:jc w:val="both"/>
      </w:pPr>
      <w:r>
        <w:rPr>
          <w:rFonts w:ascii="Times New Roman"/>
          <w:b w:val="false"/>
          <w:i w:val="false"/>
          <w:color w:val="000000"/>
          <w:sz w:val="28"/>
        </w:rPr>
        <w:t>
      8. Сынама буып-түйіледі және таңбаланады.Алынған сынамаларға кран, элемент және сынаманы алу орны көрсетілген ведомость жасалады.</w:t>
      </w:r>
    </w:p>
    <w:p>
      <w:pPr>
        <w:spacing w:after="0"/>
        <w:ind w:left="0"/>
        <w:jc w:val="both"/>
      </w:pPr>
      <w:r>
        <w:rPr>
          <w:rFonts w:ascii="Times New Roman"/>
          <w:b w:val="false"/>
          <w:i w:val="false"/>
          <w:color w:val="000000"/>
          <w:sz w:val="28"/>
        </w:rPr>
        <w:t>
      9. Іріктелген сынама МЕМСТ 7565-81 "Шойын, болат, қорытпаларды қанағаттандыруы тиіс. Химиялық құрамы үшін сынама алу әдісі". Болатқа химиялық талдау көміртегі, кремний, марганец, күкірт және фосфор құрамына МЕМСТ 22536.0-87 "Көміртекті болат және легірленбеген шойын. Талдау әдістеріне қойылатын жалпы талаптар", МЕМСТ 22536.1-88 "Көміртекті болат және легірленбеген шойын. Жалпы көміртекті және графитті анықтау әдістері", МЕМСТ 22536.2-87 "Көміртекті болат және легірленбеген шойын. Күкіртті анықтау әдістері", МЕМСТ 22536.3-88 " Көміртекті болат және легірленбеген шойын. Фосфорды анықтау әдістері", МЕМСТ 22536.4-88 " Көміртекті болат және легірленбеген шойын. Кремнийді анықтау әдістері", МЕМСТ 22536.5-87 "Көміртекті болат және легірленбеген шойын. Марганецті анықтау әдістері" сәйкес алынады.</w:t>
      </w:r>
    </w:p>
    <w:p>
      <w:pPr>
        <w:spacing w:after="0"/>
        <w:ind w:left="0"/>
        <w:jc w:val="both"/>
      </w:pPr>
      <w:r>
        <w:rPr>
          <w:rFonts w:ascii="Times New Roman"/>
          <w:b w:val="false"/>
          <w:i w:val="false"/>
          <w:color w:val="000000"/>
          <w:sz w:val="28"/>
        </w:rPr>
        <w:t>
      10. Ферменттік металл конструкцияларының көтергіш элементтері болаттарының механикалық қасиеттерін анықтау үшін сынамаларды іріктеу үлгілердің Елеулі габариттерін және бұл ретте металл конструкциялары келтірілуі мүмкін ықтимал зақымдануларды ескере отырып, кранды дайындаушы зауыттың пайдалану құжаттамасының талаптарына сәйкес қана орындалады.</w:t>
      </w:r>
    </w:p>
    <w:p>
      <w:pPr>
        <w:spacing w:after="0"/>
        <w:ind w:left="0"/>
        <w:jc w:val="both"/>
      </w:pPr>
      <w:r>
        <w:rPr>
          <w:rFonts w:ascii="Times New Roman"/>
          <w:b w:val="false"/>
          <w:i w:val="false"/>
          <w:color w:val="000000"/>
          <w:sz w:val="28"/>
        </w:rPr>
        <w:t>
      Қорап құрылымының арқалықтарымен көпірлі крандарда сынама алу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18 қосымша</w:t>
            </w:r>
          </w:p>
        </w:tc>
      </w:tr>
    </w:tbl>
    <w:bookmarkStart w:name="z129" w:id="106"/>
    <w:p>
      <w:pPr>
        <w:spacing w:after="0"/>
        <w:ind w:left="0"/>
        <w:jc w:val="left"/>
      </w:pPr>
      <w:r>
        <w:rPr>
          <w:rFonts w:ascii="Times New Roman"/>
          <w:b/>
          <w:i w:val="false"/>
          <w:color w:val="000000"/>
        </w:rPr>
        <w:t xml:space="preserve"> Кранның статикалық және динамикалық сынақтарын жүргізу, кранның металл конструкциясының қалдық майысуын өлшеу.</w:t>
      </w:r>
    </w:p>
    <w:bookmarkEnd w:id="106"/>
    <w:p>
      <w:pPr>
        <w:spacing w:after="0"/>
        <w:ind w:left="0"/>
        <w:jc w:val="both"/>
      </w:pPr>
      <w:r>
        <w:rPr>
          <w:rFonts w:ascii="Times New Roman"/>
          <w:b w:val="false"/>
          <w:i w:val="false"/>
          <w:color w:val="000000"/>
          <w:sz w:val="28"/>
        </w:rPr>
        <w:t>
      1. Сынақтарға дайындық мынадай ретпен жүргізіледі:</w:t>
      </w:r>
    </w:p>
    <w:p>
      <w:pPr>
        <w:spacing w:after="0"/>
        <w:ind w:left="0"/>
        <w:jc w:val="both"/>
      </w:pPr>
      <w:r>
        <w:rPr>
          <w:rFonts w:ascii="Times New Roman"/>
          <w:b w:val="false"/>
          <w:i w:val="false"/>
          <w:color w:val="000000"/>
          <w:sz w:val="28"/>
        </w:rPr>
        <w:t>
      1) сынақтарға техникалық және пайдалану құжаттамасына сәйкес жинақталған, жұмысқа қабілетті күйдегі кран ұсынылады.</w:t>
      </w:r>
    </w:p>
    <w:p>
      <w:pPr>
        <w:spacing w:after="0"/>
        <w:ind w:left="0"/>
        <w:jc w:val="both"/>
      </w:pPr>
      <w:r>
        <w:rPr>
          <w:rFonts w:ascii="Times New Roman"/>
          <w:b w:val="false"/>
          <w:i w:val="false"/>
          <w:color w:val="000000"/>
          <w:sz w:val="28"/>
        </w:rPr>
        <w:t>
      2) сынақ алаңы сынақ жүргізуді қиындататын бөгде жабдықтан босатылуы тиіс.</w:t>
      </w:r>
    </w:p>
    <w:p>
      <w:pPr>
        <w:spacing w:after="0"/>
        <w:ind w:left="0"/>
        <w:jc w:val="both"/>
      </w:pPr>
      <w:r>
        <w:rPr>
          <w:rFonts w:ascii="Times New Roman"/>
          <w:b w:val="false"/>
          <w:i w:val="false"/>
          <w:color w:val="000000"/>
          <w:sz w:val="28"/>
        </w:rPr>
        <w:t>
      3) Кранның статикалық және динамикалық сынақтарын жүргізу үшін тапсырыс беруші салмағы 1,0 Qном, 1,1 Qном және 1,25 Qном жүктерді дайындайды, мұнда Qном - паспортқа сәйкес кранның номиналды жүк көтергіштігі.</w:t>
      </w:r>
    </w:p>
    <w:p>
      <w:pPr>
        <w:spacing w:after="0"/>
        <w:ind w:left="0"/>
        <w:jc w:val="both"/>
      </w:pPr>
      <w:r>
        <w:rPr>
          <w:rFonts w:ascii="Times New Roman"/>
          <w:b w:val="false"/>
          <w:i w:val="false"/>
          <w:color w:val="000000"/>
          <w:sz w:val="28"/>
        </w:rPr>
        <w:t>
      4) кран астындағы кран жолы ережелерге сәйкес келуі және келесі құжаттарға ие болуы керек:</w:t>
      </w:r>
    </w:p>
    <w:p>
      <w:pPr>
        <w:spacing w:after="0"/>
        <w:ind w:left="0"/>
        <w:jc w:val="both"/>
      </w:pPr>
      <w:r>
        <w:rPr>
          <w:rFonts w:ascii="Times New Roman"/>
          <w:b w:val="false"/>
          <w:i w:val="false"/>
          <w:color w:val="000000"/>
          <w:sz w:val="28"/>
        </w:rPr>
        <w:t>
      кран жолын пайдалануға тапсыру-қабылдау актісі және Қағидаларға сәйкес жолдарды нивелирлеудің алдыңғы актісі;</w:t>
      </w:r>
    </w:p>
    <w:p>
      <w:pPr>
        <w:spacing w:after="0"/>
        <w:ind w:left="0"/>
        <w:jc w:val="both"/>
      </w:pPr>
      <w:r>
        <w:rPr>
          <w:rFonts w:ascii="Times New Roman"/>
          <w:b w:val="false"/>
          <w:i w:val="false"/>
          <w:color w:val="000000"/>
          <w:sz w:val="28"/>
        </w:rPr>
        <w:t>
      ТЭҚҚ ҚТҚ талаптарына сәйкес рельс жолының жерге тұйықтау кедергісін тексеру актісі;</w:t>
      </w:r>
    </w:p>
    <w:p>
      <w:pPr>
        <w:spacing w:after="0"/>
        <w:ind w:left="0"/>
        <w:jc w:val="both"/>
      </w:pPr>
      <w:r>
        <w:rPr>
          <w:rFonts w:ascii="Times New Roman"/>
          <w:b w:val="false"/>
          <w:i w:val="false"/>
          <w:color w:val="000000"/>
          <w:sz w:val="28"/>
        </w:rPr>
        <w:t>
      жүк көтергіш машиналар мен кран асты жолдарын мерзімді тексеру және жөндеу журналы.</w:t>
      </w:r>
    </w:p>
    <w:p>
      <w:pPr>
        <w:spacing w:after="0"/>
        <w:ind w:left="0"/>
        <w:jc w:val="both"/>
      </w:pPr>
      <w:r>
        <w:rPr>
          <w:rFonts w:ascii="Times New Roman"/>
          <w:b w:val="false"/>
          <w:i w:val="false"/>
          <w:color w:val="000000"/>
          <w:sz w:val="28"/>
        </w:rPr>
        <w:t>
      Рельс жолының ұзындығы кранды номиналды жылдамдыққа дейін жылдамдатуды, оның номиналды жылдамдықпен кранның 3 базасынан кем емес жол ұзындығында қозғалысын және толық тоқтағанға дейін кейінгі тежеуді қамтамасыз етуі тиіс.</w:t>
      </w:r>
    </w:p>
    <w:p>
      <w:pPr>
        <w:spacing w:after="0"/>
        <w:ind w:left="0"/>
        <w:jc w:val="both"/>
      </w:pPr>
      <w:r>
        <w:rPr>
          <w:rFonts w:ascii="Times New Roman"/>
          <w:b w:val="false"/>
          <w:i w:val="false"/>
          <w:color w:val="000000"/>
          <w:sz w:val="28"/>
        </w:rPr>
        <w:t>
      2. Статикалық сынақтарды жүргізу кезектілігі:</w:t>
      </w:r>
    </w:p>
    <w:p>
      <w:pPr>
        <w:spacing w:after="0"/>
        <w:ind w:left="0"/>
        <w:jc w:val="both"/>
      </w:pPr>
      <w:r>
        <w:rPr>
          <w:rFonts w:ascii="Times New Roman"/>
          <w:b w:val="false"/>
          <w:i w:val="false"/>
          <w:color w:val="000000"/>
          <w:sz w:val="28"/>
        </w:rPr>
        <w:t>
      1) арба аралықтың ортасында орнатылады (немесе консольдің соңғы жұмыс ұшуында - төрттағанды кран консолінде сынақ жүргізу кезінде).</w:t>
      </w:r>
    </w:p>
    <w:p>
      <w:pPr>
        <w:spacing w:after="0"/>
        <w:ind w:left="0"/>
        <w:jc w:val="both"/>
      </w:pPr>
      <w:r>
        <w:rPr>
          <w:rFonts w:ascii="Times New Roman"/>
          <w:b w:val="false"/>
          <w:i w:val="false"/>
          <w:color w:val="000000"/>
          <w:sz w:val="28"/>
        </w:rPr>
        <w:t>
      2) металл конструкцияларының, механизмдердің және жүк қармау органдарының сыртқы жай-күйін сызаттардың, көрінетін қалдық деформациялардың және басқа да осындай ақаулардың болмауына тексеруді орындайды.</w:t>
      </w:r>
    </w:p>
    <w:p>
      <w:pPr>
        <w:spacing w:after="0"/>
        <w:ind w:left="0"/>
        <w:jc w:val="both"/>
      </w:pPr>
      <w:r>
        <w:rPr>
          <w:rFonts w:ascii="Times New Roman"/>
          <w:b w:val="false"/>
          <w:i w:val="false"/>
          <w:color w:val="000000"/>
          <w:sz w:val="28"/>
        </w:rPr>
        <w:t>
      3) көпірдің ортасындағы аралық сәуленің жоғарғы белдеуіне (немесе кран консолінің экстремалды жұмыс ұшуында) оның кернеуін қамтамасыз ететін салмақпен болат жол бекітіледі. Ғимараттың еденіндегі (немесе жердегі) деформация шамасын есептеу үшін тік бағытта салмақтың жанында сызғыш ілулі жүктің қозғалысын оның шкаласы бойынша санауға болатындай етіп бекітіледі.</w:t>
      </w:r>
    </w:p>
    <w:p>
      <w:pPr>
        <w:spacing w:after="0"/>
        <w:ind w:left="0"/>
        <w:jc w:val="both"/>
      </w:pPr>
      <w:r>
        <w:rPr>
          <w:rFonts w:ascii="Times New Roman"/>
          <w:b w:val="false"/>
          <w:i w:val="false"/>
          <w:color w:val="000000"/>
          <w:sz w:val="28"/>
        </w:rPr>
        <w:t>
      4) сызғыш шкаласы бойынша есептеледі және ілінген жүктеменің бастапқы позициясы бекітіледі.</w:t>
      </w:r>
    </w:p>
    <w:p>
      <w:pPr>
        <w:spacing w:after="0"/>
        <w:ind w:left="0"/>
        <w:jc w:val="both"/>
      </w:pPr>
      <w:r>
        <w:rPr>
          <w:rFonts w:ascii="Times New Roman"/>
          <w:b w:val="false"/>
          <w:i w:val="false"/>
          <w:color w:val="000000"/>
          <w:sz w:val="28"/>
        </w:rPr>
        <w:t>
      5) 1,25 Q тең сынақ жүгін еден (жер) бетінен 100 - 200 мм көтереді және осындай жағдайда 10 минут ұстайды.</w:t>
      </w:r>
    </w:p>
    <w:p>
      <w:pPr>
        <w:spacing w:after="0"/>
        <w:ind w:left="0"/>
        <w:jc w:val="both"/>
      </w:pPr>
      <w:r>
        <w:rPr>
          <w:rFonts w:ascii="Times New Roman"/>
          <w:b w:val="false"/>
          <w:i w:val="false"/>
          <w:color w:val="000000"/>
          <w:sz w:val="28"/>
        </w:rPr>
        <w:t>
      Сынақ жүгін көтергеннен кейін бірден сызғышқа қатысты жүктемеде металл конструкциясының майысуын бақылайтын болат жолға ілінген жүктеменің жаңа жағдайы тіркеледі және нәтижесі сынақ хаттамасына жазылады.</w:t>
      </w:r>
    </w:p>
    <w:p>
      <w:pPr>
        <w:spacing w:after="0"/>
        <w:ind w:left="0"/>
        <w:jc w:val="both"/>
      </w:pPr>
      <w:r>
        <w:rPr>
          <w:rFonts w:ascii="Times New Roman"/>
          <w:b w:val="false"/>
          <w:i w:val="false"/>
          <w:color w:val="000000"/>
          <w:sz w:val="28"/>
        </w:rPr>
        <w:t>
      Егер сынақ жүгін көтергеннен кейін болат жолға ілінген жүктің біртіндеп немесе кенеттен түсуі тіркелсе, сынақ жүгі дереу түсіріледі және анықталған құбылыстың себептері анықталғанға дейін сынақтар тоқтатылады.</w:t>
      </w:r>
    </w:p>
    <w:p>
      <w:pPr>
        <w:spacing w:after="0"/>
        <w:ind w:left="0"/>
        <w:jc w:val="both"/>
      </w:pPr>
      <w:r>
        <w:rPr>
          <w:rFonts w:ascii="Times New Roman"/>
          <w:b w:val="false"/>
          <w:i w:val="false"/>
          <w:color w:val="000000"/>
          <w:sz w:val="28"/>
        </w:rPr>
        <w:t>
      6) 10 минут аяқталғаннан кейін сынақ жүгі еденнің (жердің) бетіне түсіріледі және сызғыш шкаласы бойынша болат жолға ілінген жүк орнының қайта бекітілуін орындайды, ал нәтижесі сынақ хаттамасына жазылады.</w:t>
      </w:r>
    </w:p>
    <w:p>
      <w:pPr>
        <w:spacing w:after="0"/>
        <w:ind w:left="0"/>
        <w:jc w:val="both"/>
      </w:pPr>
      <w:r>
        <w:rPr>
          <w:rFonts w:ascii="Times New Roman"/>
          <w:b w:val="false"/>
          <w:i w:val="false"/>
          <w:color w:val="000000"/>
          <w:sz w:val="28"/>
        </w:rPr>
        <w:t>
      Статикалық сынақтардың нәтижелері, егер сынақ кезінде көпірдің (консольдің) статикалық майысуы есептік (осы кранның металл құрылымы үшін) шамадан аспаса, сынақ жүгін түсіргеннен кейін көтеруден немесе қалдық майысудан кейін майысудың өсуі байқалмаса, қанағаттанарлық деп есептеледі.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жүк тиегіші бар болат ішекті кран аралығының ортасынан жоғары орналасқан құрылыс конструкцияларына тікелей бекітуге рұқсат етіледі. Бұл жағдайда сызғыш тікелей Кранның негізгі сәулесіне бекітіледі және сызғыштың кейінгі қозғалысын есептеу салмақтың бекітілген күйіне қатысты жүзеге асырылады.</w:t>
      </w:r>
    </w:p>
    <w:p>
      <w:pPr>
        <w:spacing w:after="0"/>
        <w:ind w:left="0"/>
        <w:jc w:val="both"/>
      </w:pPr>
      <w:r>
        <w:rPr>
          <w:rFonts w:ascii="Times New Roman"/>
          <w:b w:val="false"/>
          <w:i w:val="false"/>
          <w:color w:val="000000"/>
          <w:sz w:val="28"/>
        </w:rPr>
        <w:t>
      2) ғылыми-зерттеу орталықтарында, энергетика объектілерінде және т.б. орналасқан сирек пайдаланылатын крандар үшін өндіруші зауыттың және өнеркәсіптік қауіпсіздік саласындағы уәкілетті органның аумақтық бөлімшесінің келісімі бойынша жүктеме құрылғыларын пайдалана отырып статикалық сынақтар жүргізуге рұқсат етіледі.</w:t>
      </w:r>
    </w:p>
    <w:p>
      <w:pPr>
        <w:spacing w:after="0"/>
        <w:ind w:left="0"/>
        <w:jc w:val="both"/>
      </w:pPr>
      <w:r>
        <w:rPr>
          <w:rFonts w:ascii="Times New Roman"/>
          <w:b w:val="false"/>
          <w:i w:val="false"/>
          <w:color w:val="000000"/>
          <w:sz w:val="28"/>
        </w:rPr>
        <w:t>
      3) күмәнді жағдайларда төрттағанды крандарға статикалық сынақтар жүргізу кезінде кранды жолдың отыруынан доңғалақтардың жылжуын бір мезгілде өлшеу ұсынылады.</w:t>
      </w:r>
    </w:p>
    <w:p>
      <w:pPr>
        <w:spacing w:after="0"/>
        <w:ind w:left="0"/>
        <w:jc w:val="both"/>
      </w:pPr>
      <w:r>
        <w:rPr>
          <w:rFonts w:ascii="Times New Roman"/>
          <w:b w:val="false"/>
          <w:i w:val="false"/>
          <w:color w:val="000000"/>
          <w:sz w:val="28"/>
        </w:rPr>
        <w:t>
      3. Динамикалық сынақтарды жүргізу кезектілігі:</w:t>
      </w:r>
    </w:p>
    <w:p>
      <w:pPr>
        <w:spacing w:after="0"/>
        <w:ind w:left="0"/>
        <w:jc w:val="both"/>
      </w:pPr>
      <w:r>
        <w:rPr>
          <w:rFonts w:ascii="Times New Roman"/>
          <w:b w:val="false"/>
          <w:i w:val="false"/>
          <w:color w:val="000000"/>
          <w:sz w:val="28"/>
        </w:rPr>
        <w:t>
      1) динамикалық сынақтар кран механизмдерінің жұмыс қабілеттілігін және жоғары жүктеме кезінде тежегіштердің әсерін тексеру мақсатында жүргізіледі.</w:t>
      </w:r>
    </w:p>
    <w:p>
      <w:pPr>
        <w:spacing w:after="0"/>
        <w:ind w:left="0"/>
        <w:jc w:val="both"/>
      </w:pPr>
      <w:r>
        <w:rPr>
          <w:rFonts w:ascii="Times New Roman"/>
          <w:b w:val="false"/>
          <w:i w:val="false"/>
          <w:color w:val="000000"/>
          <w:sz w:val="28"/>
        </w:rPr>
        <w:t>
      2) кранды динамикалық сынауды кран паспортымен рұқсат етілген механизмдердің бірлескен жұмысы кезінде жүргізу керек, олар максималды сынақ жүктемелерін жасайды.</w:t>
      </w:r>
    </w:p>
    <w:p>
      <w:pPr>
        <w:spacing w:after="0"/>
        <w:ind w:left="0"/>
        <w:jc w:val="both"/>
      </w:pPr>
      <w:r>
        <w:rPr>
          <w:rFonts w:ascii="Times New Roman"/>
          <w:b w:val="false"/>
          <w:i w:val="false"/>
          <w:color w:val="000000"/>
          <w:sz w:val="28"/>
        </w:rPr>
        <w:t>
      Сынақтар қайта іске қосу мен тоқтатуды, оның ішінде көтерілген сынақ жүгі бар аралық жағдайдан да қамтуы тиіс, бұл ретте сынақ жүгінің кері қозғалысы болмауы тиіс.</w:t>
      </w:r>
    </w:p>
    <w:p>
      <w:pPr>
        <w:spacing w:after="0"/>
        <w:ind w:left="0"/>
        <w:jc w:val="both"/>
      </w:pPr>
      <w:r>
        <w:rPr>
          <w:rFonts w:ascii="Times New Roman"/>
          <w:b w:val="false"/>
          <w:i w:val="false"/>
          <w:color w:val="000000"/>
          <w:sz w:val="28"/>
        </w:rPr>
        <w:t>
      3) сынақ кезінде сынақ жүгінің салмағы, егер кранға арналған техникалық құжаттамада өзгеше айтылмаса, 1,1 Qн тең болуы тиіс.</w:t>
      </w:r>
    </w:p>
    <w:p>
      <w:pPr>
        <w:spacing w:after="0"/>
        <w:ind w:left="0"/>
        <w:jc w:val="both"/>
      </w:pPr>
      <w:r>
        <w:rPr>
          <w:rFonts w:ascii="Times New Roman"/>
          <w:b w:val="false"/>
          <w:i w:val="false"/>
          <w:color w:val="000000"/>
          <w:sz w:val="28"/>
        </w:rPr>
        <w:t>
      4) сынақтар жүргізу аяқталғаннан кейін кранның барлық механизмдеріне сыртқы тексеру жүргізіледі және қызып кетудің сыртқы белгілері (бөгде иістің, түтіннің пайда болуы) болған кезде электр қозғалтқыштар орамдарының және (немесе) тежегіш төсемдердің температурасын өлшеу орындалады.</w:t>
      </w:r>
    </w:p>
    <w:p>
      <w:pPr>
        <w:spacing w:after="0"/>
        <w:ind w:left="0"/>
        <w:jc w:val="both"/>
      </w:pPr>
      <w:r>
        <w:rPr>
          <w:rFonts w:ascii="Times New Roman"/>
          <w:b w:val="false"/>
          <w:i w:val="false"/>
          <w:color w:val="000000"/>
          <w:sz w:val="28"/>
        </w:rPr>
        <w:t>
      Егер жүкті көтерудің, жылжытудың және түсірудің 3-4 жұмыс циклі кезінде кран механизмдері жобалық жұмыс қабілеттілігін толық сақтайтыны және сынақтар аяқталғаннан кейін кейінгі тексеру нәтижесінде зақымданулар, қосылыстардың әлсіреуі және механизмдердің жекелеген элементтерінің қызып кетуі байқалмағаны анықталса, Кран динамикалық сынақтардан өтті деп саналады.</w:t>
      </w:r>
    </w:p>
    <w:p>
      <w:pPr>
        <w:spacing w:after="0"/>
        <w:ind w:left="0"/>
        <w:jc w:val="both"/>
      </w:pPr>
      <w:r>
        <w:rPr>
          <w:rFonts w:ascii="Times New Roman"/>
          <w:b w:val="false"/>
          <w:i w:val="false"/>
          <w:color w:val="000000"/>
          <w:sz w:val="28"/>
        </w:rPr>
        <w:t>
      4. ISO 4301-5:1991 "Крандар. Жіктелуі. 5 бөлім. Көпірлі төрттағанды крандар" стандарты бойынша жасалған және жобаланған крандар үшін динамикалық сынақтарды көрсетілген стандартқа сәйкес жүргізген жөн.</w:t>
      </w:r>
    </w:p>
    <w:p>
      <w:pPr>
        <w:spacing w:after="0"/>
        <w:ind w:left="0"/>
        <w:jc w:val="both"/>
      </w:pPr>
      <w:r>
        <w:rPr>
          <w:rFonts w:ascii="Times New Roman"/>
          <w:b w:val="false"/>
          <w:i w:val="false"/>
          <w:color w:val="000000"/>
          <w:sz w:val="28"/>
        </w:rPr>
        <w:t>
      5. Қолжетімділік болған кезде температураны өлшеу контактілі термометрдің көмегімен орындалады.</w:t>
      </w:r>
    </w:p>
    <w:p>
      <w:pPr>
        <w:spacing w:after="0"/>
        <w:ind w:left="0"/>
        <w:jc w:val="both"/>
      </w:pPr>
      <w:r>
        <w:rPr>
          <w:rFonts w:ascii="Times New Roman"/>
          <w:b w:val="false"/>
          <w:i w:val="false"/>
          <w:color w:val="000000"/>
          <w:sz w:val="28"/>
        </w:rPr>
        <w:t>
      Электр қозғалтқыштарының орамаларының температурасын тікелей ток өлшеу көпірін қолдана отырып қыздыру нәтижесінде олардың кедергісін өзгерту арқылы жанама әдіспен өлшеуге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 көпір</w:t>
            </w:r>
            <w:r>
              <w:br/>
            </w:r>
            <w:r>
              <w:rPr>
                <w:rFonts w:ascii="Times New Roman"/>
                <w:b w:val="false"/>
                <w:i w:val="false"/>
                <w:color w:val="000000"/>
                <w:sz w:val="20"/>
              </w:rPr>
              <w:t>типіндегі крандарды одан әрі</w:t>
            </w:r>
            <w:r>
              <w:br/>
            </w:r>
            <w:r>
              <w:rPr>
                <w:rFonts w:ascii="Times New Roman"/>
                <w:b w:val="false"/>
                <w:i w:val="false"/>
                <w:color w:val="000000"/>
                <w:sz w:val="20"/>
              </w:rPr>
              <w:t>пайдалану мүмкіндігін айқындау</w:t>
            </w:r>
            <w:r>
              <w:br/>
            </w:r>
            <w:r>
              <w:rPr>
                <w:rFonts w:ascii="Times New Roman"/>
                <w:b w:val="false"/>
                <w:i w:val="false"/>
                <w:color w:val="000000"/>
                <w:sz w:val="20"/>
              </w:rPr>
              <w:t xml:space="preserve">мақсатында олардың </w:t>
            </w:r>
            <w:r>
              <w:br/>
            </w:r>
            <w:r>
              <w:rPr>
                <w:rFonts w:ascii="Times New Roman"/>
                <w:b w:val="false"/>
                <w:i w:val="false"/>
                <w:color w:val="000000"/>
                <w:sz w:val="20"/>
              </w:rPr>
              <w:t>техникалық жай-күйіне зерттеп-</w:t>
            </w:r>
            <w:r>
              <w:br/>
            </w:r>
            <w:r>
              <w:rPr>
                <w:rFonts w:ascii="Times New Roman"/>
                <w:b w:val="false"/>
                <w:i w:val="false"/>
                <w:color w:val="000000"/>
                <w:sz w:val="20"/>
              </w:rPr>
              <w:t xml:space="preserve">қарауды жүргізу жөніндегі </w:t>
            </w:r>
            <w:r>
              <w:br/>
            </w:r>
            <w:r>
              <w:rPr>
                <w:rFonts w:ascii="Times New Roman"/>
                <w:b w:val="false"/>
                <w:i w:val="false"/>
                <w:color w:val="000000"/>
                <w:sz w:val="20"/>
              </w:rPr>
              <w:t>нұсқаулыққа</w:t>
            </w:r>
            <w:r>
              <w:br/>
            </w:r>
            <w:r>
              <w:rPr>
                <w:rFonts w:ascii="Times New Roman"/>
                <w:b w:val="false"/>
                <w:i w:val="false"/>
                <w:color w:val="000000"/>
                <w:sz w:val="20"/>
              </w:rPr>
              <w:t>19-қосымша</w:t>
            </w:r>
          </w:p>
        </w:tc>
      </w:tr>
    </w:tbl>
    <w:bookmarkStart w:name="z131" w:id="107"/>
    <w:p>
      <w:pPr>
        <w:spacing w:after="0"/>
        <w:ind w:left="0"/>
        <w:jc w:val="left"/>
      </w:pPr>
      <w:r>
        <w:rPr>
          <w:rFonts w:ascii="Times New Roman"/>
          <w:b/>
          <w:i w:val="false"/>
          <w:color w:val="000000"/>
        </w:rPr>
        <w:t xml:space="preserve"> Ақауларды балмен бағалау</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немесе монтаждау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пайдаланудың өрескел бұзылуынан туындаған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қалыпты пайдалану кезінде пайда болған ақаулар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Лак-бояу жабынының бұзылуы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Көтергіш элементтердің коррозиясы: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ақаулықтың пайда болуы екіталай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элемент қалыңдығы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элемент қалыңдығы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элемент қалыңдығы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Тігістердегі немесе тігіс маңы аймағындағы жарықтар, үзілулер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жарықтардың пайда болуы екіталай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Дәнекерлеу жіктерінен алыс аймақтардағы жарықтар, үзілулер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жарықтардың пайда болуы екіталай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Болттар созылу үшін жұмыс істейтін қосылыстардағы үзілулердің кемінде 10% - 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ақаулықтың пайда болуы екіталай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Болттар кесу үшін жұмыс істейтін қосылыстардағы болттардың кем дегенде 10% кесу болттары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ақаулықтың пайда болуы екіталай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Шекті шамалардан асатын ферменттік конструкциялар элементтерінің деформациясы (осы Нұсқаулықтың 8 және 12-қосымшаларында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Шекті шамалардан асатын (осы Нұсқаулықтың 8-де көрсетілген) табақ конструкциялары элементтерінің деформациясы (белдіктер асуларының жергілікті деформацияларынан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Белдіктің, қабырғаның және т. б. қимасының кемінде 50% - ын жабатын металдың қатпарлануы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Алдыңғы жөндеу орнында пайда болған, осы кестенің алдыңғы жолдарының анықтамасына түспейтін кез келген ақаулар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ету мерзімі өткен</w:t>
            </w:r>
            <w:r>
              <w:br/>
            </w:r>
            <w:r>
              <w:rPr>
                <w:rFonts w:ascii="Times New Roman"/>
                <w:b w:val="false"/>
                <w:i w:val="false"/>
                <w:color w:val="000000"/>
                <w:sz w:val="20"/>
              </w:rPr>
              <w:t>көпір типіндегі крандарды</w:t>
            </w:r>
            <w:r>
              <w:br/>
            </w:r>
            <w:r>
              <w:rPr>
                <w:rFonts w:ascii="Times New Roman"/>
                <w:b w:val="false"/>
                <w:i w:val="false"/>
                <w:color w:val="000000"/>
                <w:sz w:val="20"/>
              </w:rPr>
              <w:t>одан әрі пайдалану мүмкіндігін</w:t>
            </w:r>
            <w:r>
              <w:br/>
            </w:r>
            <w:r>
              <w:rPr>
                <w:rFonts w:ascii="Times New Roman"/>
                <w:b w:val="false"/>
                <w:i w:val="false"/>
                <w:color w:val="000000"/>
                <w:sz w:val="20"/>
              </w:rPr>
              <w:t>айқындау мақсатында олардың</w:t>
            </w:r>
            <w:r>
              <w:br/>
            </w:r>
            <w:r>
              <w:rPr>
                <w:rFonts w:ascii="Times New Roman"/>
                <w:b w:val="false"/>
                <w:i w:val="false"/>
                <w:color w:val="000000"/>
                <w:sz w:val="20"/>
              </w:rPr>
              <w:t>техникалық жай-күйіне</w:t>
            </w:r>
            <w:r>
              <w:br/>
            </w:r>
            <w:r>
              <w:rPr>
                <w:rFonts w:ascii="Times New Roman"/>
                <w:b w:val="false"/>
                <w:i w:val="false"/>
                <w:color w:val="000000"/>
                <w:sz w:val="20"/>
              </w:rPr>
              <w:t>зерттеп-қарауды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20-қосымша</w:t>
            </w:r>
          </w:p>
        </w:tc>
      </w:tr>
    </w:tbl>
    <w:bookmarkStart w:name="z133" w:id="108"/>
    <w:p>
      <w:pPr>
        <w:spacing w:after="0"/>
        <w:ind w:left="0"/>
        <w:jc w:val="left"/>
      </w:pPr>
      <w:r>
        <w:rPr>
          <w:rFonts w:ascii="Times New Roman"/>
          <w:b/>
          <w:i w:val="false"/>
          <w:color w:val="000000"/>
        </w:rPr>
        <w:t xml:space="preserve"> Кранды жөндеу және қайта құру сапасы туралы анықтама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немесе қайта жаңарту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немесе қайта жаңартуды орындаған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орындалған жөндеудің немесе реконструкциялаудың сапасы туралы ескертулері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жасаған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тегі, аты, әкесінің аты (бар болса), лауазымы, күні)</w:t>
            </w:r>
          </w:p>
        </w:tc>
      </w:tr>
    </w:tbl>
    <w:p>
      <w:pPr>
        <w:spacing w:after="0"/>
        <w:ind w:left="0"/>
        <w:jc w:val="both"/>
      </w:pPr>
      <w:r>
        <w:rPr>
          <w:rFonts w:ascii="Times New Roman"/>
          <w:b w:val="false"/>
          <w:i w:val="false"/>
          <w:color w:val="000000"/>
          <w:sz w:val="28"/>
        </w:rPr>
        <w:t>
      Ескертпе: Анықтама әрбір жүргізілген жөндеуден кейін орындалған жөндеулердің және (немесе) реконструкциялардың технологиясы мен сапасына ескертулер болған кезде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