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3a0ae" w14:textId="923a0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6 қазандағы № 396 бұйрығы. Қазақстан Республикасының Әділет министрлігінде 2021 жылғы 11 қазанда № 24691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министрлігінің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Балық шаруашылығы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Экология, геология және </w:t>
            </w:r>
            <w:r>
              <w:br/>
            </w: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2021 жылғы 6 қазандағы</w:t>
            </w:r>
            <w:r>
              <w:br/>
            </w:r>
            <w:r>
              <w:rPr>
                <w:rFonts w:ascii="Times New Roman"/>
                <w:b w:val="false"/>
                <w:i w:val="false"/>
                <w:color w:val="000000"/>
                <w:sz w:val="20"/>
              </w:rPr>
              <w:t>№ 396 Бұйрыққа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 Ауыл шаруашылығы министрлігінің өзгерістер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"Ішкі және сыртқы нарықтардағы сауда үшін бекіре тұқымдас балық түрлерінің уылдырығын таңбалау қағидаларын бекіту туралы" Қазақстан Республикасы Ауыл шаруашылығы министрінің 2015 жылғы 14 қаңтардағы №18-04/14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10397 болып тіркелді) мынадай өзгерістер енгізілсін: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Ішкі және сыртқы нарықтардағы сауда үшін бекіре тұқымдас балық түрлерінің уылдырығын таңбалау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"12. Қазақстан Республикасының ішкі нарығында сауда үшін бекіре тұқымдас балық түрлері уылдырығының таңбасын беру мемлекеттік көрсетілетін қызметі (бұдан әрі – мемлекеттік көрсетілетін қызмет) Қазақстан Республикасы Экология, геология және табиғи ресурстар Министрлігінің Балық шаруашылығы комитеті (бұдан әрі – көрсетілетін қызметті беруші) көрсетеді.";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xml:space="preserve">
      13. Мемлекеттік қызметті алу үшін жеке немесе заңды тұлға (бұдан әрі – көрсетілетін қызметті алушы) көрсетілетін қызметті берушіге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портал арқылы жолдайды.</w:t>
      </w:r>
    </w:p>
    <w:bookmarkEnd w:id="11"/>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нысанда мемлекеттік қызмет стандартында беріледі.</w:t>
      </w:r>
    </w:p>
    <w:p>
      <w:pPr>
        <w:spacing w:after="0"/>
        <w:ind w:left="0"/>
        <w:jc w:val="both"/>
      </w:pPr>
      <w:r>
        <w:rPr>
          <w:rFonts w:ascii="Times New Roman"/>
          <w:b w:val="false"/>
          <w:i w:val="false"/>
          <w:color w:val="000000"/>
          <w:sz w:val="28"/>
        </w:rPr>
        <w:t>
      Өтінішке (қызметті алушының ЭЦҚ-мен куәландырылған) мынадай құжаттар қоса беріледі:</w:t>
      </w:r>
    </w:p>
    <w:p>
      <w:pPr>
        <w:spacing w:after="0"/>
        <w:ind w:left="0"/>
        <w:jc w:val="both"/>
      </w:pPr>
      <w:r>
        <w:rPr>
          <w:rFonts w:ascii="Times New Roman"/>
          <w:b w:val="false"/>
          <w:i w:val="false"/>
          <w:color w:val="000000"/>
          <w:sz w:val="28"/>
        </w:rPr>
        <w:t>
      1) егер өтініш жасалған уылдырық:</w:t>
      </w:r>
    </w:p>
    <w:p>
      <w:pPr>
        <w:spacing w:after="0"/>
        <w:ind w:left="0"/>
        <w:jc w:val="both"/>
      </w:pPr>
      <w:r>
        <w:rPr>
          <w:rFonts w:ascii="Times New Roman"/>
          <w:b w:val="false"/>
          <w:i w:val="false"/>
          <w:color w:val="000000"/>
          <w:sz w:val="28"/>
        </w:rPr>
        <w:t>
      табиғи болса – сатып алу сату шартының электрондық көшірмесі;</w:t>
      </w:r>
    </w:p>
    <w:p>
      <w:pPr>
        <w:spacing w:after="0"/>
        <w:ind w:left="0"/>
        <w:jc w:val="both"/>
      </w:pPr>
      <w:r>
        <w:rPr>
          <w:rFonts w:ascii="Times New Roman"/>
          <w:b w:val="false"/>
          <w:i w:val="false"/>
          <w:color w:val="000000"/>
          <w:sz w:val="28"/>
        </w:rPr>
        <w:t>
      тәркіленген болса – бекіре тұқымдас балықтарды табиғи мекендеу ортасынан алып қою, оларды сатып алу, олардың уылдырығын және өнімнің басқа да түрлерін өңдеу және экспорттау жөніндегі қызметті жүзеге асыратын мемлекеттік монополия субъектісінен сатып алынғанын растайтын құжаттың, сондай-ақ тәркілеу туралы сот актісінің электрондық көшірмелері;</w:t>
      </w:r>
    </w:p>
    <w:p>
      <w:pPr>
        <w:spacing w:after="0"/>
        <w:ind w:left="0"/>
        <w:jc w:val="both"/>
      </w:pPr>
      <w:r>
        <w:rPr>
          <w:rFonts w:ascii="Times New Roman"/>
          <w:b w:val="false"/>
          <w:i w:val="false"/>
          <w:color w:val="000000"/>
          <w:sz w:val="28"/>
        </w:rPr>
        <w:t xml:space="preserve">
      жасанды болса -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бекіре тұқымдас балықтардың уылдырығын алу туралы ақпараттың электрондық көшірмесі;</w:t>
      </w:r>
    </w:p>
    <w:p>
      <w:pPr>
        <w:spacing w:after="0"/>
        <w:ind w:left="0"/>
        <w:jc w:val="both"/>
      </w:pPr>
      <w:r>
        <w:rPr>
          <w:rFonts w:ascii="Times New Roman"/>
          <w:b w:val="false"/>
          <w:i w:val="false"/>
          <w:color w:val="000000"/>
          <w:sz w:val="28"/>
        </w:rPr>
        <w:t>
      2) маркалар үшін ақы төлеу туралы төлем тапсырмасының электрондық нұсқасы.</w:t>
      </w:r>
    </w:p>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жеке кәсіпкерді мемлекеттік тіркеу туралы не жеке кәсіпкер ретінде қызметінің басталғаны туралы, балықтың қайдан ауланғаны туралы,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өсіруді жүзеге асыратын жеке және заңды тұлғалардың әкімшілік органда тіркелуі туралы және (немесе) қолдан өсіру жөніндегі қызметтің басталғаны немесе тоқтатылғаны жөніндегі хабарлама туралы,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әкелуге және Қазақстан Республикасының аумағынан әкетуге және (немесе) кері әкетуге рұқсаттар туралы мәліметтерді көрсетілетін қызметті беруші "электрондық үкімет" шлюзі арқылы тиісті мемлекеттік жүйелерден алады.</w:t>
      </w:r>
    </w:p>
    <w:p>
      <w:pPr>
        <w:spacing w:after="0"/>
        <w:ind w:left="0"/>
        <w:jc w:val="both"/>
      </w:pPr>
      <w:r>
        <w:rPr>
          <w:rFonts w:ascii="Times New Roman"/>
          <w:b w:val="false"/>
          <w:i w:val="false"/>
          <w:color w:val="000000"/>
          <w:sz w:val="28"/>
        </w:rPr>
        <w:t xml:space="preserve">
      Көрсетілетін қызметті алушы Қазақстан Республикасының еңбек заңнамасына және "Қазақстан Республикасындағы мерекелер туралы" Қазақстан Республикасының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аяқталғаннан кейін немесе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 Мемлекеттік корпорация арқылы көрсетілетін мемлекеттік қызметті көрсету нәтижесін мемлекеттік қызметті көрсету мерзімі аяқталғанға дейін бір тәуліктен кешіктірмей жеткізуді қамтамасыз етеді.</w:t>
      </w:r>
    </w:p>
    <w:p>
      <w:pPr>
        <w:spacing w:after="0"/>
        <w:ind w:left="0"/>
        <w:jc w:val="both"/>
      </w:pPr>
      <w:r>
        <w:rPr>
          <w:rFonts w:ascii="Times New Roman"/>
          <w:b w:val="false"/>
          <w:i w:val="false"/>
          <w:color w:val="000000"/>
          <w:sz w:val="28"/>
        </w:rPr>
        <w:t>
      Портал арқылы тапсырған кезде көрсетілетін қызметті алушының "жеке кабинетіне" мемлекеттік қызметті көрсетуге арналған сұранымның қабылданғаны туралы мәртебе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"16. Мемлекеттік қызметті көрсету нәтижесін беру жеке басын куәландыратын құжатты (не сенімхат бойынша оның өкілінің), көрсеткен кезде Мемлекеттік корпорация арқылы жүзеге асырылады, сондай-ақ көрсетілетін қызметті алушы портал арқылы жүгінген жағдайда хабарлама жіберіледі.</w:t>
      </w:r>
    </w:p>
    <w:bookmarkEnd w:id="12"/>
    <w:p>
      <w:pPr>
        <w:spacing w:after="0"/>
        <w:ind w:left="0"/>
        <w:jc w:val="both"/>
      </w:pPr>
      <w:r>
        <w:rPr>
          <w:rFonts w:ascii="Times New Roman"/>
          <w:b w:val="false"/>
          <w:i w:val="false"/>
          <w:color w:val="000000"/>
          <w:sz w:val="28"/>
        </w:rPr>
        <w:t>
      Өтінім беруші портал арқылы жүгінген жағдайда, оның "жеке кабинетіне" лауазымды тұлғалардың ЭЦҚ қойылған электронды құжат нысанында мемлекеттік қызметті көрсету нәтижесінің дайындығы туралы хабарлама жіберіледі.</w:t>
      </w:r>
    </w:p>
    <w:p>
      <w:pPr>
        <w:spacing w:after="0"/>
        <w:ind w:left="0"/>
        <w:jc w:val="both"/>
      </w:pPr>
      <w:r>
        <w:rPr>
          <w:rFonts w:ascii="Times New Roman"/>
          <w:b w:val="false"/>
          <w:i w:val="false"/>
          <w:color w:val="000000"/>
          <w:sz w:val="28"/>
        </w:rPr>
        <w:t xml:space="preserve">
      Көрсетілетін қызметті беруші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мәліметтерді енгізуді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"24.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жүргізеді.</w:t>
      </w:r>
    </w:p>
    <w:bookmarkEnd w:id="13"/>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Start w:name="z20" w:id="1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4"/>
    <w:bookmarkStart w:name="z21" w:id="1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6-алынып</w:t>
      </w:r>
      <w:r>
        <w:rPr>
          <w:rFonts w:ascii="Times New Roman"/>
          <w:b w:val="false"/>
          <w:i w:val="false"/>
          <w:color w:val="000000"/>
          <w:sz w:val="28"/>
        </w:rPr>
        <w:t xml:space="preserve"> тасталсын.</w:t>
      </w:r>
    </w:p>
    <w:bookmarkStart w:name="z23" w:id="16"/>
    <w:p>
      <w:pPr>
        <w:spacing w:after="0"/>
        <w:ind w:left="0"/>
        <w:jc w:val="both"/>
      </w:pPr>
      <w:r>
        <w:rPr>
          <w:rFonts w:ascii="Times New Roman"/>
          <w:b w:val="false"/>
          <w:i w:val="false"/>
          <w:color w:val="000000"/>
          <w:sz w:val="28"/>
        </w:rPr>
        <w:t xml:space="preserve">
      2.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әкелуге және Қазақстан Республикасының аумағынан әкетуге әкімшілік органнның рұқсаттар беру қағидаларын бекіту туралы" Қазақстан Республикасы Ауыл шаруашылығы министрінің 2015 жылғы 27 ақпандағы №18-03/143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11935 болып тіркелді) мынадай өзгерістер енгізілсін:</w:t>
      </w:r>
    </w:p>
    <w:bookmarkEnd w:id="16"/>
    <w:bookmarkStart w:name="z24" w:id="17"/>
    <w:p>
      <w:pPr>
        <w:spacing w:after="0"/>
        <w:ind w:left="0"/>
        <w:jc w:val="both"/>
      </w:pPr>
      <w:r>
        <w:rPr>
          <w:rFonts w:ascii="Times New Roman"/>
          <w:b w:val="false"/>
          <w:i w:val="false"/>
          <w:color w:val="000000"/>
          <w:sz w:val="28"/>
        </w:rPr>
        <w:t xml:space="preserve">
      көрсетілген бұйрықпен бекітілген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әкелуге және Қазақстан Республикасының аумағынан әкетуге әкімшілік органнның рұқсаттар беру </w:t>
      </w:r>
      <w:r>
        <w:rPr>
          <w:rFonts w:ascii="Times New Roman"/>
          <w:b w:val="false"/>
          <w:i w:val="false"/>
          <w:color w:val="000000"/>
          <w:sz w:val="28"/>
        </w:rPr>
        <w:t>қағидаларында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6.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мемлекеттік қызметті (бұдан әрі – мемлекеттік көрсетілетін қызмет) Қазақстан Республикасы Экология, геология және табиғи ресурстар министрлігі Орман шаруашылығы және жануарлар дүниесі комитеті және Қазақстан Республикасы Экология, геология және табиғи ресурстар министрлігі Балық шаруашылығы комитеті атынан әкімшілік орган (бұдан әрі – көрсетілетін қызметті беруші) көрсетеді.</w:t>
      </w:r>
    </w:p>
    <w:bookmarkEnd w:id="18"/>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қызмет стандартында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"13.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жүргізеді.</w:t>
      </w:r>
    </w:p>
    <w:bookmarkEnd w:id="19"/>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Start w:name="z29" w:id="2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w:t>
      </w:r>
      <w:r>
        <w:rPr>
          <w:rFonts w:ascii="Times New Roman"/>
          <w:b w:val="false"/>
          <w:i w:val="false"/>
          <w:color w:val="000000"/>
          <w:sz w:val="28"/>
        </w:rPr>
        <w:t xml:space="preserve"> осы тізбенің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20"/>
    <w:bookmarkStart w:name="z30" w:id="2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w:t>
      </w:r>
      <w:r>
        <w:rPr>
          <w:rFonts w:ascii="Times New Roman"/>
          <w:b w:val="false"/>
          <w:i w:val="false"/>
          <w:color w:val="000000"/>
          <w:sz w:val="28"/>
        </w:rPr>
        <w:t xml:space="preserve"> осы тізбенің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21"/>
    <w:bookmarkStart w:name="z31" w:id="22"/>
    <w:p>
      <w:pPr>
        <w:spacing w:after="0"/>
        <w:ind w:left="0"/>
        <w:jc w:val="both"/>
      </w:pPr>
      <w:r>
        <w:rPr>
          <w:rFonts w:ascii="Times New Roman"/>
          <w:b w:val="false"/>
          <w:i w:val="false"/>
          <w:color w:val="000000"/>
          <w:sz w:val="28"/>
        </w:rPr>
        <w:t xml:space="preserve">
      3. "Жануарлар дүниесін пайдалануға рұқсаттар беру қағидаларын бекіту туралы" Қазақстан Республикасы Ауыл шаруашылығы министрінің міндетін атқарушының 2014 жылғы 19 желтоқсандағы № 18-04/675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30 қаңтарда № 10168 тіркелді) мынадай өзгерістер енгізілсін:</w:t>
      </w:r>
    </w:p>
    <w:bookmarkEnd w:id="22"/>
    <w:bookmarkStart w:name="z32" w:id="23"/>
    <w:p>
      <w:pPr>
        <w:spacing w:after="0"/>
        <w:ind w:left="0"/>
        <w:jc w:val="both"/>
      </w:pPr>
      <w:r>
        <w:rPr>
          <w:rFonts w:ascii="Times New Roman"/>
          <w:b w:val="false"/>
          <w:i w:val="false"/>
          <w:color w:val="000000"/>
          <w:sz w:val="28"/>
        </w:rPr>
        <w:t xml:space="preserve">
      көрсетілген бұйрықпен бекітілген Жануарлар дүниесін пайдалануға рұқсаттар беру </w:t>
      </w:r>
      <w:r>
        <w:rPr>
          <w:rFonts w:ascii="Times New Roman"/>
          <w:b w:val="false"/>
          <w:i w:val="false"/>
          <w:color w:val="000000"/>
          <w:sz w:val="28"/>
        </w:rPr>
        <w:t>қағидаларында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4" w:id="24"/>
    <w:p>
      <w:pPr>
        <w:spacing w:after="0"/>
        <w:ind w:left="0"/>
        <w:jc w:val="both"/>
      </w:pPr>
      <w:r>
        <w:rPr>
          <w:rFonts w:ascii="Times New Roman"/>
          <w:b w:val="false"/>
          <w:i w:val="false"/>
          <w:color w:val="000000"/>
          <w:sz w:val="28"/>
        </w:rPr>
        <w:t>
      "9. Көрсетілетін қызметті алушының электрондық-цифрлы қолтаңбасымен (бұдан әрі – ЭЦҚ) куәландырылған жануарлар дүниесін пайдалануға рұқса беруге арналған өтінім (бұдан әрі - өтінім) электрондық түрде www.egov.kz "электрондық үкіметтің" веб-порталы арқылы жіберіледі:</w:t>
      </w:r>
    </w:p>
    <w:bookmarkEnd w:id="24"/>
    <w:p>
      <w:pPr>
        <w:spacing w:after="0"/>
        <w:ind w:left="0"/>
        <w:jc w:val="both"/>
      </w:pPr>
      <w:r>
        <w:rPr>
          <w:rFonts w:ascii="Times New Roman"/>
          <w:b w:val="false"/>
          <w:i w:val="false"/>
          <w:color w:val="000000"/>
          <w:sz w:val="28"/>
        </w:rPr>
        <w:t xml:space="preserve">
      1) жануарлар дүниесін пайдалануға (кәсіпшілік балық аулауға, ғылыми зерттеу үшін аулауға, мелиоративтік аулауға) рұқсат беру кезінде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өсімін молайту мақсатында аулауға, әуесқойлық (спорттық) балық аулауға);</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жануарлар дүниесін пайдалануға (аң аулауға, жануарларды ғылыми, мәдени-ағарту, тәрбиелік, эстетикалық мақсаттарда пайдалануға, сондай-ақ індеттің алдын алу мақсатында, жануарлар түрлерін өсімін молайту мақсатында пайдалануға) рұқсаттар беру кезінде жасалады.</w:t>
      </w:r>
    </w:p>
    <w:p>
      <w:pPr>
        <w:spacing w:after="0"/>
        <w:ind w:left="0"/>
        <w:jc w:val="both"/>
      </w:pPr>
      <w:r>
        <w:rPr>
          <w:rFonts w:ascii="Times New Roman"/>
          <w:b w:val="false"/>
          <w:i w:val="false"/>
          <w:color w:val="000000"/>
          <w:sz w:val="28"/>
        </w:rPr>
        <w:t>
      Пайдалану түріне байланысты қосымша:</w:t>
      </w:r>
    </w:p>
    <w:p>
      <w:pPr>
        <w:spacing w:after="0"/>
        <w:ind w:left="0"/>
        <w:jc w:val="both"/>
      </w:pPr>
      <w:r>
        <w:rPr>
          <w:rFonts w:ascii="Times New Roman"/>
          <w:b w:val="false"/>
          <w:i w:val="false"/>
          <w:color w:val="000000"/>
          <w:sz w:val="28"/>
        </w:rPr>
        <w:t>
      1) аң аулауға (алғаш рет жүгінген кезде):</w:t>
      </w:r>
    </w:p>
    <w:p>
      <w:pPr>
        <w:spacing w:after="0"/>
        <w:ind w:left="0"/>
        <w:jc w:val="both"/>
      </w:pPr>
      <w:r>
        <w:rPr>
          <w:rFonts w:ascii="Times New Roman"/>
          <w:b w:val="false"/>
          <w:i w:val="false"/>
          <w:color w:val="000000"/>
          <w:sz w:val="28"/>
        </w:rPr>
        <w:t>
      жануарлар дүниесі объектілерін алып қою шетелдіктердің қатысуымен жүргізілген жағдайда – аңшылық шаруашылығы субъектісінің шетелдіктермен аң аулауды ұйымдастыруға арналған шартының электрондық көшірмесі;</w:t>
      </w:r>
    </w:p>
    <w:p>
      <w:pPr>
        <w:spacing w:after="0"/>
        <w:ind w:left="0"/>
        <w:jc w:val="both"/>
      </w:pPr>
      <w:r>
        <w:rPr>
          <w:rFonts w:ascii="Times New Roman"/>
          <w:b w:val="false"/>
          <w:i w:val="false"/>
          <w:color w:val="000000"/>
          <w:sz w:val="28"/>
        </w:rPr>
        <w:t>
      2) ғылыми-зерттеу үшін аулауға:</w:t>
      </w:r>
    </w:p>
    <w:p>
      <w:pPr>
        <w:spacing w:after="0"/>
        <w:ind w:left="0"/>
        <w:jc w:val="both"/>
      </w:pPr>
      <w:r>
        <w:rPr>
          <w:rFonts w:ascii="Times New Roman"/>
          <w:b w:val="false"/>
          <w:i w:val="false"/>
          <w:color w:val="000000"/>
          <w:sz w:val="28"/>
        </w:rPr>
        <w:t>
      бейіндеуші ғылыми ұйымның ғылыми кеңесі бекіткен ғылыми жұмыстарды жүргізу негіздемесінің және ғылыми-зерттеу жұмыстары бағдарламасының электрондық көшірмесі;</w:t>
      </w:r>
    </w:p>
    <w:p>
      <w:pPr>
        <w:spacing w:after="0"/>
        <w:ind w:left="0"/>
        <w:jc w:val="both"/>
      </w:pPr>
      <w:r>
        <w:rPr>
          <w:rFonts w:ascii="Times New Roman"/>
          <w:b w:val="false"/>
          <w:i w:val="false"/>
          <w:color w:val="000000"/>
          <w:sz w:val="28"/>
        </w:rPr>
        <w:t>
      жануарлар дүниесі объектілерін алып қоюдың болжамды көлемін негіздейтін есептердің электрондық көшірмесі;</w:t>
      </w:r>
    </w:p>
    <w:p>
      <w:pPr>
        <w:spacing w:after="0"/>
        <w:ind w:left="0"/>
        <w:jc w:val="both"/>
      </w:pPr>
      <w:r>
        <w:rPr>
          <w:rFonts w:ascii="Times New Roman"/>
          <w:b w:val="false"/>
          <w:i w:val="false"/>
          <w:color w:val="000000"/>
          <w:sz w:val="28"/>
        </w:rPr>
        <w:t>
      бұдан бұрын берілген рұқсаттарды пайдалану нәтижелері туралы есептің электрондық көшірмесі (берілген рұқсаттар жағдайында);</w:t>
      </w:r>
    </w:p>
    <w:p>
      <w:pPr>
        <w:spacing w:after="0"/>
        <w:ind w:left="0"/>
        <w:jc w:val="both"/>
      </w:pPr>
      <w:r>
        <w:rPr>
          <w:rFonts w:ascii="Times New Roman"/>
          <w:b w:val="false"/>
          <w:i w:val="false"/>
          <w:color w:val="000000"/>
          <w:sz w:val="28"/>
        </w:rPr>
        <w:t>
      3) өсімін молайту мақсатында аулауға:</w:t>
      </w:r>
    </w:p>
    <w:p>
      <w:pPr>
        <w:spacing w:after="0"/>
        <w:ind w:left="0"/>
        <w:jc w:val="both"/>
      </w:pPr>
      <w:r>
        <w:rPr>
          <w:rFonts w:ascii="Times New Roman"/>
          <w:b w:val="false"/>
          <w:i w:val="false"/>
          <w:color w:val="000000"/>
          <w:sz w:val="28"/>
        </w:rPr>
        <w:t>
      балық ресурстарын молайтуға мемлекеттік тапсырысты орындау мақсатында аулау жағдайларын қоспағанда, бейіндеуші ғылыми ұйымның ғылыми кеңесі бекіткен биологиялық негіздеменің электрондық көшірмесі;</w:t>
      </w:r>
    </w:p>
    <w:p>
      <w:pPr>
        <w:spacing w:after="0"/>
        <w:ind w:left="0"/>
        <w:jc w:val="both"/>
      </w:pPr>
      <w:r>
        <w:rPr>
          <w:rFonts w:ascii="Times New Roman"/>
          <w:b w:val="false"/>
          <w:i w:val="false"/>
          <w:color w:val="000000"/>
          <w:sz w:val="28"/>
        </w:rPr>
        <w:t>
      4) жануарларды ғылыми, мәдени-ағартушылық, тәрбиелік, эстетикалық мақсаттарда, сондай-ақ індеттің алдын алу мақсатында пайдалануға:</w:t>
      </w:r>
    </w:p>
    <w:p>
      <w:pPr>
        <w:spacing w:after="0"/>
        <w:ind w:left="0"/>
        <w:jc w:val="both"/>
      </w:pPr>
      <w:r>
        <w:rPr>
          <w:rFonts w:ascii="Times New Roman"/>
          <w:b w:val="false"/>
          <w:i w:val="false"/>
          <w:color w:val="000000"/>
          <w:sz w:val="28"/>
        </w:rPr>
        <w:t>
      індет мониторингінен басқа, бейіндеуші ғылыми ұйымның ғылыми кеңесі бекіткен ғылыми-тақырыптық жоспардан үзіндінің және ғылыми-зерттеу жұмыстары бағдарламасының электрондық көшірмесі;</w:t>
      </w:r>
    </w:p>
    <w:p>
      <w:pPr>
        <w:spacing w:after="0"/>
        <w:ind w:left="0"/>
        <w:jc w:val="both"/>
      </w:pPr>
      <w:r>
        <w:rPr>
          <w:rFonts w:ascii="Times New Roman"/>
          <w:b w:val="false"/>
          <w:i w:val="false"/>
          <w:color w:val="000000"/>
          <w:sz w:val="28"/>
        </w:rPr>
        <w:t>
      індетті болдырмау мақсатында Қазақстан Республикасында жануарлар аурулары індетінің мониторингі үшін ветеринария саласындағы уәкілетті органның мемлекеттік ветеринариялық ұйымының жыл сайынғы жұмыс жоспарының электрондық көшірмесі;</w:t>
      </w:r>
    </w:p>
    <w:p>
      <w:pPr>
        <w:spacing w:after="0"/>
        <w:ind w:left="0"/>
        <w:jc w:val="both"/>
      </w:pPr>
      <w:r>
        <w:rPr>
          <w:rFonts w:ascii="Times New Roman"/>
          <w:b w:val="false"/>
          <w:i w:val="false"/>
          <w:color w:val="000000"/>
          <w:sz w:val="28"/>
        </w:rPr>
        <w:t>
      жануарлар дүниесі объектілерін алып қоюды негіздейтін материалдардың электрондық көшірмесі (мемлекеттік экологиялық сараптаманың оң қорытындысы бар биологиялық негіздеме);</w:t>
      </w:r>
    </w:p>
    <w:p>
      <w:pPr>
        <w:spacing w:after="0"/>
        <w:ind w:left="0"/>
        <w:jc w:val="both"/>
      </w:pPr>
      <w:r>
        <w:rPr>
          <w:rFonts w:ascii="Times New Roman"/>
          <w:b w:val="false"/>
          <w:i w:val="false"/>
          <w:color w:val="000000"/>
          <w:sz w:val="28"/>
        </w:rPr>
        <w:t>
      5) жануарлар түрлерін өсімін молайту мақсатында пайдалануға:</w:t>
      </w:r>
    </w:p>
    <w:p>
      <w:pPr>
        <w:spacing w:after="0"/>
        <w:ind w:left="0"/>
        <w:jc w:val="both"/>
      </w:pPr>
      <w:r>
        <w:rPr>
          <w:rFonts w:ascii="Times New Roman"/>
          <w:b w:val="false"/>
          <w:i w:val="false"/>
          <w:color w:val="000000"/>
          <w:sz w:val="28"/>
        </w:rPr>
        <w:t>
      жануарлар дүниесі объектілерін алып қоюды негіздейтін материалдардың электрондық көшірмесі (мемлекеттік экологиялық сараптаманың оң қорытындысы бар биологиялық негіздеме) беріледі.</w:t>
      </w:r>
    </w:p>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туралы, дара кәсіпкерді мемлекеттік тіркеу туралы не жеке кәсіпкер ретінде қызметті бастау туралы мәліметтерді көрсетілетін қызметті беруші тиісті мемлекеттік жүйелерден "электрондық үкімет" шлюзі арқылы алады.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құжаттарды тапсырған кезде көрсетілетін қызметті алушының "жеке кабинетіне" портал арқылы нәтижені беру күнін көрсете отырып, мемлекеттік қызметті көрсету үшін сұрау салудың қабылданғаны туралы мәртебе жіберіледі.</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8-қосымшаға сәйкес нысанда мемлекеттік көрсетілетін қызмет стандартында жазылған.</w:t>
      </w:r>
    </w:p>
    <w:p>
      <w:pPr>
        <w:spacing w:after="0"/>
        <w:ind w:left="0"/>
        <w:jc w:val="both"/>
      </w:pPr>
      <w:r>
        <w:rPr>
          <w:rFonts w:ascii="Times New Roman"/>
          <w:b w:val="false"/>
          <w:i w:val="false"/>
          <w:color w:val="000000"/>
          <w:sz w:val="28"/>
        </w:rPr>
        <w:t>
      Төлемақы сомасы жануарлар дүниесін пайдалануға рұқсат алған жер бойынша бюджетке төленеді. Төлеу бюджетке төленуге жататын төлемақы сомасы ағымдағы жылғы кәсіпшілік балық аулау объектілерін алып қою квоталары бойынша айлық есептік көрсеткіштің 350 еселенген мөлшерінен астам сомада асып кеткен кезде кәсіпшілік балық аулау объектілері болып табылатын жануарлар түрлерін пайдаланғаны үшін төлемақыны қоспағанда, рұқсат алынғанға дейін екінші деңгейдегі банктер немесе банк операцияларының жекелеген түрлерін жүзеге асыратын ұйымдар арқылы аудару жолымен жүргізіледі.</w:t>
      </w:r>
    </w:p>
    <w:p>
      <w:pPr>
        <w:spacing w:after="0"/>
        <w:ind w:left="0"/>
        <w:jc w:val="both"/>
      </w:pPr>
      <w:r>
        <w:rPr>
          <w:rFonts w:ascii="Times New Roman"/>
          <w:b w:val="false"/>
          <w:i w:val="false"/>
          <w:color w:val="000000"/>
          <w:sz w:val="28"/>
        </w:rPr>
        <w:t>
      Кәсіпшілік балық аулау объектілері болып табылатын жануарлар түрлерін пайдаланғаны үшін төлемақы төлеу бюджетке төленуге жататын төлемақы сомасы ағымдағы жылғы кәсіпшілік балық аулау объектілерін алып қою квоталары бойынша айлық есептік көрсеткіштің 350 еселенген мөлшерінен астам сомада асып кеткен кезде мынадай мерзімдерде үлестермен жүргізіледі:</w:t>
      </w:r>
    </w:p>
    <w:p>
      <w:pPr>
        <w:spacing w:after="0"/>
        <w:ind w:left="0"/>
        <w:jc w:val="both"/>
      </w:pPr>
      <w:r>
        <w:rPr>
          <w:rFonts w:ascii="Times New Roman"/>
          <w:b w:val="false"/>
          <w:i w:val="false"/>
          <w:color w:val="000000"/>
          <w:sz w:val="28"/>
        </w:rPr>
        <w:t>
      ағымдағы жылдың 25 желтоқсанына дейін – ағымдағы жылы берілген жалпы квотаның 20 пайызы;</w:t>
      </w:r>
    </w:p>
    <w:p>
      <w:pPr>
        <w:spacing w:after="0"/>
        <w:ind w:left="0"/>
        <w:jc w:val="both"/>
      </w:pPr>
      <w:r>
        <w:rPr>
          <w:rFonts w:ascii="Times New Roman"/>
          <w:b w:val="false"/>
          <w:i w:val="false"/>
          <w:color w:val="000000"/>
          <w:sz w:val="28"/>
        </w:rPr>
        <w:t>
      квота берілген жылдан кейінгі жылдың 25 наурызына дейін – ағымдағы жылы берілген жалпы квотаның 40 пайызы;</w:t>
      </w:r>
    </w:p>
    <w:p>
      <w:pPr>
        <w:spacing w:after="0"/>
        <w:ind w:left="0"/>
        <w:jc w:val="both"/>
      </w:pPr>
      <w:r>
        <w:rPr>
          <w:rFonts w:ascii="Times New Roman"/>
          <w:b w:val="false"/>
          <w:i w:val="false"/>
          <w:color w:val="000000"/>
          <w:sz w:val="28"/>
        </w:rPr>
        <w:t>
      квота берілген жылдан кейінгі жылдың 25 маусымына дейін – ағымдағы жылы берілген жалпы квотаның 40 пайызы.";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6" w:id="25"/>
    <w:p>
      <w:pPr>
        <w:spacing w:after="0"/>
        <w:ind w:left="0"/>
        <w:jc w:val="both"/>
      </w:pPr>
      <w:r>
        <w:rPr>
          <w:rFonts w:ascii="Times New Roman"/>
          <w:b w:val="false"/>
          <w:i w:val="false"/>
          <w:color w:val="000000"/>
          <w:sz w:val="28"/>
        </w:rPr>
        <w:t>
      "13. Егер балық шаруашылығын жүргізуге арналған шарттың талаптары бойынша балық аулау бірнеше балық шаруашылығы су айдындарында және (немесе) учакелерінде, сондай-ақ бірнеше кемеде, бригадада немесе буындарда жүзеге асырылатын болса, өтініш беруші "жеке кабинет" арқылы кәсіпшілік, әуесқойлық (спорттық), ғылыми-зерттеу, мелиорациялық аулауға, өсімін молайту мақсатында аулауға, балық аулау аймағында және ортақ су кеңістігінде аулауға әрбір учаскеге, кемеге, бригадаға немесе буынға жеке-жеке рұқсатты басып шығарады.</w:t>
      </w:r>
    </w:p>
    <w:bookmarkEnd w:id="25"/>
    <w:p>
      <w:pPr>
        <w:spacing w:after="0"/>
        <w:ind w:left="0"/>
        <w:jc w:val="both"/>
      </w:pPr>
      <w:r>
        <w:rPr>
          <w:rFonts w:ascii="Times New Roman"/>
          <w:b w:val="false"/>
          <w:i w:val="false"/>
          <w:color w:val="000000"/>
          <w:sz w:val="28"/>
        </w:rPr>
        <w:t>
      Әрбір учаскеге, кемеге, бригадаға немесе буынға басып шығарылған рұқсат уәкілетті орган және (немесе) жергілікті атқарушы орган берген рұқсаттың телнұсқасы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8" w:id="26"/>
    <w:p>
      <w:pPr>
        <w:spacing w:after="0"/>
        <w:ind w:left="0"/>
        <w:jc w:val="both"/>
      </w:pPr>
      <w:r>
        <w:rPr>
          <w:rFonts w:ascii="Times New Roman"/>
          <w:b w:val="false"/>
          <w:i w:val="false"/>
          <w:color w:val="000000"/>
          <w:sz w:val="28"/>
        </w:rPr>
        <w:t>
      "15.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жүргізеді.</w:t>
      </w:r>
    </w:p>
    <w:bookmarkEnd w:id="26"/>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министрлігінің өзгерістер </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және сыртқы нарықтардағы</w:t>
            </w:r>
            <w:r>
              <w:br/>
            </w:r>
            <w:r>
              <w:rPr>
                <w:rFonts w:ascii="Times New Roman"/>
                <w:b w:val="false"/>
                <w:i w:val="false"/>
                <w:color w:val="000000"/>
                <w:sz w:val="20"/>
              </w:rPr>
              <w:t xml:space="preserve">сауда үшін бекіре тұқымдас </w:t>
            </w:r>
            <w:r>
              <w:br/>
            </w:r>
            <w:r>
              <w:rPr>
                <w:rFonts w:ascii="Times New Roman"/>
                <w:b w:val="false"/>
                <w:i w:val="false"/>
                <w:color w:val="000000"/>
                <w:sz w:val="20"/>
              </w:rPr>
              <w:t xml:space="preserve">балық түрлерінің уылдырығын </w:t>
            </w:r>
            <w:r>
              <w:br/>
            </w:r>
            <w:r>
              <w:rPr>
                <w:rFonts w:ascii="Times New Roman"/>
                <w:b w:val="false"/>
                <w:i w:val="false"/>
                <w:color w:val="000000"/>
                <w:sz w:val="20"/>
              </w:rPr>
              <w:t xml:space="preserve">таңбалау 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Экология, геология</w:t>
            </w:r>
            <w:r>
              <w:br/>
            </w:r>
            <w:r>
              <w:rPr>
                <w:rFonts w:ascii="Times New Roman"/>
                <w:b w:val="false"/>
                <w:i w:val="false"/>
                <w:color w:val="000000"/>
                <w:sz w:val="20"/>
              </w:rPr>
              <w:t xml:space="preserve">және табиғи ресурстар </w:t>
            </w:r>
            <w:r>
              <w:br/>
            </w:r>
            <w:r>
              <w:rPr>
                <w:rFonts w:ascii="Times New Roman"/>
                <w:b w:val="false"/>
                <w:i w:val="false"/>
                <w:color w:val="000000"/>
                <w:sz w:val="20"/>
              </w:rPr>
              <w:t>министрлігі Балық</w:t>
            </w:r>
            <w:r>
              <w:br/>
            </w:r>
            <w:r>
              <w:rPr>
                <w:rFonts w:ascii="Times New Roman"/>
                <w:b w:val="false"/>
                <w:i w:val="false"/>
                <w:color w:val="000000"/>
                <w:sz w:val="20"/>
              </w:rPr>
              <w:t>шаруашылығы комитеті</w:t>
            </w:r>
            <w:r>
              <w:br/>
            </w:r>
            <w:r>
              <w:rPr>
                <w:rFonts w:ascii="Times New Roman"/>
                <w:b w:val="false"/>
                <w:i w:val="false"/>
                <w:color w:val="000000"/>
                <w:sz w:val="20"/>
              </w:rPr>
              <w:t>кімнен 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тегі,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(жеке кәсіпкердің)</w:t>
            </w:r>
            <w:r>
              <w:br/>
            </w:r>
            <w:r>
              <w:rPr>
                <w:rFonts w:ascii="Times New Roman"/>
                <w:b w:val="false"/>
                <w:i w:val="false"/>
                <w:color w:val="000000"/>
                <w:sz w:val="20"/>
              </w:rPr>
              <w:t>мекен жайы__________________</w:t>
            </w:r>
            <w:r>
              <w:br/>
            </w:r>
            <w:r>
              <w:rPr>
                <w:rFonts w:ascii="Times New Roman"/>
                <w:b w:val="false"/>
                <w:i w:val="false"/>
                <w:color w:val="000000"/>
                <w:sz w:val="20"/>
              </w:rPr>
              <w:t xml:space="preserve">(индекс, облыс, қала, аудан, </w:t>
            </w:r>
            <w:r>
              <w:br/>
            </w:r>
            <w:r>
              <w:rPr>
                <w:rFonts w:ascii="Times New Roman"/>
                <w:b w:val="false"/>
                <w:i w:val="false"/>
                <w:color w:val="000000"/>
                <w:sz w:val="20"/>
              </w:rPr>
              <w:t>көше, үй №, пәтер №</w:t>
            </w:r>
            <w:r>
              <w:br/>
            </w:r>
            <w:r>
              <w:rPr>
                <w:rFonts w:ascii="Times New Roman"/>
                <w:b w:val="false"/>
                <w:i w:val="false"/>
                <w:color w:val="000000"/>
                <w:sz w:val="20"/>
              </w:rPr>
              <w:t xml:space="preserve">(бар болса), телефоны) </w:t>
            </w:r>
            <w:r>
              <w:br/>
            </w:r>
            <w:r>
              <w:rPr>
                <w:rFonts w:ascii="Times New Roman"/>
                <w:b w:val="false"/>
                <w:i w:val="false"/>
                <w:color w:val="000000"/>
                <w:sz w:val="20"/>
              </w:rPr>
              <w:t>көрсетілетін қызметті</w:t>
            </w:r>
            <w:r>
              <w:br/>
            </w:r>
            <w:r>
              <w:rPr>
                <w:rFonts w:ascii="Times New Roman"/>
                <w:b w:val="false"/>
                <w:i w:val="false"/>
                <w:color w:val="000000"/>
                <w:sz w:val="20"/>
              </w:rPr>
              <w:t xml:space="preserve">Алушының деректемелері </w:t>
            </w:r>
            <w:r>
              <w:br/>
            </w:r>
            <w:r>
              <w:rPr>
                <w:rFonts w:ascii="Times New Roman"/>
                <w:b w:val="false"/>
                <w:i w:val="false"/>
                <w:color w:val="000000"/>
                <w:sz w:val="20"/>
              </w:rPr>
              <w:t>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жеке сәйкестендіру нөмірі)</w:t>
            </w:r>
          </w:p>
        </w:tc>
      </w:tr>
    </w:tbl>
    <w:bookmarkStart w:name="z41" w:id="27"/>
    <w:p>
      <w:pPr>
        <w:spacing w:after="0"/>
        <w:ind w:left="0"/>
        <w:jc w:val="left"/>
      </w:pPr>
      <w:r>
        <w:rPr>
          <w:rFonts w:ascii="Times New Roman"/>
          <w:b/>
          <w:i w:val="false"/>
          <w:color w:val="000000"/>
        </w:rPr>
        <w:t xml:space="preserve"> Өтініш</w:t>
      </w:r>
    </w:p>
    <w:bookmarkEnd w:id="27"/>
    <w:p>
      <w:pPr>
        <w:spacing w:after="0"/>
        <w:ind w:left="0"/>
        <w:jc w:val="both"/>
      </w:pPr>
      <w:r>
        <w:rPr>
          <w:rFonts w:ascii="Times New Roman"/>
          <w:b w:val="false"/>
          <w:i w:val="false"/>
          <w:color w:val="000000"/>
          <w:sz w:val="28"/>
        </w:rPr>
        <w:t>
      Ішкі нарықтағы сауда үшін бекіре тұқымдас балық түрлері уылдырығының таңбаларын беруді сұраймын.</w:t>
      </w:r>
    </w:p>
    <w:p>
      <w:pPr>
        <w:spacing w:after="0"/>
        <w:ind w:left="0"/>
        <w:jc w:val="both"/>
      </w:pPr>
      <w:r>
        <w:rPr>
          <w:rFonts w:ascii="Times New Roman"/>
          <w:b w:val="false"/>
          <w:i w:val="false"/>
          <w:color w:val="000000"/>
          <w:sz w:val="28"/>
        </w:rPr>
        <w:t>
      Уылдырық түрлері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721"/>
        <w:gridCol w:w="2721"/>
        <w:gridCol w:w="2730"/>
        <w:gridCol w:w="944"/>
        <w:gridCol w:w="1095"/>
        <w:gridCol w:w="1096"/>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мөлшері және сыйымдылық көлемі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тілінде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 саны (дана)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сыйымпдылық көлемі (килограмм)</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Уылдырықтың жалпы көлемі (килограмм)</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шығу тегі (отандық-табиғи, отандық-жасанды, импортталған, тәркіленген)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өтініш берілген уылдырық табиғи болса, заңдылығын растайтын "Жануарлар дүниесiн қорғау, өсiмiн молайту және пайдалану туралы" Заңының 26-бабының </w:t>
            </w:r>
            <w:r>
              <w:rPr>
                <w:rFonts w:ascii="Times New Roman"/>
                <w:b w:val="false"/>
                <w:i w:val="false"/>
                <w:color w:val="000000"/>
                <w:sz w:val="20"/>
              </w:rPr>
              <w:t>1-3-тармағына</w:t>
            </w:r>
            <w:r>
              <w:rPr>
                <w:rFonts w:ascii="Times New Roman"/>
                <w:b w:val="false"/>
                <w:i w:val="false"/>
                <w:color w:val="000000"/>
                <w:sz w:val="20"/>
              </w:rPr>
              <w:t xml:space="preserve"> сәйкес уәкілетті органның аумақтық бөлімшесі беретін қайдан ауланғаны туралы анықтаманың нөмірі мен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 берілген уылдырық жасанды болса,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хабарламаның (-лардың) нөмірі және күні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 берілген уылдырық импортталған болса, Құрып кету қаупi төнген жабайы флора мен фауна түрлерiмен халықаралық сауда туралы конвенцияның күші қолданылатын жануарлар түрлерін Қазақстан Республикасының аумағына әкелуге және Қазақстан Республикасының аумағынан әкетуге арналған рұқсаттың (-тардың) нөмірі және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 заңнамасына сәйкес жауапкершілік жайында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Өтініштің берілген күні 20 ____ жылғы " ___" 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тегі (бар болса), қолы, мөр орны (жеке кәсіпкерлік </w:t>
      </w:r>
    </w:p>
    <w:p>
      <w:pPr>
        <w:spacing w:after="0"/>
        <w:ind w:left="0"/>
        <w:jc w:val="both"/>
      </w:pPr>
      <w:r>
        <w:rPr>
          <w:rFonts w:ascii="Times New Roman"/>
          <w:b w:val="false"/>
          <w:i w:val="false"/>
          <w:color w:val="000000"/>
          <w:sz w:val="28"/>
        </w:rPr>
        <w:t>
      субъектісі болып табылатын адамдарды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министрлігінің өзгерістер </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және сыртқы нарықтардағы</w:t>
            </w:r>
            <w:r>
              <w:br/>
            </w:r>
            <w:r>
              <w:rPr>
                <w:rFonts w:ascii="Times New Roman"/>
                <w:b w:val="false"/>
                <w:i w:val="false"/>
                <w:color w:val="000000"/>
                <w:sz w:val="20"/>
              </w:rPr>
              <w:t xml:space="preserve">сауда үшін бекіре тұқымдас </w:t>
            </w:r>
            <w:r>
              <w:br/>
            </w:r>
            <w:r>
              <w:rPr>
                <w:rFonts w:ascii="Times New Roman"/>
                <w:b w:val="false"/>
                <w:i w:val="false"/>
                <w:color w:val="000000"/>
                <w:sz w:val="20"/>
              </w:rPr>
              <w:t xml:space="preserve">балық түрлерінің уылдырығын </w:t>
            </w:r>
            <w:r>
              <w:br/>
            </w:r>
            <w:r>
              <w:rPr>
                <w:rFonts w:ascii="Times New Roman"/>
                <w:b w:val="false"/>
                <w:i w:val="false"/>
                <w:color w:val="000000"/>
                <w:sz w:val="20"/>
              </w:rPr>
              <w:t xml:space="preserve">таңбалау қағидаларына </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1583"/>
        <w:gridCol w:w="102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сауда үшін бекіре тұқымдас балық түрлері уылдырығының таңбасын беру" көрсетілетін мемлекеттік қызмет стандарты</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Қазақстан Республикасы Экология, геология және табиғи ресурстар министрлігінің Балық шаруашылығы комитеті (бұдан әрі – көрсетілетін қызметті беруші).</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тәсілі</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"электрондық үкіметтің" www. egov. kz веб-порталы арқылы (бұдан әрі – портал), ал мемлекеттік қызметті көрсету нәтижесін беру мемлекеттік корпорация арқылы жүзеге асырылады</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беру нысаны</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нарығындағы сауда үшін бекіре тұқымдас балық түрлері уылдырығының таңбалары немесе дәлелді бас тарту.</w:t>
            </w:r>
            <w:r>
              <w:br/>
            </w:r>
            <w:r>
              <w:rPr>
                <w:rFonts w:ascii="Times New Roman"/>
                <w:b w:val="false"/>
                <w:i w:val="false"/>
                <w:color w:val="000000"/>
                <w:sz w:val="20"/>
              </w:rPr>
              <w:t>
Порталдағы "жеке кабинетке" электрондық құжат нысанында көрсетілетін қызметті берушінің уәкілетті адамының ЭЦҚ-мен қол қойылған мемлекеттік қызмет көрсету нәтижесінің дайындығы туралы хабарлама жіберіледі</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ақылы түрде көрсетіледі. Ішкі нарыққа арналған таңбалардың құны және төлемақысының мөлшері жасауға жұмсалған шығындарды ескере отырып анықталады және Экология, геология және табиғи ресурстар министрлігінің www. gov. kz интернет-ресурсындағы "Мемлекеттік көрсетілетін қызметтер" бөлімінің "Мемлекеттік көрсетілетін қызметтер стандарттары" кіші бөлімінде орнастырылады. Төлемақы жасау екінші деңгейдегі банктер немесе банк операцияларының жекелеген түрлерін жүзеге асыратын ұйымдар арқылы қолма қол ақшалай немесе қолма қол ақшасыз нысанда жүзеге асырылады, немесе "электрондық үкіметтің" төлем шлюзі (бұдан әрі – ЭҮТШ) арқылы жүзеге асырылады.</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заңнамасына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0"/>
              </w:rPr>
              <w:t>5-бабына</w:t>
            </w:r>
            <w:r>
              <w:rPr>
                <w:rFonts w:ascii="Times New Roman"/>
                <w:b w:val="false"/>
                <w:i w:val="false"/>
                <w:color w:val="000000"/>
                <w:sz w:val="20"/>
              </w:rPr>
              <w:t xml:space="preserve"> сәйкес жексенбі және мереке күндерін қоспағанда, дүйсенбіден бастап жұманы қоса алғанда, сағат 13.00-ден 14.30-ға дейінгі түскі үзіліспен сағат 9.00-ден 18.30-ға дейін.</w:t>
            </w:r>
            <w:r>
              <w:br/>
            </w: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(мемлекеттік көрсетілетін қызметті алушы Қазақстан Республикасының еңбек заңнамасына және Заңның </w:t>
            </w:r>
            <w:r>
              <w:rPr>
                <w:rFonts w:ascii="Times New Roman"/>
                <w:b w:val="false"/>
                <w:i w:val="false"/>
                <w:color w:val="000000"/>
                <w:sz w:val="20"/>
              </w:rPr>
              <w:t>5-бабына</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r>
              <w:br/>
            </w:r>
            <w:r>
              <w:rPr>
                <w:rFonts w:ascii="Times New Roman"/>
                <w:b w:val="false"/>
                <w:i w:val="false"/>
                <w:color w:val="000000"/>
                <w:sz w:val="20"/>
              </w:rPr>
              <w:t>
Мемлекеттік қызметті көрсету орындарының мекенжайлары порталда орналастырылған.</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4-қосымшаға сәйкес нысан бойынша көрсетілетін қызметті алушының ЭЦҚ-сымен куәландырылған электрондық құжат нысанындағы өтініш;</w:t>
            </w:r>
            <w:r>
              <w:br/>
            </w:r>
            <w:r>
              <w:rPr>
                <w:rFonts w:ascii="Times New Roman"/>
                <w:b w:val="false"/>
                <w:i w:val="false"/>
                <w:color w:val="000000"/>
                <w:sz w:val="20"/>
              </w:rPr>
              <w:t>
2) егер өтініш жасалған уылдырық: табиғи болса-сатып алу-сату шартының электрондық көшірмесі; тәркіленген болса- бекіре тұқымдас балықтарды табиғи мекендеу ортасынан алу, оларды сатып алу, олардың уылдырығын және өнімнің басқа да түрлерін өңдеу және экспорттау жөніндегі қызметті жүзеге асыратын мемлекеттік монополия субъектісінен сатып алынғанын растайтын құжаттың, сондай-ақ тәркілеу туралы сот актісінің көшірмелері;</w:t>
            </w:r>
            <w:r>
              <w:br/>
            </w:r>
            <w:r>
              <w:rPr>
                <w:rFonts w:ascii="Times New Roman"/>
                <w:b w:val="false"/>
                <w:i w:val="false"/>
                <w:color w:val="000000"/>
                <w:sz w:val="20"/>
              </w:rPr>
              <w:t>
жасанды болса – осы Қағидаларға 2-қосымшаға сәйкес нысан бойынша бекіре тұқымдас балықтардың уылдырығын алу туралы ақпараттың электрондық көшірмесі;</w:t>
            </w:r>
            <w:r>
              <w:br/>
            </w:r>
            <w:r>
              <w:rPr>
                <w:rFonts w:ascii="Times New Roman"/>
                <w:b w:val="false"/>
                <w:i w:val="false"/>
                <w:color w:val="000000"/>
                <w:sz w:val="20"/>
              </w:rPr>
              <w:t>
3) таңбалар үшін ақы төлеу туралы төлем тапсырмасының электрондық көшірмесі.</w:t>
            </w:r>
            <w:r>
              <w:br/>
            </w:r>
            <w:r>
              <w:rPr>
                <w:rFonts w:ascii="Times New Roman"/>
                <w:b w:val="false"/>
                <w:i w:val="false"/>
                <w:color w:val="000000"/>
                <w:sz w:val="20"/>
              </w:rPr>
              <w:t>
Жеке басын куәландыратын құжаттар туралы, заңды тұлғаны мемлекеттік тіркеу (қайта тіркеу) туралы, жеке кәсіпкерді мемлекеттік тіркеу туралы не жеке кәсіпкер ретінде қызметінің басталғаны туралы, балықтың қайдан ауланғаны туралы,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өсіруді жүзеге асыратын жеке және заңды тұлғалардың әкімшілік органда тіркелуі туралы және (немесе) қолдан өсіру жөніндегі қызметтің басталғаны немесе тоқтатылғаны жөніндегі хабарлама туралы,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әкелуге және Қазақстан Республикасының аумағынан әкетуге және (немесе) кері әкетуге рұқсаттар туралы мәліметтерді көрсетілетін қызметті беруші "электрондық үкімет" шлюзі арқылы тиісті мемлекеттік жүйелерден алады.</w:t>
            </w:r>
            <w:r>
              <w:br/>
            </w:r>
            <w:r>
              <w:rPr>
                <w:rFonts w:ascii="Times New Roman"/>
                <w:b w:val="false"/>
                <w:i w:val="false"/>
                <w:color w:val="000000"/>
                <w:sz w:val="20"/>
              </w:rPr>
              <w:t>
Порталда көрсетілетін қызметті алушының "жеке кабинетіне" мемлекеттік қызметті көрсету үшін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r>
              <w:br/>
            </w: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алынады.</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қызметті көрсетуден бас тарту үшін негіздер</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келмеуі сәйкес;</w:t>
            </w:r>
            <w:r>
              <w:br/>
            </w: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r>
              <w:br/>
            </w: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10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 портал арқылы мемлекеттік көрсетілетін қызметті электронды нысан түрінде ЭЦҚ болған жағдайда ала алады. Көрсетілетін қызметті алушының мемлекеттік қызметті көрсету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r>
              <w:br/>
            </w:r>
            <w:r>
              <w:rPr>
                <w:rFonts w:ascii="Times New Roman"/>
                <w:b w:val="false"/>
                <w:i w:val="false"/>
                <w:color w:val="000000"/>
                <w:sz w:val="20"/>
              </w:rPr>
              <w:t>
Мемлекеттік қызметтер көрсету мәселелері жөніндегі анықтама қызметінің байланыс телефондары көрсетілетін қызметті берушінің интернет-ресурсында көрсетіледі. Бірыңғай байланыс орталығының телефоны 1414, 8 800 080 7777.</w:t>
            </w:r>
            <w:r>
              <w:br/>
            </w:r>
            <w:r>
              <w:rPr>
                <w:rFonts w:ascii="Times New Roman"/>
                <w:b w:val="false"/>
                <w:i w:val="false"/>
                <w:color w:val="000000"/>
                <w:sz w:val="20"/>
              </w:rPr>
              <w:t>
Цифрлық құжаттар сервисі мобильді қосымшада авторландырылған пайдаланушылар үшін қолжетімді.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министрлігінің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Құрып кету қаупі төнген жабайы</w:t>
            </w:r>
            <w:r>
              <w:br/>
            </w:r>
            <w:r>
              <w:rPr>
                <w:rFonts w:ascii="Times New Roman"/>
                <w:b w:val="false"/>
                <w:i w:val="false"/>
                <w:color w:val="000000"/>
                <w:sz w:val="20"/>
              </w:rPr>
              <w:t>фауна мен флора түрлерімен</w:t>
            </w:r>
            <w:r>
              <w:br/>
            </w:r>
            <w:r>
              <w:rPr>
                <w:rFonts w:ascii="Times New Roman"/>
                <w:b w:val="false"/>
                <w:i w:val="false"/>
                <w:color w:val="000000"/>
                <w:sz w:val="20"/>
              </w:rPr>
              <w:t>халықаралық сауда туралы</w:t>
            </w:r>
            <w:r>
              <w:br/>
            </w:r>
            <w:r>
              <w:rPr>
                <w:rFonts w:ascii="Times New Roman"/>
                <w:b w:val="false"/>
                <w:i w:val="false"/>
                <w:color w:val="000000"/>
                <w:sz w:val="20"/>
              </w:rPr>
              <w:t xml:space="preserve">конвенцияның күші </w:t>
            </w:r>
            <w:r>
              <w:br/>
            </w:r>
            <w:r>
              <w:rPr>
                <w:rFonts w:ascii="Times New Roman"/>
                <w:b w:val="false"/>
                <w:i w:val="false"/>
                <w:color w:val="000000"/>
                <w:sz w:val="20"/>
              </w:rPr>
              <w:t xml:space="preserve">қолданылатын </w:t>
            </w:r>
            <w:r>
              <w:br/>
            </w:r>
            <w:r>
              <w:rPr>
                <w:rFonts w:ascii="Times New Roman"/>
                <w:b w:val="false"/>
                <w:i w:val="false"/>
                <w:color w:val="000000"/>
                <w:sz w:val="20"/>
              </w:rPr>
              <w:t>жануарлар түрлерін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импорттауға,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экспорттауға және</w:t>
            </w:r>
            <w:r>
              <w:br/>
            </w:r>
            <w:r>
              <w:rPr>
                <w:rFonts w:ascii="Times New Roman"/>
                <w:b w:val="false"/>
                <w:i w:val="false"/>
                <w:color w:val="000000"/>
                <w:sz w:val="20"/>
              </w:rPr>
              <w:t>(немесе) кері экспорттауға</w:t>
            </w:r>
            <w:r>
              <w:br/>
            </w:r>
            <w:r>
              <w:rPr>
                <w:rFonts w:ascii="Times New Roman"/>
                <w:b w:val="false"/>
                <w:i w:val="false"/>
                <w:color w:val="000000"/>
                <w:sz w:val="20"/>
              </w:rPr>
              <w:t>әкімшілік органның рұқсаттар</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1791"/>
        <w:gridCol w:w="99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беруі" мемлекеттік көрсетілетін қызмет стандарты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 және Балық шаруашылығы комитеті</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қызметті ұсыну тәсілдері</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www. egov. kz (бұдан әрі-портал) арқылы жүзеге асырылады.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қызметтікөрсету нысаны</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4-қосымшаға сәйкес нысан бойынша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рұқсат не дәлелді бас тарту.</w:t>
            </w:r>
            <w:r>
              <w:br/>
            </w:r>
            <w:r>
              <w:rPr>
                <w:rFonts w:ascii="Times New Roman"/>
                <w:b w:val="false"/>
                <w:i w:val="false"/>
                <w:color w:val="000000"/>
                <w:sz w:val="20"/>
              </w:rPr>
              <w:t>
Порталда көрсетілетін қызметті алушының "жеке кабинетіне" көрсетілетін қызметті берушінің уәкілетті адамының электрондық цифрлық қолтаңбасымен (бұдан әрі-ЭЦҚ) қол қойылған электрондық құжат нысанында мемлекеттік қызмет көрсету нәтижесі туралы хабарлама жіберіледі.</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заңды тұлғаларға ақылы негізде көрсетіледі.</w:t>
            </w:r>
            <w:r>
              <w:br/>
            </w:r>
            <w:r>
              <w:rPr>
                <w:rFonts w:ascii="Times New Roman"/>
                <w:b w:val="false"/>
                <w:i w:val="false"/>
                <w:color w:val="000000"/>
                <w:sz w:val="20"/>
              </w:rPr>
              <w:t xml:space="preserve">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рұқсаттар бергені үшін мемлекеттік баж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0"/>
              </w:rPr>
              <w:t>615-бабының</w:t>
            </w:r>
            <w:r>
              <w:rPr>
                <w:rFonts w:ascii="Times New Roman"/>
                <w:b w:val="false"/>
                <w:i w:val="false"/>
                <w:color w:val="000000"/>
                <w:sz w:val="20"/>
              </w:rPr>
              <w:t xml:space="preserve"> 2) тармақшасына сәйкес алынады және 2 айлық есептік көрсеткішті құрайды.</w:t>
            </w:r>
            <w:r>
              <w:br/>
            </w:r>
            <w:r>
              <w:rPr>
                <w:rFonts w:ascii="Times New Roman"/>
                <w:b w:val="false"/>
                <w:i w:val="false"/>
                <w:color w:val="000000"/>
                <w:sz w:val="20"/>
              </w:rPr>
              <w:t>
Төлем қолма-қол немесе қолма-қол емес нысанда екінші деңгейдегі банктер немесе банк операцияларының жекелеген түрлерін жүзеге асыратын ұйымдар арқылы, сондай-ақ электрондық үкіметті төлем шлюзі (бұдан әрі – ЭҮТШ) порталы арқылы жүргізіледі.</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сағат 18.00-ден кейін немесе демалыс және мереке күндері жүгінген кезде, өтінішті қабылдау және мемлекеттік көрсетілетін қызмет нәтижесін беру келесі жұмыс күні жүзеге асырылады).</w:t>
            </w:r>
            <w:r>
              <w:br/>
            </w:r>
            <w:r>
              <w:rPr>
                <w:rFonts w:ascii="Times New Roman"/>
                <w:b w:val="false"/>
                <w:i w:val="false"/>
                <w:color w:val="000000"/>
                <w:sz w:val="20"/>
              </w:rPr>
              <w:t>
Мемлекеттік көрсетілетін қызмет орындарының мекенжайлары:</w:t>
            </w:r>
            <w:r>
              <w:br/>
            </w:r>
            <w:r>
              <w:rPr>
                <w:rFonts w:ascii="Times New Roman"/>
                <w:b w:val="false"/>
                <w:i w:val="false"/>
                <w:color w:val="000000"/>
                <w:sz w:val="20"/>
              </w:rPr>
              <w:t>
1) Қазақстан Республикасы Экология, геология және табиғи ресурстар министрлігінің интернет-ресурсында- www.eсogeo.gov. kz "Мемлекеттік көрсетілетін қызметтер" бөлімі;</w:t>
            </w:r>
            <w:r>
              <w:br/>
            </w:r>
            <w:r>
              <w:rPr>
                <w:rFonts w:ascii="Times New Roman"/>
                <w:b w:val="false"/>
                <w:i w:val="false"/>
                <w:color w:val="000000"/>
                <w:sz w:val="20"/>
              </w:rPr>
              <w:t>
2) порталда.</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үшін қажетті құжаттар тізбесі</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ЭЦҚ-сымен куәландырылған осы Қағидаларға 2-қосымшаға сәйкес нысан бойынша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рұқсат алуға арналған электрондық құжат нысанындағы өтініш;</w:t>
            </w:r>
            <w:r>
              <w:br/>
            </w:r>
            <w:r>
              <w:rPr>
                <w:rFonts w:ascii="Times New Roman"/>
                <w:b w:val="false"/>
                <w:i w:val="false"/>
                <w:color w:val="000000"/>
                <w:sz w:val="20"/>
              </w:rPr>
              <w:t>
2) импорттауды, экспорттауды және (немесе) кері экспорттауға жеке мақсаттары үшін жүзеге асыратын адамдарды қоспағанда, осы импорттауды, экспорттауды және (немесе) кері экспорттауды жүзеге асыру ниетін растайтын экспорттаушы мен импорттаушы арасындағы келісімшарттың немесе шарттың электрондық көшірмесі;</w:t>
            </w:r>
            <w:r>
              <w:br/>
            </w:r>
            <w:r>
              <w:rPr>
                <w:rFonts w:ascii="Times New Roman"/>
                <w:b w:val="false"/>
                <w:i w:val="false"/>
                <w:color w:val="000000"/>
                <w:sz w:val="20"/>
              </w:rPr>
              <w:t>
3) үлгілерді Қазақстан Республикасының аумағына импорттау кезінде, егер үлгі Конвенцияның 1, 2, 3-қосымшаларына енгізілген жағдайда, экспорттауға арналған рұқсаттың немесе кері экспорттауға арналған сертификаттың электрондық көшірмесі;</w:t>
            </w:r>
            <w:r>
              <w:br/>
            </w:r>
            <w:r>
              <w:rPr>
                <w:rFonts w:ascii="Times New Roman"/>
                <w:b w:val="false"/>
                <w:i w:val="false"/>
                <w:color w:val="000000"/>
                <w:sz w:val="20"/>
              </w:rPr>
              <w:t>
4) ғылыми ұйым қорытындысының электрондық көшірмесі;</w:t>
            </w:r>
            <w:r>
              <w:br/>
            </w:r>
            <w:r>
              <w:rPr>
                <w:rFonts w:ascii="Times New Roman"/>
                <w:b w:val="false"/>
                <w:i w:val="false"/>
                <w:color w:val="000000"/>
                <w:sz w:val="20"/>
              </w:rPr>
              <w:t>
5) бюджетке мемлекеттік баждың төленгенін растайтын мәліметтер;</w:t>
            </w:r>
            <w:r>
              <w:br/>
            </w:r>
            <w:r>
              <w:rPr>
                <w:rFonts w:ascii="Times New Roman"/>
                <w:b w:val="false"/>
                <w:i w:val="false"/>
                <w:color w:val="000000"/>
                <w:sz w:val="20"/>
              </w:rPr>
              <w:t>
6) жануарлар түрлері, олардың бөліктері мен дериваттары Қазақстан Республикасының аумағындағы табиғи мекендеу ортасынан алынған жағдайда, аң аулауға арналған рұқсаттың электрондық көшірмесі</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дәйексіздігінің анықталуы;</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Қағидалардың талаптарына сәйкес келмеуі;</w:t>
            </w:r>
            <w:r>
              <w:br/>
            </w: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шешімінің (үкімінің) болуы;</w:t>
            </w:r>
            <w:r>
              <w:br/>
            </w: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алушының мемлекеттік көрсетілетін қызметті алуға байланысты арнайы құқықтан айырылуы.</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рұқсат Құрып кету қаупі төнген жабайы фауна мен флора түрлерімен халықаралық сауда туралы конвенцияның VІ бабының талаптарына жауап береді.</w:t>
            </w:r>
            <w:r>
              <w:br/>
            </w: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алады.</w:t>
            </w:r>
            <w:r>
              <w:br/>
            </w:r>
            <w:r>
              <w:rPr>
                <w:rFonts w:ascii="Times New Roman"/>
                <w:b w:val="false"/>
                <w:i w:val="false"/>
                <w:color w:val="000000"/>
                <w:sz w:val="20"/>
              </w:rPr>
              <w:t>
Көрсетілетін қызметті алушының мемлекеттік қызметті көрсету тәртібі мен статусы туралы ақпаратты порталдағы "жеке кабинет" құралы бойынша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r>
              <w:br/>
            </w:r>
            <w:r>
              <w:rPr>
                <w:rFonts w:ascii="Times New Roman"/>
                <w:b w:val="false"/>
                <w:i w:val="false"/>
                <w:color w:val="000000"/>
                <w:sz w:val="20"/>
              </w:rPr>
              <w:t>
Көрсетілетін қызметті берушінің мемлекеттік қызмет көрсету мәселелері жөніндегі анықтамалық қызметтерінің байланыс телефондары көрсетілетін қызметті берушінің интернет-ресурсында орналастырылған.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министрлігінің өзгерістер </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Құрып кету қаупі төнген жабайы</w:t>
            </w:r>
            <w:r>
              <w:br/>
            </w:r>
            <w:r>
              <w:rPr>
                <w:rFonts w:ascii="Times New Roman"/>
                <w:b w:val="false"/>
                <w:i w:val="false"/>
                <w:color w:val="000000"/>
                <w:sz w:val="20"/>
              </w:rPr>
              <w:t>фауна мен флора түрлерімен</w:t>
            </w:r>
            <w:r>
              <w:br/>
            </w:r>
            <w:r>
              <w:rPr>
                <w:rFonts w:ascii="Times New Roman"/>
                <w:b w:val="false"/>
                <w:i w:val="false"/>
                <w:color w:val="000000"/>
                <w:sz w:val="20"/>
              </w:rPr>
              <w:t>халықаралық сауда туралы</w:t>
            </w:r>
            <w:r>
              <w:br/>
            </w:r>
            <w:r>
              <w:rPr>
                <w:rFonts w:ascii="Times New Roman"/>
                <w:b w:val="false"/>
                <w:i w:val="false"/>
                <w:color w:val="000000"/>
                <w:sz w:val="20"/>
              </w:rPr>
              <w:t xml:space="preserve">конвенцияның күші </w:t>
            </w:r>
            <w:r>
              <w:br/>
            </w:r>
            <w:r>
              <w:rPr>
                <w:rFonts w:ascii="Times New Roman"/>
                <w:b w:val="false"/>
                <w:i w:val="false"/>
                <w:color w:val="000000"/>
                <w:sz w:val="20"/>
              </w:rPr>
              <w:t xml:space="preserve">қолданылатын </w:t>
            </w:r>
            <w:r>
              <w:br/>
            </w:r>
            <w:r>
              <w:rPr>
                <w:rFonts w:ascii="Times New Roman"/>
                <w:b w:val="false"/>
                <w:i w:val="false"/>
                <w:color w:val="000000"/>
                <w:sz w:val="20"/>
              </w:rPr>
              <w:t>жануарлар түрлерін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импорттауға,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экспорттауға және</w:t>
            </w:r>
            <w:r>
              <w:br/>
            </w:r>
            <w:r>
              <w:rPr>
                <w:rFonts w:ascii="Times New Roman"/>
                <w:b w:val="false"/>
                <w:i w:val="false"/>
                <w:color w:val="000000"/>
                <w:sz w:val="20"/>
              </w:rPr>
              <w:t>(немесе) кері экспорттауға</w:t>
            </w:r>
            <w:r>
              <w:br/>
            </w:r>
            <w:r>
              <w:rPr>
                <w:rFonts w:ascii="Times New Roman"/>
                <w:b w:val="false"/>
                <w:i w:val="false"/>
                <w:color w:val="000000"/>
                <w:sz w:val="20"/>
              </w:rPr>
              <w:t>әкімшілік органның рұқсаттар</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Қызмет көрсетушінің атауы</w:t>
            </w:r>
            <w:r>
              <w:br/>
            </w:r>
            <w:r>
              <w:rPr>
                <w:rFonts w:ascii="Times New Roman"/>
                <w:b w:val="false"/>
                <w:i w:val="false"/>
                <w:color w:val="000000"/>
                <w:sz w:val="20"/>
              </w:rPr>
              <w:t>кімнен______________________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_________________________</w:t>
            </w:r>
            <w:r>
              <w:br/>
            </w:r>
            <w:r>
              <w:rPr>
                <w:rFonts w:ascii="Times New Roman"/>
                <w:b w:val="false"/>
                <w:i w:val="false"/>
                <w:color w:val="000000"/>
                <w:sz w:val="20"/>
              </w:rPr>
              <w:t xml:space="preserve">Жеке тұлғаның аты, әкесінің аты </w:t>
            </w:r>
            <w:r>
              <w:br/>
            </w:r>
            <w:r>
              <w:rPr>
                <w:rFonts w:ascii="Times New Roman"/>
                <w:b w:val="false"/>
                <w:i w:val="false"/>
                <w:color w:val="000000"/>
                <w:sz w:val="20"/>
              </w:rPr>
              <w:t>(бар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(жеке кәсіпкердің)</w:t>
            </w:r>
            <w:r>
              <w:br/>
            </w:r>
            <w:r>
              <w:rPr>
                <w:rFonts w:ascii="Times New Roman"/>
                <w:b w:val="false"/>
                <w:i w:val="false"/>
                <w:color w:val="000000"/>
                <w:sz w:val="20"/>
              </w:rPr>
              <w:t>адрес_______________________</w:t>
            </w:r>
            <w:r>
              <w:br/>
            </w:r>
            <w:r>
              <w:rPr>
                <w:rFonts w:ascii="Times New Roman"/>
                <w:b w:val="false"/>
                <w:i w:val="false"/>
                <w:color w:val="000000"/>
                <w:sz w:val="20"/>
              </w:rPr>
              <w:t xml:space="preserve">(индекс, облыс, қала, аудан, </w:t>
            </w:r>
            <w:r>
              <w:br/>
            </w:r>
            <w:r>
              <w:rPr>
                <w:rFonts w:ascii="Times New Roman"/>
                <w:b w:val="false"/>
                <w:i w:val="false"/>
                <w:color w:val="000000"/>
                <w:sz w:val="20"/>
              </w:rPr>
              <w:t>көше, үй №, №</w:t>
            </w:r>
            <w:r>
              <w:br/>
            </w:r>
            <w:r>
              <w:rPr>
                <w:rFonts w:ascii="Times New Roman"/>
                <w:b w:val="false"/>
                <w:i w:val="false"/>
                <w:color w:val="000000"/>
                <w:sz w:val="20"/>
              </w:rPr>
              <w:t>пәтер (бар болса), телефон)</w:t>
            </w:r>
            <w:r>
              <w:br/>
            </w:r>
            <w:r>
              <w:rPr>
                <w:rFonts w:ascii="Times New Roman"/>
                <w:b w:val="false"/>
                <w:i w:val="false"/>
                <w:color w:val="000000"/>
                <w:sz w:val="20"/>
              </w:rPr>
              <w:t xml:space="preserve">деректемелері </w:t>
            </w:r>
            <w:r>
              <w:br/>
            </w:r>
            <w:r>
              <w:rPr>
                <w:rFonts w:ascii="Times New Roman"/>
                <w:b w:val="false"/>
                <w:i w:val="false"/>
                <w:color w:val="000000"/>
                <w:sz w:val="20"/>
              </w:rPr>
              <w:t>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жеке сәйкестендіру нөмірі)</w:t>
            </w:r>
          </w:p>
        </w:tc>
      </w:tr>
    </w:tbl>
    <w:bookmarkStart w:name="z48" w:id="28"/>
    <w:p>
      <w:pPr>
        <w:spacing w:after="0"/>
        <w:ind w:left="0"/>
        <w:jc w:val="left"/>
      </w:pPr>
      <w:r>
        <w:rPr>
          <w:rFonts w:ascii="Times New Roman"/>
          <w:b/>
          <w:i w:val="false"/>
          <w:color w:val="000000"/>
        </w:rPr>
        <w:t xml:space="preserve">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рұқсат алуға арналған өтініш Үлгілерді __________________________________ импорттауға,  (қажеттісінің астын сызу керек) экспорттауға және (немесе) кері экспорттауға  рұқсат беруді сұраймын.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11347"/>
        <w:gridCol w:w="172"/>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 экспорттау және (немесе) кері экспорттау мақсаты (коммерциялық операциялар, ғылыми зерттеулер, өсімді молайту мақсаттары, цирктерде өнер көрсету немесе жылжымалы көрмелер, хайуанаттар бақтары, ботаникалық бақтар және музейлер арасындағы алмасу, сондай-ақ жеке басына беру</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 және латын тілдерінде атауы көрсетілген үлгі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сипаттамасы (тірі жануарлар, терілер, тұлыптар, ұшалар, бас сүйектері, мүйіздер, азу тістер, қан, уылдырық, сондай-ақ бұйымдар және басқалар, тірі жануарлар үшін – жынысы мен жасы, сәйкестендіру белгілерінің бар-жоғы)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саны және (немесе) салмағы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шығу тегі (табиғаттан алынған, жасанды жағдайларда шығарылған немесе өсірілген, басқа елден қандай құжаттардың негізінде импортталды, тәркіленді, сатып алынды, сыйға немесе мұраға алынды және тағы басқалар)</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өсіруді жүзеге асыратын жеке және заңды тұлғаларды әкімшілік органда тіркеу туралы куәліктердің (-тің) нөмірі және күні (бар болса)</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үлгілер Қазақстан Республикасы аумағында жасанды жағдайларда өсірілген болса,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хабарламаның (-лардың) нөмірі және күні (бар болса)</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жануарлардың түрлері, олардың бөліктері мен дериваттары Қазақстан Республикасы аумағында жануарлар санын реттеу арқылы табиғи ортадан алынса, саны реттелуге жататын жануарлар түрлерін алуға арналған рұқсаттың нөмірі мен күні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