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4bf2" w14:textId="5a04bf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2021 жылғы 15 қазандағы № 297 бұйрығы. Қазақстан Республикасының Әділет министрлігінде 2021 жылғы 19 қазанда № 24803 болып тіркелді.</w:t>
      </w:r>
    </w:p>
    <w:p>
      <w:pPr>
        <w:spacing w:after="0"/>
        <w:ind w:left="0"/>
        <w:jc w:val="both"/>
      </w:pPr>
      <w:r>
        <w:rPr>
          <w:rFonts w:ascii="Times New Roman"/>
          <w:b w:val="false"/>
          <w:i w:val="false"/>
          <w:color w:val="ff0000"/>
          <w:sz w:val="28"/>
        </w:rPr>
        <w:t xml:space="preserve">
      Ескерту. Тақырыбы жаңа редакцияда – ҚР Ауыл шаруашылығы министрінің м.а. 23.06.2022 </w:t>
      </w:r>
      <w:r>
        <w:rPr>
          <w:rFonts w:ascii="Times New Roman"/>
          <w:b w:val="false"/>
          <w:i w:val="false"/>
          <w:color w:val="ff0000"/>
          <w:sz w:val="28"/>
        </w:rPr>
        <w:t>№ 204</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 Жер кодексінің 14-бабы 1-тармағының </w:t>
      </w:r>
      <w:r>
        <w:rPr>
          <w:rFonts w:ascii="Times New Roman"/>
          <w:b w:val="false"/>
          <w:i w:val="false"/>
          <w:color w:val="000000"/>
          <w:sz w:val="28"/>
        </w:rPr>
        <w:t>16-6)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Ауыл шаруашылығы министрінің м.а. 23.06.2022 </w:t>
      </w:r>
      <w:r>
        <w:rPr>
          <w:rFonts w:ascii="Times New Roman"/>
          <w:b w:val="false"/>
          <w:i w:val="false"/>
          <w:color w:val="000000"/>
          <w:sz w:val="28"/>
        </w:rPr>
        <w:t>№ 204</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тізбе бойынша Қазақстан Республикасының Ауыл шаруашылығы министрі мен Қазақстан Республикасының Ұлттық экономика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Ауыл шаруашылығы министрлігінің Жер ресурстарын басқару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алғаш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Цифрлық даму,</w:t>
      </w:r>
    </w:p>
    <w:p>
      <w:pPr>
        <w:spacing w:after="0"/>
        <w:ind w:left="0"/>
        <w:jc w:val="both"/>
      </w:pPr>
      <w:r>
        <w:rPr>
          <w:rFonts w:ascii="Times New Roman"/>
          <w:b w:val="false"/>
          <w:i w:val="false"/>
          <w:color w:val="000000"/>
          <w:sz w:val="28"/>
        </w:rPr>
        <w:t>
      инновациялар және аэроғарыш</w:t>
      </w:r>
    </w:p>
    <w:p>
      <w:pPr>
        <w:spacing w:after="0"/>
        <w:ind w:left="0"/>
        <w:jc w:val="both"/>
      </w:pPr>
      <w:r>
        <w:rPr>
          <w:rFonts w:ascii="Times New Roman"/>
          <w:b w:val="false"/>
          <w:i w:val="false"/>
          <w:color w:val="000000"/>
          <w:sz w:val="28"/>
        </w:rPr>
        <w:t>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 xml:space="preserve">2021 жылғы 15 қазандағы </w:t>
            </w:r>
            <w:r>
              <w:br/>
            </w:r>
            <w:r>
              <w:rPr>
                <w:rFonts w:ascii="Times New Roman"/>
                <w:b w:val="false"/>
                <w:i w:val="false"/>
                <w:color w:val="000000"/>
                <w:sz w:val="20"/>
              </w:rPr>
              <w:t xml:space="preserve">№ 297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w:t>
      </w:r>
    </w:p>
    <w:bookmarkEnd w:id="8"/>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м.а. 23.06.2022 </w:t>
      </w:r>
      <w:r>
        <w:rPr>
          <w:rFonts w:ascii="Times New Roman"/>
          <w:b w:val="false"/>
          <w:i w:val="false"/>
          <w:color w:val="ff0000"/>
          <w:sz w:val="28"/>
        </w:rPr>
        <w:t>№ 204</w:t>
      </w:r>
      <w:r>
        <w:rPr>
          <w:rFonts w:ascii="Times New Roman"/>
          <w:b w:val="false"/>
          <w:i w:val="false"/>
          <w:color w:val="ff0000"/>
          <w:sz w:val="28"/>
        </w:rPr>
        <w:t xml:space="preserve"> (алғаш ресми жарияланған күнінен кейін күнтізбелік алпыс күн өткен соң қолданысқа енгізіледі) бұйрығымен.</w:t>
      </w:r>
    </w:p>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Осы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 Жер кодексінің (бұдан әрі – Жер кодексі) 14-бабы 1-тармағының </w:t>
      </w:r>
      <w:r>
        <w:rPr>
          <w:rFonts w:ascii="Times New Roman"/>
          <w:b w:val="false"/>
          <w:i w:val="false"/>
          <w:color w:val="000000"/>
          <w:sz w:val="28"/>
        </w:rPr>
        <w:t>16-6) тармақшасына</w:t>
      </w:r>
      <w:r>
        <w:rPr>
          <w:rFonts w:ascii="Times New Roman"/>
          <w:b w:val="false"/>
          <w:i w:val="false"/>
          <w:color w:val="000000"/>
          <w:sz w:val="28"/>
        </w:rPr>
        <w:t xml:space="preserve"> және 48-бабының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жер учаскелерін немесе жер учаскелерін жалдау құқығын сату жөніндегі сауда-саттықты (аукциондарды) мемлекеттік мүлік тізілімінің веб-порталында (бұдан әрі – веб-портал) электрондық түрде ұйымдастыру мен өткізу тәртібін айқындайды.</w:t>
      </w:r>
    </w:p>
    <w:bookmarkEnd w:id="10"/>
    <w:bookmarkStart w:name="z18"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p>
      <w:pPr>
        <w:spacing w:after="0"/>
        <w:ind w:left="0"/>
        <w:jc w:val="both"/>
      </w:pPr>
      <w:r>
        <w:rPr>
          <w:rFonts w:ascii="Times New Roman"/>
          <w:b w:val="false"/>
          <w:i w:val="false"/>
          <w:color w:val="000000"/>
          <w:sz w:val="28"/>
        </w:rPr>
        <w:t>
      1) жер учаскесі – Жер кодексінде белгіленген тәртіппен жер қатынастары субъектілеріне бекітіліп берілетін, тұйық шекара ішінде бөлінген жер бөлігі;</w:t>
      </w:r>
    </w:p>
    <w:p>
      <w:pPr>
        <w:spacing w:after="0"/>
        <w:ind w:left="0"/>
        <w:jc w:val="both"/>
      </w:pPr>
      <w:r>
        <w:rPr>
          <w:rFonts w:ascii="Times New Roman"/>
          <w:b w:val="false"/>
          <w:i w:val="false"/>
          <w:color w:val="000000"/>
          <w:sz w:val="28"/>
        </w:rPr>
        <w:t>
      2) жария кадастрлық карта (бұдан әрі – ЖКК) – Қазақстан Республикасының жер, құқықтық, қала құрылысы кадастрларынан алынған ақпаратты (мәліметті), сондай-ақ Қазақстан Республикасының заңнамасына сәйкес мемлекеттік органдардың және (немесе) өзге де ұйымдардың мәліметтерін қамтитын цифрлық карта;</w:t>
      </w:r>
    </w:p>
    <w:p>
      <w:pPr>
        <w:spacing w:after="0"/>
        <w:ind w:left="0"/>
        <w:jc w:val="both"/>
      </w:pPr>
      <w:r>
        <w:rPr>
          <w:rFonts w:ascii="Times New Roman"/>
          <w:b w:val="false"/>
          <w:i w:val="false"/>
          <w:color w:val="000000"/>
          <w:sz w:val="28"/>
        </w:rPr>
        <w:t xml:space="preserve">
      3) жылжымайтын мүліктің бірыңғай мемлекеттік кадастрының ақпараттық жүйесі (бұдан әрі – ЖМБМК АЖ) – жүргізу тәртібі </w:t>
      </w:r>
      <w:r>
        <w:rPr>
          <w:rFonts w:ascii="Times New Roman"/>
          <w:b w:val="false"/>
          <w:i w:val="false"/>
          <w:color w:val="000000"/>
          <w:sz w:val="28"/>
        </w:rPr>
        <w:t>Жер кодексінде</w:t>
      </w:r>
      <w:r>
        <w:rPr>
          <w:rFonts w:ascii="Times New Roman"/>
          <w:b w:val="false"/>
          <w:i w:val="false"/>
          <w:color w:val="000000"/>
          <w:sz w:val="28"/>
        </w:rPr>
        <w:t xml:space="preserve">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айқындалатын, жер және құқықтық кадастрлардың мәліметтерін қамтитын ақпараттық жүйе;</w:t>
      </w:r>
    </w:p>
    <w:p>
      <w:pPr>
        <w:spacing w:after="0"/>
        <w:ind w:left="0"/>
        <w:jc w:val="both"/>
      </w:pPr>
      <w:r>
        <w:rPr>
          <w:rFonts w:ascii="Times New Roman"/>
          <w:b w:val="false"/>
          <w:i w:val="false"/>
          <w:color w:val="000000"/>
          <w:sz w:val="28"/>
        </w:rPr>
        <w:t>
      4) кадастрлық (бағалау) құн – мемлекет жер учаскесін немесе оны жалдау құқығын сатқан кезде қолданылатын, инфляцияның жалпы деңгейі туралы ресми статистикалық ақпаратқа және түзету коэффициенттеріне сәйкес кезең-кезеңімен нақтыланатын жер учаскелері үшін төлемақының базалық мөлшерлемелері негізінде айқындалатын жер учаскесінің есептеу құны;</w:t>
      </w:r>
    </w:p>
    <w:p>
      <w:pPr>
        <w:spacing w:after="0"/>
        <w:ind w:left="0"/>
        <w:jc w:val="both"/>
      </w:pPr>
      <w:r>
        <w:rPr>
          <w:rFonts w:ascii="Times New Roman"/>
          <w:b w:val="false"/>
          <w:i w:val="false"/>
          <w:color w:val="000000"/>
          <w:sz w:val="28"/>
        </w:rPr>
        <w:t>
      5) құжаттың электрондық көшірмесі – төлнұсқа құжаттың түрін және ақпаратын (деректерін) электрондық-цифрлық нысанда толығымен көрсететін құжат;</w:t>
      </w:r>
    </w:p>
    <w:p>
      <w:pPr>
        <w:spacing w:after="0"/>
        <w:ind w:left="0"/>
        <w:jc w:val="both"/>
      </w:pPr>
      <w:r>
        <w:rPr>
          <w:rFonts w:ascii="Times New Roman"/>
          <w:b w:val="false"/>
          <w:i w:val="false"/>
          <w:color w:val="000000"/>
          <w:sz w:val="28"/>
        </w:rPr>
        <w:t>
      6) ұйымдастырушы – мемлекеттік мүлікті есепке алу саласындағы бірыңғай оператор;</w:t>
      </w:r>
    </w:p>
    <w:p>
      <w:pPr>
        <w:spacing w:after="0"/>
        <w:ind w:left="0"/>
        <w:jc w:val="both"/>
      </w:pPr>
      <w:r>
        <w:rPr>
          <w:rFonts w:ascii="Times New Roman"/>
          <w:b w:val="false"/>
          <w:i w:val="false"/>
          <w:color w:val="000000"/>
          <w:sz w:val="28"/>
        </w:rPr>
        <w:t>
      7) "электрондық үкіметтің" веб-порталы (бұдан әрі – портал)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p>
      <w:pPr>
        <w:spacing w:after="0"/>
        <w:ind w:left="0"/>
        <w:jc w:val="both"/>
      </w:pPr>
      <w:r>
        <w:rPr>
          <w:rFonts w:ascii="Times New Roman"/>
          <w:b w:val="false"/>
          <w:i w:val="false"/>
          <w:color w:val="000000"/>
          <w:sz w:val="28"/>
        </w:rPr>
        <w:t>
      8) "электрондық үкіметтің" веб-порталындағы пайдаланушының кабинеті (бұдан әрі – жеке кабинет) – "электрондық үкіметтің" веб-порталының жеке және заңды тұлғалардың мемлекеттік органдармен электрондық нысанда қызметтер көрсету мәселелері, көрсетілген тұлғалардың өтініштерін қарайтын субъектілерге қатысты мәселелер, сондай-ақ дербес деректерді пайдалану мәселелері бойынша ресми ақпараттық өзара іс-қимылына арналған құрамдасы.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12"/>
    <w:p>
      <w:pPr>
        <w:spacing w:after="0"/>
        <w:ind w:left="0"/>
        <w:jc w:val="left"/>
      </w:pPr>
      <w:r>
        <w:rPr>
          <w:rFonts w:ascii="Times New Roman"/>
          <w:b/>
          <w:i w:val="false"/>
          <w:color w:val="000000"/>
        </w:rPr>
        <w:t xml:space="preserve"> 2-тарау.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тәртібі</w:t>
      </w:r>
    </w:p>
    <w:bookmarkEnd w:id="12"/>
    <w:bookmarkStart w:name="z24" w:id="13"/>
    <w:p>
      <w:pPr>
        <w:spacing w:after="0"/>
        <w:ind w:left="0"/>
        <w:jc w:val="both"/>
      </w:pPr>
      <w:r>
        <w:rPr>
          <w:rFonts w:ascii="Times New Roman"/>
          <w:b w:val="false"/>
          <w:i w:val="false"/>
          <w:color w:val="000000"/>
          <w:sz w:val="28"/>
        </w:rPr>
        <w:t>
      3. Жер учаскесін сауда-саттыққа (аукциондарға) шығару мынадай екі тәсілмен жүзеге асырылады:</w:t>
      </w:r>
    </w:p>
    <w:bookmarkEnd w:id="13"/>
    <w:p>
      <w:pPr>
        <w:spacing w:after="0"/>
        <w:ind w:left="0"/>
        <w:jc w:val="both"/>
      </w:pPr>
      <w:r>
        <w:rPr>
          <w:rFonts w:ascii="Times New Roman"/>
          <w:b w:val="false"/>
          <w:i w:val="false"/>
          <w:color w:val="000000"/>
          <w:sz w:val="28"/>
        </w:rPr>
        <w:t>
      1) облыстың, республикалық маңызы бар қаланың, астананың, ауданның, облыстық маңызы бар қаланың жергілікті атқарушы органының, аудандық маңызы бар қала, кент, ауыл, ауылдық округ әкімінің (бұдан әрі – сатушы) сауда-саттыққа (аукциондарға) шығарылатын жер учаскелерінің тізбесін кейіннен ЖКК-да орналастыра отырып, қалыптастыруы;</w:t>
      </w:r>
    </w:p>
    <w:p>
      <w:pPr>
        <w:spacing w:after="0"/>
        <w:ind w:left="0"/>
        <w:jc w:val="both"/>
      </w:pPr>
      <w:r>
        <w:rPr>
          <w:rFonts w:ascii="Times New Roman"/>
          <w:b w:val="false"/>
          <w:i w:val="false"/>
          <w:color w:val="000000"/>
          <w:sz w:val="28"/>
        </w:rPr>
        <w:t xml:space="preserve">
      2) сұратылатын жер учаскесін бөлу схемасын өз бетінше ЖКК-да қалыптастыру жолымен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бос жер учаскесін сауда-саттыққа (аукционға) шығару туралы ұсыныстар (бұдан әрі – ұсыныс) беру.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7" w:id="14"/>
    <w:p>
      <w:pPr>
        <w:spacing w:after="0"/>
        <w:ind w:left="0"/>
        <w:jc w:val="both"/>
      </w:pPr>
      <w:r>
        <w:rPr>
          <w:rFonts w:ascii="Times New Roman"/>
          <w:b w:val="false"/>
          <w:i w:val="false"/>
          <w:color w:val="000000"/>
          <w:sz w:val="28"/>
        </w:rPr>
        <w:t>
      4. Жер учаскесін алуға мүдделі тұлға республикалық маңызы бар қаланың, астананың, облыстық және аудандық маңызы бар қалалардың шекаралары шегінде ұсыныс беруді мынадай тәртiппен жүзеге асырады:</w:t>
      </w:r>
    </w:p>
    <w:bookmarkEnd w:id="14"/>
    <w:p>
      <w:pPr>
        <w:spacing w:after="0"/>
        <w:ind w:left="0"/>
        <w:jc w:val="both"/>
      </w:pPr>
      <w:r>
        <w:rPr>
          <w:rFonts w:ascii="Times New Roman"/>
          <w:b w:val="false"/>
          <w:i w:val="false"/>
          <w:color w:val="000000"/>
          <w:sz w:val="28"/>
        </w:rPr>
        <w:t>
      1) порталда авторландыру рәсімінен өтеді, порталда авторландыру жүзеге асырылғаннан кейін ЖМБМК АЖ-ға көшу жүзеге асырылады;</w:t>
      </w:r>
    </w:p>
    <w:p>
      <w:pPr>
        <w:spacing w:after="0"/>
        <w:ind w:left="0"/>
        <w:jc w:val="both"/>
      </w:pPr>
      <w:r>
        <w:rPr>
          <w:rFonts w:ascii="Times New Roman"/>
          <w:b w:val="false"/>
          <w:i w:val="false"/>
          <w:color w:val="000000"/>
          <w:sz w:val="28"/>
        </w:rPr>
        <w:t>
      2) сұратылып отырған жер учаскесін сызады және ЖКК-да сұратылып отырған жер учаскесінің схемасын қалыптастырады.</w:t>
      </w:r>
    </w:p>
    <w:p>
      <w:pPr>
        <w:spacing w:after="0"/>
        <w:ind w:left="0"/>
        <w:jc w:val="both"/>
      </w:pPr>
      <w:r>
        <w:rPr>
          <w:rFonts w:ascii="Times New Roman"/>
          <w:b w:val="false"/>
          <w:i w:val="false"/>
          <w:color w:val="000000"/>
          <w:sz w:val="28"/>
        </w:rPr>
        <w:t>
      Республикалық маңызы бар қаланың, астананың, облыстық және аудандық маңызы бар қалалардың шекаралары шегіндегі жер учаскесі құрылыс мақсаттары үшін сұратылған жағдайда, инженерлік желілерге қосу үшін электрондық нысанда сауалнама парағын толтырады;</w:t>
      </w:r>
    </w:p>
    <w:p>
      <w:pPr>
        <w:spacing w:after="0"/>
        <w:ind w:left="0"/>
        <w:jc w:val="both"/>
      </w:pPr>
      <w:r>
        <w:rPr>
          <w:rFonts w:ascii="Times New Roman"/>
          <w:b w:val="false"/>
          <w:i w:val="false"/>
          <w:color w:val="000000"/>
          <w:sz w:val="28"/>
        </w:rPr>
        <w:t>
      3) жер учаскесін алуға мүдделі тұлғаның электрондық цифрлық қолтаңбасымен (бұдан әрі – ЭЦҚ) қол қою арқылы порталда ұсыныс қалыптастырады;</w:t>
      </w:r>
    </w:p>
    <w:p>
      <w:pPr>
        <w:spacing w:after="0"/>
        <w:ind w:left="0"/>
        <w:jc w:val="both"/>
      </w:pPr>
      <w:r>
        <w:rPr>
          <w:rFonts w:ascii="Times New Roman"/>
          <w:b w:val="false"/>
          <w:i w:val="false"/>
          <w:color w:val="000000"/>
          <w:sz w:val="28"/>
        </w:rPr>
        <w:t>
      4) қол қойылған ұсыныс портал арқылы сатушыға жіберіледі;</w:t>
      </w:r>
    </w:p>
    <w:p>
      <w:pPr>
        <w:spacing w:after="0"/>
        <w:ind w:left="0"/>
        <w:jc w:val="both"/>
      </w:pPr>
      <w:r>
        <w:rPr>
          <w:rFonts w:ascii="Times New Roman"/>
          <w:b w:val="false"/>
          <w:i w:val="false"/>
          <w:color w:val="000000"/>
          <w:sz w:val="28"/>
        </w:rPr>
        <w:t>
      5) жер учаскесін алуға мүдделі тұлғаның жеке кабинетіне ұсынысты қабылдау мәртебесі туралы хабарлама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6" w:id="15"/>
    <w:p>
      <w:pPr>
        <w:spacing w:after="0"/>
        <w:ind w:left="0"/>
        <w:jc w:val="both"/>
      </w:pPr>
      <w:r>
        <w:rPr>
          <w:rFonts w:ascii="Times New Roman"/>
          <w:b w:val="false"/>
          <w:i w:val="false"/>
          <w:color w:val="000000"/>
          <w:sz w:val="28"/>
        </w:rPr>
        <w:t>
      7. Жер учаскесін алуға мүдделі тұлғалардың ЖКК-да сауда-саттықтың (аукционның) кез келген сатысында жер учаскелері туралы мәліметтерді қарауға және жер учаскесін сауда-саттыққа (аукционға) шығару туралы шешім қабылданғанға дейін ұсыныс енгізуге мүмкіндігі бар.</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 w:id="16"/>
    <w:p>
      <w:pPr>
        <w:spacing w:after="0"/>
        <w:ind w:left="0"/>
        <w:jc w:val="both"/>
      </w:pPr>
      <w:r>
        <w:rPr>
          <w:rFonts w:ascii="Times New Roman"/>
          <w:b w:val="false"/>
          <w:i w:val="false"/>
          <w:color w:val="000000"/>
          <w:sz w:val="28"/>
        </w:rPr>
        <w:t>
      8. ЖКК-да жер учаскесінің шекараларын енгізу кезінде оған шартты сәйкестендіру нөмірі беріледі.</w:t>
      </w:r>
    </w:p>
    <w:bookmarkEnd w:id="16"/>
    <w:p>
      <w:pPr>
        <w:spacing w:after="0"/>
        <w:ind w:left="0"/>
        <w:jc w:val="both"/>
      </w:pPr>
      <w:r>
        <w:rPr>
          <w:rFonts w:ascii="Times New Roman"/>
          <w:b w:val="false"/>
          <w:i w:val="false"/>
          <w:color w:val="000000"/>
          <w:sz w:val="28"/>
        </w:rPr>
        <w:t>
      Сұратылып отырған жер учаскесі сауда-саттыққа (аукционға) шығарылмаған не сұраным болмаған жағдайларда, ЖКК-да сұратылып отырған жер учаскесінің мәртебесі өзгереді, сұранысқа ие еместігі не жер учаскесін сауда-саттыққа (аукционға) қоюдан бас тартылғаны туралы белгі қойылады.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17"/>
    <w:p>
      <w:pPr>
        <w:spacing w:after="0"/>
        <w:ind w:left="0"/>
        <w:jc w:val="both"/>
      </w:pPr>
      <w:r>
        <w:rPr>
          <w:rFonts w:ascii="Times New Roman"/>
          <w:b w:val="false"/>
          <w:i w:val="false"/>
          <w:color w:val="000000"/>
          <w:sz w:val="28"/>
        </w:rPr>
        <w:t xml:space="preserve">
      9. Сатушы келіп түскен ұсынысты 1 (бір) жұмыс күні ішінде жер учаскесінің орналасқан жері бойынша тиісті жергілікті атқарушы органның сәулет және қала құрылысы саласындағы функцияларды жүзеге асыратын құрылымдық бөлімшесіне (бұдан әрі – құрылымдық бөлімше) жолдайды. </w:t>
      </w:r>
    </w:p>
    <w:bookmarkEnd w:id="17"/>
    <w:p>
      <w:pPr>
        <w:spacing w:after="0"/>
        <w:ind w:left="0"/>
        <w:jc w:val="both"/>
      </w:pPr>
      <w:r>
        <w:rPr>
          <w:rFonts w:ascii="Times New Roman"/>
          <w:b w:val="false"/>
          <w:i w:val="false"/>
          <w:color w:val="000000"/>
          <w:sz w:val="28"/>
        </w:rPr>
        <w:t>
      Құрылымдық бөлімше келіп түскен ұсынысты қарайды және 2 (екі) жұмыс күні ішінде жер учаскесін бекітілген қала құрылысы құжатына сәйкес белгіленген нысаналы мақсаты бойынша беру мүмкіндігін (мүмкін еместігін) айқындайды және сұратылып отырған жер учаскесін беру мүмкіндігі анықталған жағдайда, 5 (бес) жұмыс күні ішінде қолданыстағы инженерлік желілерді көрсете отырып, жер учаскесін беру схемасын қалыптастырады.</w:t>
      </w:r>
    </w:p>
    <w:p>
      <w:pPr>
        <w:spacing w:after="0"/>
        <w:ind w:left="0"/>
        <w:jc w:val="both"/>
      </w:pPr>
      <w:r>
        <w:rPr>
          <w:rFonts w:ascii="Times New Roman"/>
          <w:b w:val="false"/>
          <w:i w:val="false"/>
          <w:color w:val="000000"/>
          <w:sz w:val="28"/>
        </w:rPr>
        <w:t xml:space="preserve">
      Құрылымдық бөлімше жер учаскелерін беру схемасын дайындаған кезден бастап 1 (бір) жұмыс күні ішінде техникалық шарттарды алу үшін сауалнама парағын қоса бере отырып, оларды Жер кодексінің 16-бабы 2-тармағының </w:t>
      </w:r>
      <w:r>
        <w:rPr>
          <w:rFonts w:ascii="Times New Roman"/>
          <w:b w:val="false"/>
          <w:i w:val="false"/>
          <w:color w:val="000000"/>
          <w:sz w:val="28"/>
        </w:rPr>
        <w:t>1-3) тармақшасына</w:t>
      </w:r>
      <w:r>
        <w:rPr>
          <w:rFonts w:ascii="Times New Roman"/>
          <w:b w:val="false"/>
          <w:i w:val="false"/>
          <w:color w:val="000000"/>
          <w:sz w:val="28"/>
        </w:rPr>
        <w:t xml:space="preserve">, 18-бабының </w:t>
      </w:r>
      <w:r>
        <w:rPr>
          <w:rFonts w:ascii="Times New Roman"/>
          <w:b w:val="false"/>
          <w:i w:val="false"/>
          <w:color w:val="000000"/>
          <w:sz w:val="28"/>
        </w:rPr>
        <w:t>1-2) тармақшасына</w:t>
      </w:r>
      <w:r>
        <w:rPr>
          <w:rFonts w:ascii="Times New Roman"/>
          <w:b w:val="false"/>
          <w:i w:val="false"/>
          <w:color w:val="000000"/>
          <w:sz w:val="28"/>
        </w:rPr>
        <w:t xml:space="preserve">, </w:t>
      </w:r>
      <w:r>
        <w:rPr>
          <w:rFonts w:ascii="Times New Roman"/>
          <w:b w:val="false"/>
          <w:i w:val="false"/>
          <w:color w:val="000000"/>
          <w:sz w:val="28"/>
        </w:rPr>
        <w:t>19-бабының</w:t>
      </w:r>
      <w:r>
        <w:rPr>
          <w:rFonts w:ascii="Times New Roman"/>
          <w:b w:val="false"/>
          <w:i w:val="false"/>
          <w:color w:val="000000"/>
          <w:sz w:val="28"/>
        </w:rPr>
        <w:t xml:space="preserve"> екінші бөлігіне сәйкес облыстың, республикалық маңызы бар қаланың, астананың, облыстық маңызы бар қаланың жергілікті атқарушы органы және аудандық маңызы бар қаланың әкімі бекіткен тізбедегі мемлекеттік органдарға және басқа да ұйымдарға бекітуге бір мезгілде жолдайды.</w:t>
      </w:r>
    </w:p>
    <w:p>
      <w:pPr>
        <w:spacing w:after="0"/>
        <w:ind w:left="0"/>
        <w:jc w:val="both"/>
      </w:pPr>
      <w:r>
        <w:rPr>
          <w:rFonts w:ascii="Times New Roman"/>
          <w:b w:val="false"/>
          <w:i w:val="false"/>
          <w:color w:val="000000"/>
          <w:sz w:val="28"/>
        </w:rPr>
        <w:t>
      Келісуші мемлекеттік органдар мен өзге де ұйымдар жер учаскесін беру схемасын алған күннен бастап 5 (бес) жұмыс күні ішінде электрондық нысанда қорытындылар ұсынады.</w:t>
      </w:r>
    </w:p>
    <w:p>
      <w:pPr>
        <w:spacing w:after="0"/>
        <w:ind w:left="0"/>
        <w:jc w:val="both"/>
      </w:pPr>
      <w:r>
        <w:rPr>
          <w:rFonts w:ascii="Times New Roman"/>
          <w:b w:val="false"/>
          <w:i w:val="false"/>
          <w:color w:val="000000"/>
          <w:sz w:val="28"/>
        </w:rPr>
        <w:t>
      Табиғи монополиялар субъектілері мынадай мерзімде инженерлік желілерге қосылуға техникалық шарттарды қосымша ұсынады:</w:t>
      </w:r>
    </w:p>
    <w:p>
      <w:pPr>
        <w:spacing w:after="0"/>
        <w:ind w:left="0"/>
        <w:jc w:val="both"/>
      </w:pPr>
      <w:r>
        <w:rPr>
          <w:rFonts w:ascii="Times New Roman"/>
          <w:b w:val="false"/>
          <w:i w:val="false"/>
          <w:color w:val="000000"/>
          <w:sz w:val="28"/>
        </w:rPr>
        <w:t>
      техникалық жағынан күрделі емес объектілер үшін 5 (бес) жұмыс күні;</w:t>
      </w:r>
    </w:p>
    <w:p>
      <w:pPr>
        <w:spacing w:after="0"/>
        <w:ind w:left="0"/>
        <w:jc w:val="both"/>
      </w:pPr>
      <w:r>
        <w:rPr>
          <w:rFonts w:ascii="Times New Roman"/>
          <w:b w:val="false"/>
          <w:i w:val="false"/>
          <w:color w:val="000000"/>
          <w:sz w:val="28"/>
        </w:rPr>
        <w:t>
      техникалық жағынан күрделі объектілер үшін 10 (он) жұмыс күні;</w:t>
      </w:r>
    </w:p>
    <w:p>
      <w:pPr>
        <w:spacing w:after="0"/>
        <w:ind w:left="0"/>
        <w:jc w:val="both"/>
      </w:pPr>
      <w:r>
        <w:rPr>
          <w:rFonts w:ascii="Times New Roman"/>
          <w:b w:val="false"/>
          <w:i w:val="false"/>
          <w:color w:val="000000"/>
          <w:sz w:val="28"/>
        </w:rPr>
        <w:t>
      сыртқы инженерлік желілер трассаларының алдын ала схемасы бар техникалық шарттарды беруден уәжді бас тарту үшін 2 (екі) жұмыс күні.</w:t>
      </w:r>
    </w:p>
    <w:p>
      <w:pPr>
        <w:spacing w:after="0"/>
        <w:ind w:left="0"/>
        <w:jc w:val="both"/>
      </w:pPr>
      <w:r>
        <w:rPr>
          <w:rFonts w:ascii="Times New Roman"/>
          <w:b w:val="false"/>
          <w:i w:val="false"/>
          <w:color w:val="000000"/>
          <w:sz w:val="28"/>
        </w:rPr>
        <w:t>
      Жер учаскелерін беру схемасын бекіту ешқандай ескертулерсіз және ескертпелерсіз жүзеге асырылады.</w:t>
      </w:r>
    </w:p>
    <w:p>
      <w:pPr>
        <w:spacing w:after="0"/>
        <w:ind w:left="0"/>
        <w:jc w:val="both"/>
      </w:pPr>
      <w:r>
        <w:rPr>
          <w:rFonts w:ascii="Times New Roman"/>
          <w:b w:val="false"/>
          <w:i w:val="false"/>
          <w:color w:val="000000"/>
          <w:sz w:val="28"/>
        </w:rPr>
        <w:t>
      Құрылымдық бөлімше келісуші мемлекеттік органдар мен ұйымдардан оң қорытынды алған кезден бастап 1 (бір) жұмыс күні ішінде жер учаскесін беру схемасын:</w:t>
      </w:r>
    </w:p>
    <w:p>
      <w:pPr>
        <w:spacing w:after="0"/>
        <w:ind w:left="0"/>
        <w:jc w:val="both"/>
      </w:pPr>
      <w:r>
        <w:rPr>
          <w:rFonts w:ascii="Times New Roman"/>
          <w:b w:val="false"/>
          <w:i w:val="false"/>
          <w:color w:val="000000"/>
          <w:sz w:val="28"/>
        </w:rPr>
        <w:t>
      жер учаскесін алуға мүдделі тұлғаның танысуы үшін порталдағы жеке кабинетке;</w:t>
      </w:r>
    </w:p>
    <w:p>
      <w:pPr>
        <w:spacing w:after="0"/>
        <w:ind w:left="0"/>
        <w:jc w:val="both"/>
      </w:pPr>
      <w:r>
        <w:rPr>
          <w:rFonts w:ascii="Times New Roman"/>
          <w:b w:val="false"/>
          <w:i w:val="false"/>
          <w:color w:val="000000"/>
          <w:sz w:val="28"/>
        </w:rPr>
        <w:t>
      жер учаскесін сауда-саттыққа (аукционға) одан әрі дайындау үшін облыстың, республикалық маңызы бар қаланың, астананың, аудандардың, облыстық маңызы бар қалалардың жер қатынастары жөніндегі уәкілетті органына (бұдан әрі – уәкілетті орган)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18"/>
    <w:p>
      <w:pPr>
        <w:spacing w:after="0"/>
        <w:ind w:left="0"/>
        <w:jc w:val="both"/>
      </w:pPr>
      <w:r>
        <w:rPr>
          <w:rFonts w:ascii="Times New Roman"/>
          <w:b w:val="false"/>
          <w:i w:val="false"/>
          <w:color w:val="000000"/>
          <w:sz w:val="28"/>
        </w:rPr>
        <w:t>
      10. Порталда сауда-саттыққа (аукционға) жер учаскесін орналастырғанға дейін уәкілетті органның қызметкері әрбір сауда-саттық (аукцион) объектісі бойынша:</w:t>
      </w:r>
    </w:p>
    <w:bookmarkEnd w:id="18"/>
    <w:p>
      <w:pPr>
        <w:spacing w:after="0"/>
        <w:ind w:left="0"/>
        <w:jc w:val="both"/>
      </w:pPr>
      <w:r>
        <w:rPr>
          <w:rFonts w:ascii="Times New Roman"/>
          <w:b w:val="false"/>
          <w:i w:val="false"/>
          <w:color w:val="000000"/>
          <w:sz w:val="28"/>
        </w:rPr>
        <w:t>
      1) бос жер учаскелері туралы мәліметтердің орналастырылуын;</w:t>
      </w:r>
    </w:p>
    <w:p>
      <w:pPr>
        <w:spacing w:after="0"/>
        <w:ind w:left="0"/>
        <w:jc w:val="both"/>
      </w:pPr>
      <w:r>
        <w:rPr>
          <w:rFonts w:ascii="Times New Roman"/>
          <w:b w:val="false"/>
          <w:i w:val="false"/>
          <w:color w:val="000000"/>
          <w:sz w:val="28"/>
        </w:rPr>
        <w:t>
      2) мынадай құжаттардың электрондық көшірмелерінің енгізілуін қамтамасыз етеді:</w:t>
      </w:r>
    </w:p>
    <w:p>
      <w:pPr>
        <w:spacing w:after="0"/>
        <w:ind w:left="0"/>
        <w:jc w:val="both"/>
      </w:pPr>
      <w:r>
        <w:rPr>
          <w:rFonts w:ascii="Times New Roman"/>
          <w:b w:val="false"/>
          <w:i w:val="false"/>
          <w:color w:val="000000"/>
          <w:sz w:val="28"/>
        </w:rPr>
        <w:t>
      сауда-саттық (аукцион) объектісінің кадастрлық (бағалау) құнын айқындау туралы акт;</w:t>
      </w:r>
    </w:p>
    <w:p>
      <w:pPr>
        <w:spacing w:after="0"/>
        <w:ind w:left="0"/>
        <w:jc w:val="both"/>
      </w:pPr>
      <w:r>
        <w:rPr>
          <w:rFonts w:ascii="Times New Roman"/>
          <w:b w:val="false"/>
          <w:i w:val="false"/>
          <w:color w:val="000000"/>
          <w:sz w:val="28"/>
        </w:rPr>
        <w:t>
      жер учаскесін немесе жер учаскесін жалдау құқығын сату-сатып алу шартының жобасы.</w:t>
      </w:r>
    </w:p>
    <w:p>
      <w:pPr>
        <w:spacing w:after="0"/>
        <w:ind w:left="0"/>
        <w:jc w:val="both"/>
      </w:pPr>
      <w:r>
        <w:rPr>
          <w:rFonts w:ascii="Times New Roman"/>
          <w:b w:val="false"/>
          <w:i w:val="false"/>
          <w:color w:val="000000"/>
          <w:sz w:val="28"/>
        </w:rPr>
        <w:t>
      Бос жер учаскелері бойынша мәліметтер мынадай тәртіппен орналастырылады:</w:t>
      </w:r>
    </w:p>
    <w:p>
      <w:pPr>
        <w:spacing w:after="0"/>
        <w:ind w:left="0"/>
        <w:jc w:val="both"/>
      </w:pPr>
      <w:r>
        <w:rPr>
          <w:rFonts w:ascii="Times New Roman"/>
          <w:b w:val="false"/>
          <w:i w:val="false"/>
          <w:color w:val="000000"/>
          <w:sz w:val="28"/>
        </w:rPr>
        <w:t>
      1) уәкілетті органның қызметкері бос жер учаскелері бойынша мәліметтерді өңірлік геоақпараттық жүйелерге (бұдан әрі – ӨГАЖ) енгізеді, ал ӨГАЖ бос жер учаскелері бойынша мәліметтерді ЖМБМК АЖ-ға береді;</w:t>
      </w:r>
    </w:p>
    <w:p>
      <w:pPr>
        <w:spacing w:after="0"/>
        <w:ind w:left="0"/>
        <w:jc w:val="both"/>
      </w:pPr>
      <w:r>
        <w:rPr>
          <w:rFonts w:ascii="Times New Roman"/>
          <w:b w:val="false"/>
          <w:i w:val="false"/>
          <w:color w:val="000000"/>
          <w:sz w:val="28"/>
        </w:rPr>
        <w:t>
      2) ЖМБМК АЖ жер учаскесіне шартты сәйкестендіру нөмірін береді және оны ӨГАЖ-ға жібереді. Жер учаскесінің шартты сәйкестендіру нөмірі порталда сауда-саттықты (аукционды) құру үшін пайдаланылады;</w:t>
      </w:r>
    </w:p>
    <w:p>
      <w:pPr>
        <w:spacing w:after="0"/>
        <w:ind w:left="0"/>
        <w:jc w:val="both"/>
      </w:pPr>
      <w:r>
        <w:rPr>
          <w:rFonts w:ascii="Times New Roman"/>
          <w:b w:val="false"/>
          <w:i w:val="false"/>
          <w:color w:val="000000"/>
          <w:sz w:val="28"/>
        </w:rPr>
        <w:t>
      3) ЖМБМК АЖ бос жер учаскелері бойынша ӨГАЖ-дан алынған мәліметтерді ЖКК-ға қайта бағыттайды.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6" w:id="19"/>
    <w:p>
      <w:pPr>
        <w:spacing w:after="0"/>
        <w:ind w:left="0"/>
        <w:jc w:val="both"/>
      </w:pPr>
      <w:r>
        <w:rPr>
          <w:rFonts w:ascii="Times New Roman"/>
          <w:b w:val="false"/>
          <w:i w:val="false"/>
          <w:color w:val="000000"/>
          <w:sz w:val="28"/>
        </w:rPr>
        <w:t>
      10-1. Веб-порталда сауда-саттық (аукцион) құру:</w:t>
      </w:r>
    </w:p>
    <w:bookmarkEnd w:id="19"/>
    <w:p>
      <w:pPr>
        <w:spacing w:after="0"/>
        <w:ind w:left="0"/>
        <w:jc w:val="both"/>
      </w:pPr>
      <w:r>
        <w:rPr>
          <w:rFonts w:ascii="Times New Roman"/>
          <w:b w:val="false"/>
          <w:i w:val="false"/>
          <w:color w:val="000000"/>
          <w:sz w:val="28"/>
        </w:rPr>
        <w:t>
      1) сатушының қызметкері ЖМБМК АЖ-дан алынған жер учаскесінің шартты сәйкестендіру нөмірін, жер учаскесінің фотосуреттерін және осы Қағидалардың 10-тармағының бірінші бөлігінде көрсетілген құжаттардың электрондық көшірмелерін енгізеді;</w:t>
      </w:r>
    </w:p>
    <w:p>
      <w:pPr>
        <w:spacing w:after="0"/>
        <w:ind w:left="0"/>
        <w:jc w:val="both"/>
      </w:pPr>
      <w:r>
        <w:rPr>
          <w:rFonts w:ascii="Times New Roman"/>
          <w:b w:val="false"/>
          <w:i w:val="false"/>
          <w:color w:val="000000"/>
          <w:sz w:val="28"/>
        </w:rPr>
        <w:t>
      2) сауда-саттық (аукцион) объектісін құрғаннан кейін веб-портал сауда-саттықтың (аукционды) өткізілетін күнін, уақытын және "Сауда-саттыққа (аукционға) өтінімдерді қабылдау" мәртебесін ЖМБМК АЖ-ға автоматты түрде жібереді;</w:t>
      </w:r>
    </w:p>
    <w:p>
      <w:pPr>
        <w:spacing w:after="0"/>
        <w:ind w:left="0"/>
        <w:jc w:val="both"/>
      </w:pPr>
      <w:r>
        <w:rPr>
          <w:rFonts w:ascii="Times New Roman"/>
          <w:b w:val="false"/>
          <w:i w:val="false"/>
          <w:color w:val="000000"/>
          <w:sz w:val="28"/>
        </w:rPr>
        <w:t>
      3) ЖМБМК АЖ алынған мәліметтерді сақтайды және оларды ЖКК-ға қайта бағыттайды;</w:t>
      </w:r>
    </w:p>
    <w:p>
      <w:pPr>
        <w:spacing w:after="0"/>
        <w:ind w:left="0"/>
        <w:jc w:val="both"/>
      </w:pPr>
      <w:r>
        <w:rPr>
          <w:rFonts w:ascii="Times New Roman"/>
          <w:b w:val="false"/>
          <w:i w:val="false"/>
          <w:color w:val="000000"/>
          <w:sz w:val="28"/>
        </w:rPr>
        <w:t>
      4) ЖКК-да жер учаскесі шекараларының схемасында "Сауда-саттыққа (аукционға) өтінімдерді қабылдау" мәртебесі және сауда-саттықты (аукционды) өткізу күні мен уақыты туралы мәліметтер көрсетіледі.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0"/>
    <w:p>
      <w:pPr>
        <w:spacing w:after="0"/>
        <w:ind w:left="0"/>
        <w:jc w:val="both"/>
      </w:pPr>
      <w:r>
        <w:rPr>
          <w:rFonts w:ascii="Times New Roman"/>
          <w:b w:val="false"/>
          <w:i w:val="false"/>
          <w:color w:val="000000"/>
          <w:sz w:val="28"/>
        </w:rPr>
        <w:t>
      11. Сатушы Қазақстан Республикасының мемлекеттік сатып алу туралы заңнамасына сәйкес ұйымдастырушымен сауда-саттық (аукцион) объектілерін сату бойынша электрондық сауда-саттық (аукцион) ұйымдастыруға және өткізуге шарт жасасады.</w:t>
      </w:r>
    </w:p>
    <w:bookmarkEnd w:id="20"/>
    <w:bookmarkStart w:name="z43" w:id="21"/>
    <w:p>
      <w:pPr>
        <w:spacing w:after="0"/>
        <w:ind w:left="0"/>
        <w:jc w:val="both"/>
      </w:pPr>
      <w:r>
        <w:rPr>
          <w:rFonts w:ascii="Times New Roman"/>
          <w:b w:val="false"/>
          <w:i w:val="false"/>
          <w:color w:val="000000"/>
          <w:sz w:val="28"/>
        </w:rPr>
        <w:t>
      12. Сауда-саттықты (аукционды) ұйымдастыру үшін сатушы веб-порталда сауда-саттықты (аукционды) өткізгенге дейін кемінде күнтізбелік 15 (он бес) күн бұрын сауда-саттық (аукцион) өткізілетіні туралы хабарлама орналастырады.</w:t>
      </w:r>
    </w:p>
    <w:bookmarkEnd w:id="21"/>
    <w:bookmarkStart w:name="z44" w:id="22"/>
    <w:p>
      <w:pPr>
        <w:spacing w:after="0"/>
        <w:ind w:left="0"/>
        <w:jc w:val="both"/>
      </w:pPr>
      <w:r>
        <w:rPr>
          <w:rFonts w:ascii="Times New Roman"/>
          <w:b w:val="false"/>
          <w:i w:val="false"/>
          <w:color w:val="000000"/>
          <w:sz w:val="28"/>
        </w:rPr>
        <w:t>
      13. Сауда-саттық (аукцион) өткізілетіні туралы хабарлама мынадай мәліметтерді қамтиды:</w:t>
      </w:r>
    </w:p>
    <w:bookmarkEnd w:id="22"/>
    <w:bookmarkStart w:name="z45" w:id="23"/>
    <w:p>
      <w:pPr>
        <w:spacing w:after="0"/>
        <w:ind w:left="0"/>
        <w:jc w:val="both"/>
      </w:pPr>
      <w:r>
        <w:rPr>
          <w:rFonts w:ascii="Times New Roman"/>
          <w:b w:val="false"/>
          <w:i w:val="false"/>
          <w:color w:val="000000"/>
          <w:sz w:val="28"/>
        </w:rPr>
        <w:t>
      1) сауда-саттық (аукцион) әдісі;</w:t>
      </w:r>
    </w:p>
    <w:bookmarkEnd w:id="23"/>
    <w:bookmarkStart w:name="z46" w:id="24"/>
    <w:p>
      <w:pPr>
        <w:spacing w:after="0"/>
        <w:ind w:left="0"/>
        <w:jc w:val="both"/>
      </w:pPr>
      <w:r>
        <w:rPr>
          <w:rFonts w:ascii="Times New Roman"/>
          <w:b w:val="false"/>
          <w:i w:val="false"/>
          <w:color w:val="000000"/>
          <w:sz w:val="28"/>
        </w:rPr>
        <w:t>
      2) сауда-саттық (аукцион) объектісінің бастапқы және ең төменгі бағасы;</w:t>
      </w:r>
    </w:p>
    <w:bookmarkEnd w:id="24"/>
    <w:bookmarkStart w:name="z47" w:id="25"/>
    <w:p>
      <w:pPr>
        <w:spacing w:after="0"/>
        <w:ind w:left="0"/>
        <w:jc w:val="both"/>
      </w:pPr>
      <w:r>
        <w:rPr>
          <w:rFonts w:ascii="Times New Roman"/>
          <w:b w:val="false"/>
          <w:i w:val="false"/>
          <w:color w:val="000000"/>
          <w:sz w:val="28"/>
        </w:rPr>
        <w:t>
      3) жер учаскесінің орналасқан жері, оның алаңы және нысаналы мақсаты;</w:t>
      </w:r>
    </w:p>
    <w:bookmarkEnd w:id="25"/>
    <w:bookmarkStart w:name="z48" w:id="26"/>
    <w:p>
      <w:pPr>
        <w:spacing w:after="0"/>
        <w:ind w:left="0"/>
        <w:jc w:val="both"/>
      </w:pPr>
      <w:r>
        <w:rPr>
          <w:rFonts w:ascii="Times New Roman"/>
          <w:b w:val="false"/>
          <w:i w:val="false"/>
          <w:color w:val="000000"/>
          <w:sz w:val="28"/>
        </w:rPr>
        <w:t>
      4) иеліктен шығарылатын құқық түрі (жер учаскесінің меншік құқығы немесе жалдау құқығы);</w:t>
      </w:r>
    </w:p>
    <w:bookmarkEnd w:id="26"/>
    <w:bookmarkStart w:name="z49" w:id="27"/>
    <w:p>
      <w:pPr>
        <w:spacing w:after="0"/>
        <w:ind w:left="0"/>
        <w:jc w:val="both"/>
      </w:pPr>
      <w:r>
        <w:rPr>
          <w:rFonts w:ascii="Times New Roman"/>
          <w:b w:val="false"/>
          <w:i w:val="false"/>
          <w:color w:val="000000"/>
          <w:sz w:val="28"/>
        </w:rPr>
        <w:t>
      5) сауда-саттықтың (аукционның) өткізілетін күні мен уақыты (веб-порталда жарияланған күннен бастап күнтізбелік 15 (он бес) күннен ерте емес және күнтізбелік 90 (тоқсан) күннен аспайтын уақытта белгіленеді);</w:t>
      </w:r>
    </w:p>
    <w:bookmarkEnd w:id="27"/>
    <w:bookmarkStart w:name="z50" w:id="28"/>
    <w:p>
      <w:pPr>
        <w:spacing w:after="0"/>
        <w:ind w:left="0"/>
        <w:jc w:val="both"/>
      </w:pPr>
      <w:r>
        <w:rPr>
          <w:rFonts w:ascii="Times New Roman"/>
          <w:b w:val="false"/>
          <w:i w:val="false"/>
          <w:color w:val="000000"/>
          <w:sz w:val="28"/>
        </w:rPr>
        <w:t>
      6) жер учаскесіне барлық ауыртпалықтардың (шектеулердің) тізбесі;</w:t>
      </w:r>
    </w:p>
    <w:bookmarkEnd w:id="28"/>
    <w:bookmarkStart w:name="z51" w:id="29"/>
    <w:p>
      <w:pPr>
        <w:spacing w:after="0"/>
        <w:ind w:left="0"/>
        <w:jc w:val="both"/>
      </w:pPr>
      <w:r>
        <w:rPr>
          <w:rFonts w:ascii="Times New Roman"/>
          <w:b w:val="false"/>
          <w:i w:val="false"/>
          <w:color w:val="000000"/>
          <w:sz w:val="28"/>
        </w:rPr>
        <w:t>
      7) жер салығының немесе жалдау ақысының мөлшері;</w:t>
      </w:r>
    </w:p>
    <w:bookmarkEnd w:id="29"/>
    <w:bookmarkStart w:name="z52" w:id="30"/>
    <w:p>
      <w:pPr>
        <w:spacing w:after="0"/>
        <w:ind w:left="0"/>
        <w:jc w:val="both"/>
      </w:pPr>
      <w:r>
        <w:rPr>
          <w:rFonts w:ascii="Times New Roman"/>
          <w:b w:val="false"/>
          <w:i w:val="false"/>
          <w:color w:val="000000"/>
          <w:sz w:val="28"/>
        </w:rPr>
        <w:t xml:space="preserve">
      8)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жер учаскесін (жер учаскесін жалдау құқығын) сату жөніндегі сауда-саттыққа (аукционға) қатысуға арналған өтінімге (бұдан әрі – өтінім) қоса берілетін, қатысушы ұсынатын құжаттардың тізбесі;</w:t>
      </w:r>
    </w:p>
    <w:bookmarkEnd w:id="30"/>
    <w:bookmarkStart w:name="z53" w:id="31"/>
    <w:p>
      <w:pPr>
        <w:spacing w:after="0"/>
        <w:ind w:left="0"/>
        <w:jc w:val="both"/>
      </w:pPr>
      <w:r>
        <w:rPr>
          <w:rFonts w:ascii="Times New Roman"/>
          <w:b w:val="false"/>
          <w:i w:val="false"/>
          <w:color w:val="000000"/>
          <w:sz w:val="28"/>
        </w:rPr>
        <w:t>
      9) кепілдік жарнаның мөлшері мен енгізу тәртібі, ұйымдастырушының деректемелері;</w:t>
      </w:r>
    </w:p>
    <w:bookmarkEnd w:id="31"/>
    <w:bookmarkStart w:name="z54" w:id="32"/>
    <w:p>
      <w:pPr>
        <w:spacing w:after="0"/>
        <w:ind w:left="0"/>
        <w:jc w:val="both"/>
      </w:pPr>
      <w:r>
        <w:rPr>
          <w:rFonts w:ascii="Times New Roman"/>
          <w:b w:val="false"/>
          <w:i w:val="false"/>
          <w:color w:val="000000"/>
          <w:sz w:val="28"/>
        </w:rPr>
        <w:t>
      10) сауда-саттық (аукцион) объектісін сату және жалдау бағасын төлеу тәртібі;</w:t>
      </w:r>
    </w:p>
    <w:bookmarkEnd w:id="32"/>
    <w:bookmarkStart w:name="z55" w:id="33"/>
    <w:p>
      <w:pPr>
        <w:spacing w:after="0"/>
        <w:ind w:left="0"/>
        <w:jc w:val="both"/>
      </w:pPr>
      <w:r>
        <w:rPr>
          <w:rFonts w:ascii="Times New Roman"/>
          <w:b w:val="false"/>
          <w:i w:val="false"/>
          <w:color w:val="000000"/>
          <w:sz w:val="28"/>
        </w:rPr>
        <w:t>
      11) өтінімдерді қабылдау мерзімдері.</w:t>
      </w:r>
    </w:p>
    <w:bookmarkEnd w:id="33"/>
    <w:bookmarkStart w:name="z56" w:id="34"/>
    <w:p>
      <w:pPr>
        <w:spacing w:after="0"/>
        <w:ind w:left="0"/>
        <w:jc w:val="both"/>
      </w:pPr>
      <w:r>
        <w:rPr>
          <w:rFonts w:ascii="Times New Roman"/>
          <w:b w:val="false"/>
          <w:i w:val="false"/>
          <w:color w:val="000000"/>
          <w:sz w:val="28"/>
        </w:rPr>
        <w:t>
      14. Сауда-саттыққа (аукционға) қатысу үшін қатысушы порталда өтінім береді және ЭЦҚ қояды.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Алып тасталды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8" w:id="35"/>
    <w:p>
      <w:pPr>
        <w:spacing w:after="0"/>
        <w:ind w:left="0"/>
        <w:jc w:val="both"/>
      </w:pPr>
      <w:r>
        <w:rPr>
          <w:rFonts w:ascii="Times New Roman"/>
          <w:b w:val="false"/>
          <w:i w:val="false"/>
          <w:color w:val="000000"/>
          <w:sz w:val="28"/>
        </w:rPr>
        <w:t>
      16. Сауда-саттыққа (аукционға) қатысушылардың өтінімдерін тіркеу хабарлама жарияланған күннен бастап жүргізіледі және сауда-саттық (аукцион) басталғанға дейін бес минут бұрын аяқталады.</w:t>
      </w:r>
    </w:p>
    <w:bookmarkEnd w:id="35"/>
    <w:bookmarkStart w:name="z59" w:id="36"/>
    <w:p>
      <w:pPr>
        <w:spacing w:after="0"/>
        <w:ind w:left="0"/>
        <w:jc w:val="both"/>
      </w:pPr>
      <w:r>
        <w:rPr>
          <w:rFonts w:ascii="Times New Roman"/>
          <w:b w:val="false"/>
          <w:i w:val="false"/>
          <w:color w:val="000000"/>
          <w:sz w:val="28"/>
        </w:rPr>
        <w:t>
      17. Сауда-саттыққа (аукционға) қатысушының өтінімі қатысушының сауда-саттық (аукцион) шарттарымен келісімін қамтиды.</w:t>
      </w:r>
    </w:p>
    <w:bookmarkEnd w:id="36"/>
    <w:bookmarkStart w:name="z60" w:id="37"/>
    <w:p>
      <w:pPr>
        <w:spacing w:after="0"/>
        <w:ind w:left="0"/>
        <w:jc w:val="both"/>
      </w:pPr>
      <w:r>
        <w:rPr>
          <w:rFonts w:ascii="Times New Roman"/>
          <w:b w:val="false"/>
          <w:i w:val="false"/>
          <w:color w:val="000000"/>
          <w:sz w:val="28"/>
        </w:rPr>
        <w:t>
      18. Сауда-саттыққа (аукционға) қатысу үшін кепілдік жарна сауда-саттық (аукцион) объектісінің ең төменгі бағасының 15 (он бес) %-ын құрайды, бірақ 50 (елу) айлық есептік көрсеткіштен (бұдан әрі – АЕК) кем болмайды және 30 (отыз) мың АЕК-ден аспайды.</w:t>
      </w:r>
    </w:p>
    <w:bookmarkEnd w:id="37"/>
    <w:bookmarkStart w:name="z61" w:id="38"/>
    <w:p>
      <w:pPr>
        <w:spacing w:after="0"/>
        <w:ind w:left="0"/>
        <w:jc w:val="both"/>
      </w:pPr>
      <w:r>
        <w:rPr>
          <w:rFonts w:ascii="Times New Roman"/>
          <w:b w:val="false"/>
          <w:i w:val="false"/>
          <w:color w:val="000000"/>
          <w:sz w:val="28"/>
        </w:rPr>
        <w:t>
      19. Кепілдік жарнаны сауда-саттықтың (аукционның) ұйымдастырушы қабылдайды және сауда-саттық (аукцион) өткізілетіні туралы хабарламада көрсетілген ұйымдастырушының деректемелеріне енгізіледі.</w:t>
      </w:r>
    </w:p>
    <w:bookmarkEnd w:id="38"/>
    <w:bookmarkStart w:name="z62" w:id="39"/>
    <w:p>
      <w:pPr>
        <w:spacing w:after="0"/>
        <w:ind w:left="0"/>
        <w:jc w:val="both"/>
      </w:pPr>
      <w:r>
        <w:rPr>
          <w:rFonts w:ascii="Times New Roman"/>
          <w:b w:val="false"/>
          <w:i w:val="false"/>
          <w:color w:val="000000"/>
          <w:sz w:val="28"/>
        </w:rPr>
        <w:t>
      20. Өтінімде көрсетілген деректер мемлекеттік дерекқорлар мен ақпараттық жүйелерден автоматты режимде алынбаған жағдайда, қатысушы деректерді өзі енгізеді, сондай-ақ өтінімге растаушы құжаттарды қоса тіркейді.</w:t>
      </w:r>
    </w:p>
    <w:bookmarkEnd w:id="39"/>
    <w:bookmarkStart w:name="z63" w:id="40"/>
    <w:p>
      <w:pPr>
        <w:spacing w:after="0"/>
        <w:ind w:left="0"/>
        <w:jc w:val="both"/>
      </w:pPr>
      <w:r>
        <w:rPr>
          <w:rFonts w:ascii="Times New Roman"/>
          <w:b w:val="false"/>
          <w:i w:val="false"/>
          <w:color w:val="000000"/>
          <w:sz w:val="28"/>
        </w:rPr>
        <w:t>
      21. Автоматты түрде тексеру нәтижелері бойынша веб-портал қатысушының веб-порталда көрсетілген электрондық мекенжайына өтінімді қабылдау не өтінімді қабылдаудан бас тарту себептері туралы электрондық хабарлама жібереді.</w:t>
      </w:r>
    </w:p>
    <w:bookmarkEnd w:id="40"/>
    <w:bookmarkStart w:name="z64" w:id="41"/>
    <w:p>
      <w:pPr>
        <w:spacing w:after="0"/>
        <w:ind w:left="0"/>
        <w:jc w:val="both"/>
      </w:pPr>
      <w:r>
        <w:rPr>
          <w:rFonts w:ascii="Times New Roman"/>
          <w:b w:val="false"/>
          <w:i w:val="false"/>
          <w:color w:val="000000"/>
          <w:sz w:val="28"/>
        </w:rPr>
        <w:t>
      22. Өтінімді қабылдаудан бас тартуға мыналар негіз болып табылады:</w:t>
      </w:r>
    </w:p>
    <w:bookmarkEnd w:id="41"/>
    <w:bookmarkStart w:name="z65" w:id="42"/>
    <w:p>
      <w:pPr>
        <w:spacing w:after="0"/>
        <w:ind w:left="0"/>
        <w:jc w:val="both"/>
      </w:pPr>
      <w:r>
        <w:rPr>
          <w:rFonts w:ascii="Times New Roman"/>
          <w:b w:val="false"/>
          <w:i w:val="false"/>
          <w:color w:val="000000"/>
          <w:sz w:val="28"/>
        </w:rPr>
        <w:t xml:space="preserve">
      1) қатысушының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талаптарды сақтамауы, сондай-ақ сауда-саттықтың (аукционның) басталуына бес минут қалғанға дейін ұйымдастырушының шотына сауда-саттықтың (аукционның) өткізілетіні туралы хабарламада көрсетілген кепілдік жарнаның түспеуі;</w:t>
      </w:r>
    </w:p>
    <w:bookmarkEnd w:id="42"/>
    <w:bookmarkStart w:name="z66" w:id="43"/>
    <w:p>
      <w:pPr>
        <w:spacing w:after="0"/>
        <w:ind w:left="0"/>
        <w:jc w:val="both"/>
      </w:pPr>
      <w:r>
        <w:rPr>
          <w:rFonts w:ascii="Times New Roman"/>
          <w:b w:val="false"/>
          <w:i w:val="false"/>
          <w:color w:val="000000"/>
          <w:sz w:val="28"/>
        </w:rPr>
        <w:t xml:space="preserve">
      2) қатысушының Жер кодексінің 20-бабы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сәйкес келмеуі;</w:t>
      </w:r>
    </w:p>
    <w:bookmarkEnd w:id="43"/>
    <w:bookmarkStart w:name="z67" w:id="44"/>
    <w:p>
      <w:pPr>
        <w:spacing w:after="0"/>
        <w:ind w:left="0"/>
        <w:jc w:val="both"/>
      </w:pPr>
      <w:r>
        <w:rPr>
          <w:rFonts w:ascii="Times New Roman"/>
          <w:b w:val="false"/>
          <w:i w:val="false"/>
          <w:color w:val="000000"/>
          <w:sz w:val="28"/>
        </w:rPr>
        <w:t xml:space="preserve">
      3) қатысушының Жер кодексінің </w:t>
      </w:r>
      <w:r>
        <w:rPr>
          <w:rFonts w:ascii="Times New Roman"/>
          <w:b w:val="false"/>
          <w:i w:val="false"/>
          <w:color w:val="000000"/>
          <w:sz w:val="28"/>
        </w:rPr>
        <w:t>96-1-бабына</w:t>
      </w:r>
      <w:r>
        <w:rPr>
          <w:rFonts w:ascii="Times New Roman"/>
          <w:b w:val="false"/>
          <w:i w:val="false"/>
          <w:color w:val="000000"/>
          <w:sz w:val="28"/>
        </w:rPr>
        <w:t xml:space="preserve"> сәйкес жер учаскелері мәжбүрлеп алып қойылған адамдардың тізілімінде болуы.</w:t>
      </w:r>
    </w:p>
    <w:bookmarkEnd w:id="44"/>
    <w:bookmarkStart w:name="z68" w:id="45"/>
    <w:p>
      <w:pPr>
        <w:spacing w:after="0"/>
        <w:ind w:left="0"/>
        <w:jc w:val="both"/>
      </w:pPr>
      <w:r>
        <w:rPr>
          <w:rFonts w:ascii="Times New Roman"/>
          <w:b w:val="false"/>
          <w:i w:val="false"/>
          <w:color w:val="000000"/>
          <w:sz w:val="28"/>
        </w:rPr>
        <w:t>
      23. Өтінімі тіркелген және қабылданған қатысушыға портал аукцион нөмірін береді.</w:t>
      </w:r>
    </w:p>
    <w:bookmarkEnd w:id="45"/>
    <w:p>
      <w:pPr>
        <w:spacing w:after="0"/>
        <w:ind w:left="0"/>
        <w:jc w:val="both"/>
      </w:pPr>
      <w:r>
        <w:rPr>
          <w:rFonts w:ascii="Times New Roman"/>
          <w:b w:val="false"/>
          <w:i w:val="false"/>
          <w:color w:val="000000"/>
          <w:sz w:val="28"/>
        </w:rPr>
        <w:t>
      Жер учаскелері бойынша сауда-саттықтың (аукциондардың) ағымдағы сатысы туралы мәліметтер порталдан ЖКК-ға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9" w:id="46"/>
    <w:p>
      <w:pPr>
        <w:spacing w:after="0"/>
        <w:ind w:left="0"/>
        <w:jc w:val="both"/>
      </w:pPr>
      <w:r>
        <w:rPr>
          <w:rFonts w:ascii="Times New Roman"/>
          <w:b w:val="false"/>
          <w:i w:val="false"/>
          <w:color w:val="000000"/>
          <w:sz w:val="28"/>
        </w:rPr>
        <w:t>
      24. Сауда-саттық (аукцион) сатып алушысының кепілдік жарнасы сауда-саттық (аукцион) нәтижелері туралы хаттамаға сәйкес сауда-саттыққа (аукционға) қатысу кезінде мәлімделген талаптармен жер учаскесін немесе жер учаскесін жалдау құқығын сатып алу-сату шартын жасасуды қамтамасыз ету үшін енгізіледі.</w:t>
      </w:r>
    </w:p>
    <w:bookmarkEnd w:id="46"/>
    <w:bookmarkStart w:name="z70" w:id="47"/>
    <w:p>
      <w:pPr>
        <w:spacing w:after="0"/>
        <w:ind w:left="0"/>
        <w:jc w:val="both"/>
      </w:pPr>
      <w:r>
        <w:rPr>
          <w:rFonts w:ascii="Times New Roman"/>
          <w:b w:val="false"/>
          <w:i w:val="false"/>
          <w:color w:val="000000"/>
          <w:sz w:val="28"/>
        </w:rPr>
        <w:t xml:space="preserve">
      25. Кепілдік жарна Қазақстан Республикасы Азаматтық кодексінің </w:t>
      </w:r>
      <w:r>
        <w:rPr>
          <w:rFonts w:ascii="Times New Roman"/>
          <w:b w:val="false"/>
          <w:i w:val="false"/>
          <w:color w:val="000000"/>
          <w:sz w:val="28"/>
        </w:rPr>
        <w:t>916-бабының</w:t>
      </w:r>
      <w:r>
        <w:rPr>
          <w:rFonts w:ascii="Times New Roman"/>
          <w:b w:val="false"/>
          <w:i w:val="false"/>
          <w:color w:val="000000"/>
          <w:sz w:val="28"/>
        </w:rPr>
        <w:t xml:space="preserve"> 10-тармағына сәйкес қайтарылмайды.</w:t>
      </w:r>
    </w:p>
    <w:bookmarkEnd w:id="47"/>
    <w:p>
      <w:pPr>
        <w:spacing w:after="0"/>
        <w:ind w:left="0"/>
        <w:jc w:val="both"/>
      </w:pPr>
      <w:r>
        <w:rPr>
          <w:rFonts w:ascii="Times New Roman"/>
          <w:b w:val="false"/>
          <w:i w:val="false"/>
          <w:color w:val="000000"/>
          <w:sz w:val="28"/>
        </w:rPr>
        <w:t>
      Осы тармақтың бірінші бөлігінде көзделген жағдай орын алған кезде ұйымдастырушы кепілдік жарнаны тиісті бюджеттің кірісіне аударады.</w:t>
      </w:r>
    </w:p>
    <w:bookmarkStart w:name="z71" w:id="48"/>
    <w:p>
      <w:pPr>
        <w:spacing w:after="0"/>
        <w:ind w:left="0"/>
        <w:jc w:val="left"/>
      </w:pPr>
      <w:r>
        <w:rPr>
          <w:rFonts w:ascii="Times New Roman"/>
          <w:b/>
          <w:i w:val="false"/>
          <w:color w:val="000000"/>
        </w:rPr>
        <w:t xml:space="preserve"> 3-тарау. Жер учаскелерін немесе жер учаскелерін жалға алу құқығын сату жөніндегі сауда-саттықты (аукциондарды) мемлекеттік мүлік тізілімінің веб-порталында электрондық түрде өткізу тәртібі</w:t>
      </w:r>
    </w:p>
    <w:bookmarkEnd w:id="48"/>
    <w:bookmarkStart w:name="z72" w:id="49"/>
    <w:p>
      <w:pPr>
        <w:spacing w:after="0"/>
        <w:ind w:left="0"/>
        <w:jc w:val="both"/>
      </w:pPr>
      <w:r>
        <w:rPr>
          <w:rFonts w:ascii="Times New Roman"/>
          <w:b w:val="false"/>
          <w:i w:val="false"/>
          <w:color w:val="000000"/>
          <w:sz w:val="28"/>
        </w:rPr>
        <w:t>
      26. Сауда-саттық (аукцион) бағаны көтеру немесе бағаны төмендету шартымен өткізіледі.</w:t>
      </w:r>
    </w:p>
    <w:bookmarkEnd w:id="49"/>
    <w:bookmarkStart w:name="z73" w:id="50"/>
    <w:p>
      <w:pPr>
        <w:spacing w:after="0"/>
        <w:ind w:left="0"/>
        <w:jc w:val="both"/>
      </w:pPr>
      <w:r>
        <w:rPr>
          <w:rFonts w:ascii="Times New Roman"/>
          <w:b w:val="false"/>
          <w:i w:val="false"/>
          <w:color w:val="000000"/>
          <w:sz w:val="28"/>
        </w:rPr>
        <w:t>
      27. Сауда-саттық (аукцион) объектісі бірінші және екінші сауда-саттыққа (аукционға) бағаны көтеру шарты қолданыла отырып шығарылады, үшінші және одан кейінгі сауда-саттықтағы (аукциондардағы) сауда-саттық (аукцион) шартын сатушы айқындайды.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74" w:id="51"/>
    <w:p>
      <w:pPr>
        <w:spacing w:after="0"/>
        <w:ind w:left="0"/>
        <w:jc w:val="both"/>
      </w:pPr>
      <w:r>
        <w:rPr>
          <w:rFonts w:ascii="Times New Roman"/>
          <w:b w:val="false"/>
          <w:i w:val="false"/>
          <w:color w:val="000000"/>
          <w:sz w:val="28"/>
        </w:rPr>
        <w:t>
      28. Бастапқы баға сауда-саттық (аукцион) шартына байланысты анықталады:</w:t>
      </w:r>
    </w:p>
    <w:bookmarkEnd w:id="51"/>
    <w:bookmarkStart w:name="z75" w:id="52"/>
    <w:p>
      <w:pPr>
        <w:spacing w:after="0"/>
        <w:ind w:left="0"/>
        <w:jc w:val="both"/>
      </w:pPr>
      <w:r>
        <w:rPr>
          <w:rFonts w:ascii="Times New Roman"/>
          <w:b w:val="false"/>
          <w:i w:val="false"/>
          <w:color w:val="000000"/>
          <w:sz w:val="28"/>
        </w:rPr>
        <w:t>
      1) бағаны көтеру сауда-саттығы (аукционы) кезінде бастапқы баға ең төменгі бағаға тең болады;</w:t>
      </w:r>
    </w:p>
    <w:bookmarkEnd w:id="52"/>
    <w:bookmarkStart w:name="z76" w:id="53"/>
    <w:p>
      <w:pPr>
        <w:spacing w:after="0"/>
        <w:ind w:left="0"/>
        <w:jc w:val="both"/>
      </w:pPr>
      <w:r>
        <w:rPr>
          <w:rFonts w:ascii="Times New Roman"/>
          <w:b w:val="false"/>
          <w:i w:val="false"/>
          <w:color w:val="000000"/>
          <w:sz w:val="28"/>
        </w:rPr>
        <w:t>
      2) бағаны төмендету сауда-саттығы (аукционы) кезінде бастапқы баға ең төменгі бағадан 100 (жүз) есе асады.</w:t>
      </w:r>
    </w:p>
    <w:bookmarkEnd w:id="53"/>
    <w:bookmarkStart w:name="z77" w:id="54"/>
    <w:p>
      <w:pPr>
        <w:spacing w:after="0"/>
        <w:ind w:left="0"/>
        <w:jc w:val="both"/>
      </w:pPr>
      <w:r>
        <w:rPr>
          <w:rFonts w:ascii="Times New Roman"/>
          <w:b w:val="false"/>
          <w:i w:val="false"/>
          <w:color w:val="000000"/>
          <w:sz w:val="28"/>
        </w:rPr>
        <w:t xml:space="preserve">
      29. Жер учаскесін жеке меншікке сату кезіндегі бастапқы баға Жер кодексінің </w:t>
      </w:r>
      <w:r>
        <w:rPr>
          <w:rFonts w:ascii="Times New Roman"/>
          <w:b w:val="false"/>
          <w:i w:val="false"/>
          <w:color w:val="000000"/>
          <w:sz w:val="28"/>
        </w:rPr>
        <w:t>10-бабына</w:t>
      </w:r>
      <w:r>
        <w:rPr>
          <w:rFonts w:ascii="Times New Roman"/>
          <w:b w:val="false"/>
          <w:i w:val="false"/>
          <w:color w:val="000000"/>
          <w:sz w:val="28"/>
        </w:rPr>
        <w:t xml:space="preserve"> сәйкес есептелетін жер учаскесінің кадастрлық (бағалау) құнынан төмен болмай айқындалады.</w:t>
      </w:r>
    </w:p>
    <w:bookmarkEnd w:id="54"/>
    <w:p>
      <w:pPr>
        <w:spacing w:after="0"/>
        <w:ind w:left="0"/>
        <w:jc w:val="both"/>
      </w:pPr>
      <w:r>
        <w:rPr>
          <w:rFonts w:ascii="Times New Roman"/>
          <w:b w:val="false"/>
          <w:i w:val="false"/>
          <w:color w:val="000000"/>
          <w:sz w:val="28"/>
        </w:rPr>
        <w:t>
      Жер учаскесін жалдау құқығын сату кезіндегі бастапқы баға жалдау мерзіміне байланысты жер учаскесі жалданған әр жыл үшін жер учаскесінің кадастрлық (бағалау) құнынан пайызбен сараланып былайша айқындалады:</w:t>
      </w:r>
    </w:p>
    <w:bookmarkStart w:name="z78" w:id="55"/>
    <w:p>
      <w:pPr>
        <w:spacing w:after="0"/>
        <w:ind w:left="0"/>
        <w:jc w:val="both"/>
      </w:pPr>
      <w:r>
        <w:rPr>
          <w:rFonts w:ascii="Times New Roman"/>
          <w:b w:val="false"/>
          <w:i w:val="false"/>
          <w:color w:val="000000"/>
          <w:sz w:val="28"/>
        </w:rPr>
        <w:t>
      1) 10 жылға (қоса алғанда) дейін – 2 %;</w:t>
      </w:r>
    </w:p>
    <w:bookmarkEnd w:id="55"/>
    <w:bookmarkStart w:name="z79" w:id="56"/>
    <w:p>
      <w:pPr>
        <w:spacing w:after="0"/>
        <w:ind w:left="0"/>
        <w:jc w:val="both"/>
      </w:pPr>
      <w:r>
        <w:rPr>
          <w:rFonts w:ascii="Times New Roman"/>
          <w:b w:val="false"/>
          <w:i w:val="false"/>
          <w:color w:val="000000"/>
          <w:sz w:val="28"/>
        </w:rPr>
        <w:t>
      2) 11 жылдан 30 жылға дейін – 20 % + 10 жылдан асқан әр жыл үшін 1,5 %;</w:t>
      </w:r>
    </w:p>
    <w:bookmarkEnd w:id="56"/>
    <w:bookmarkStart w:name="z80" w:id="57"/>
    <w:p>
      <w:pPr>
        <w:spacing w:after="0"/>
        <w:ind w:left="0"/>
        <w:jc w:val="both"/>
      </w:pPr>
      <w:r>
        <w:rPr>
          <w:rFonts w:ascii="Times New Roman"/>
          <w:b w:val="false"/>
          <w:i w:val="false"/>
          <w:color w:val="000000"/>
          <w:sz w:val="28"/>
        </w:rPr>
        <w:t>
      3) 31 жылдан 49 жылға дейін – 50 % + 30 жылдан асқан әр жыл үшін 1 %.</w:t>
      </w:r>
    </w:p>
    <w:bookmarkEnd w:id="57"/>
    <w:bookmarkStart w:name="z81" w:id="58"/>
    <w:p>
      <w:pPr>
        <w:spacing w:after="0"/>
        <w:ind w:left="0"/>
        <w:jc w:val="both"/>
      </w:pPr>
      <w:r>
        <w:rPr>
          <w:rFonts w:ascii="Times New Roman"/>
          <w:b w:val="false"/>
          <w:i w:val="false"/>
          <w:color w:val="000000"/>
          <w:sz w:val="28"/>
        </w:rPr>
        <w:t xml:space="preserve">
      30. Сауда-саттықтағы (аукциондардағы) объектінің ең төменгі бағасы жер учаскесін жеке меншікке сату кезінде кадастрлық (бағалау) құнынан төмен емес сомада, ал жалдау құқығын сату кезінде осы Қағидалардың </w:t>
      </w:r>
      <w:r>
        <w:rPr>
          <w:rFonts w:ascii="Times New Roman"/>
          <w:b w:val="false"/>
          <w:i w:val="false"/>
          <w:color w:val="000000"/>
          <w:sz w:val="28"/>
        </w:rPr>
        <w:t>29-тармағының</w:t>
      </w:r>
      <w:r>
        <w:rPr>
          <w:rFonts w:ascii="Times New Roman"/>
          <w:b w:val="false"/>
          <w:i w:val="false"/>
          <w:color w:val="000000"/>
          <w:sz w:val="28"/>
        </w:rPr>
        <w:t xml:space="preserve"> екінші абзацында белгіленген сомадан төмен емес сомада белгіленеді.</w:t>
      </w:r>
    </w:p>
    <w:bookmarkEnd w:id="58"/>
    <w:bookmarkStart w:name="z82" w:id="59"/>
    <w:p>
      <w:pPr>
        <w:spacing w:after="0"/>
        <w:ind w:left="0"/>
        <w:jc w:val="both"/>
      </w:pPr>
      <w:r>
        <w:rPr>
          <w:rFonts w:ascii="Times New Roman"/>
          <w:b w:val="false"/>
          <w:i w:val="false"/>
          <w:color w:val="000000"/>
          <w:sz w:val="28"/>
        </w:rPr>
        <w:t>
      31. Сауда-саттық (аукцион) аукцион залында өткізіледі және Қазақстан Республикасының еңбек заңнамасында көзделген мереке және демалыс күндерін қоспағанда, дүйсенбіден бастап жұмаға дейін өтеді. Сауда-саттық (аукцион) Астана уақыты бойынша сағат 10.00-ден 17.00-ге дейін өткізіледі, бұл ретте сауда-саттық (аукцион) Астана уақыты бойынша сағат 15.00-ден кешіктірілмей басталады.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60"/>
    <w:p>
      <w:pPr>
        <w:spacing w:after="0"/>
        <w:ind w:left="0"/>
        <w:jc w:val="both"/>
      </w:pPr>
      <w:r>
        <w:rPr>
          <w:rFonts w:ascii="Times New Roman"/>
          <w:b w:val="false"/>
          <w:i w:val="false"/>
          <w:color w:val="000000"/>
          <w:sz w:val="28"/>
        </w:rPr>
        <w:t>
      32. Сауда-саттыққа (аукционға) қатысуға рұқсат етілген қатысушыға аукцион залына веб-портал берген аукцион нөмірі бойынша кіруге рұқсат етіледі.</w:t>
      </w:r>
    </w:p>
    <w:bookmarkEnd w:id="60"/>
    <w:p>
      <w:pPr>
        <w:spacing w:after="0"/>
        <w:ind w:left="0"/>
        <w:jc w:val="both"/>
      </w:pPr>
      <w:r>
        <w:rPr>
          <w:rFonts w:ascii="Times New Roman"/>
          <w:b w:val="false"/>
          <w:i w:val="false"/>
          <w:color w:val="000000"/>
          <w:sz w:val="28"/>
        </w:rPr>
        <w:t>
      Бағаны көтеру сауда-саттығына (аукционына) қатысушылар сауда-саттық (аукцион) басталғанға дейін 1 (бір) сағат ішінде ЭЦҚ мен аукцион нөмірін пайдалана отырып, аукцион залына кіреді, бастапқы бағадан төмен болмайтын сауда-саттық (аукцион) объектісі үшін өзінің баға ұсынысын көрсетеді.</w:t>
      </w:r>
    </w:p>
    <w:bookmarkStart w:name="z84" w:id="61"/>
    <w:p>
      <w:pPr>
        <w:spacing w:after="0"/>
        <w:ind w:left="0"/>
        <w:jc w:val="both"/>
      </w:pPr>
      <w:r>
        <w:rPr>
          <w:rFonts w:ascii="Times New Roman"/>
          <w:b w:val="false"/>
          <w:i w:val="false"/>
          <w:color w:val="000000"/>
          <w:sz w:val="28"/>
        </w:rPr>
        <w:t>
      33. Бағаны төмендету сауда-саттығына (аукционына) қатысушылар сауда-саттық (аукцион) басталғанға дейін 1 (бір) сағат ішінде ЭЦҚ мен аукцион нөмірін пайдалана отырып, аукцион залына кіреді.</w:t>
      </w:r>
    </w:p>
    <w:bookmarkEnd w:id="61"/>
    <w:bookmarkStart w:name="z85" w:id="62"/>
    <w:p>
      <w:pPr>
        <w:spacing w:after="0"/>
        <w:ind w:left="0"/>
        <w:jc w:val="both"/>
      </w:pPr>
      <w:r>
        <w:rPr>
          <w:rFonts w:ascii="Times New Roman"/>
          <w:b w:val="false"/>
          <w:i w:val="false"/>
          <w:color w:val="000000"/>
          <w:sz w:val="28"/>
        </w:rPr>
        <w:t>
      34. Сауда-саттық (аукцион) сауда-саттықтың (аукционның) өткізілетіні туралы хабарламада көрсетілген уақытта басталады.</w:t>
      </w:r>
    </w:p>
    <w:bookmarkEnd w:id="62"/>
    <w:bookmarkStart w:name="z86" w:id="63"/>
    <w:p>
      <w:pPr>
        <w:spacing w:after="0"/>
        <w:ind w:left="0"/>
        <w:jc w:val="both"/>
      </w:pPr>
      <w:r>
        <w:rPr>
          <w:rFonts w:ascii="Times New Roman"/>
          <w:b w:val="false"/>
          <w:i w:val="false"/>
          <w:color w:val="000000"/>
          <w:sz w:val="28"/>
        </w:rPr>
        <w:t>
      35. Егер бағаны көтеру сауда-саттығы (аукционы) аяқталатын сәтте сағат 17:00-де сауда-саттық (аукцион) жеңімпазы айқындалмаса, онда сауда-саттық (аукцион) объектісін сатып алуға ниетін растаған соңғы қатысушы жеңімпаз болып танылады және осы сауда-саттық (аукцион) объектісі бойынша сауда-саттық (аукцион) өткізілген болып танылады.</w:t>
      </w:r>
    </w:p>
    <w:bookmarkEnd w:id="63"/>
    <w:bookmarkStart w:name="z87" w:id="64"/>
    <w:p>
      <w:pPr>
        <w:spacing w:after="0"/>
        <w:ind w:left="0"/>
        <w:jc w:val="both"/>
      </w:pPr>
      <w:r>
        <w:rPr>
          <w:rFonts w:ascii="Times New Roman"/>
          <w:b w:val="false"/>
          <w:i w:val="false"/>
          <w:color w:val="000000"/>
          <w:sz w:val="28"/>
        </w:rPr>
        <w:t>
      36. Егер бағаны төмендету сауда-саттығы (аукционы) аяқталатын сәтте сағат 17:00-де сауда-саттық (аукцион) жеңімпазы айқындалмаса, онда бұл сауда-саттық (аукцион) объектісі бойынша сауда-саттық (аукцион) өткізілмеген болып танылады.</w:t>
      </w:r>
    </w:p>
    <w:bookmarkEnd w:id="64"/>
    <w:bookmarkStart w:name="z88" w:id="65"/>
    <w:p>
      <w:pPr>
        <w:spacing w:after="0"/>
        <w:ind w:left="0"/>
        <w:jc w:val="both"/>
      </w:pPr>
      <w:r>
        <w:rPr>
          <w:rFonts w:ascii="Times New Roman"/>
          <w:b w:val="false"/>
          <w:i w:val="false"/>
          <w:color w:val="000000"/>
          <w:sz w:val="28"/>
        </w:rPr>
        <w:t>
      37. Егер сауда-саттық (аукцион) басталған сәтте сауда-саттық (аукцион) объектісі бойынша аукцион залында бір қатысушы тіркелсе және болса, онда аталған сауда-саттық (аукцион) объектісі бойынша сауда-саттық (аукцион) өтпеді деп танылады (сауда-саттық (аукцион) объектісін жалғыз қатысушыға сатуға жол берілетін бағаны төмендетуге арналған сауда-саттықты (аукционды) қоспағанда).</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9" w:id="66"/>
    <w:p>
      <w:pPr>
        <w:spacing w:after="0"/>
        <w:ind w:left="0"/>
        <w:jc w:val="both"/>
      </w:pPr>
      <w:r>
        <w:rPr>
          <w:rFonts w:ascii="Times New Roman"/>
          <w:b w:val="false"/>
          <w:i w:val="false"/>
          <w:color w:val="000000"/>
          <w:sz w:val="28"/>
        </w:rPr>
        <w:t>
      38. Бағаның өзгеру қадамы былайша белгіленеді:</w:t>
      </w:r>
    </w:p>
    <w:bookmarkEnd w:id="66"/>
    <w:bookmarkStart w:name="z90" w:id="67"/>
    <w:p>
      <w:pPr>
        <w:spacing w:after="0"/>
        <w:ind w:left="0"/>
        <w:jc w:val="both"/>
      </w:pPr>
      <w:r>
        <w:rPr>
          <w:rFonts w:ascii="Times New Roman"/>
          <w:b w:val="false"/>
          <w:i w:val="false"/>
          <w:color w:val="000000"/>
          <w:sz w:val="28"/>
        </w:rPr>
        <w:t>
      1) сауда-саттық (аукцион) объектісінің бастапқы немесе ағымдағы бағасы 20000 еселенген АЕК мөлшеріне дейін болған кезде өзгерту қадамы бағаны көтеру сауда-саттығында (аукционында) 10% мөлшерінде және бағаны төмендету аукционында 5% мөлшерінде белгіленеді;</w:t>
      </w:r>
    </w:p>
    <w:bookmarkEnd w:id="67"/>
    <w:bookmarkStart w:name="z91" w:id="68"/>
    <w:p>
      <w:pPr>
        <w:spacing w:after="0"/>
        <w:ind w:left="0"/>
        <w:jc w:val="both"/>
      </w:pPr>
      <w:r>
        <w:rPr>
          <w:rFonts w:ascii="Times New Roman"/>
          <w:b w:val="false"/>
          <w:i w:val="false"/>
          <w:color w:val="000000"/>
          <w:sz w:val="28"/>
        </w:rPr>
        <w:t>
      2) сауда-саттық (аукцион) объектісінің бастапқы немесе ағымдағы бағасы 20000-нан 50000 еселенген АЕК мөлшеріне дейін болған кезде өзгерту қадамы бағаны көтеру сауда-саттығында (аукционында) 7% мөлшерінде және бағаны төмендету аукционында 5% мөлшерінде белгіленеді;</w:t>
      </w:r>
    </w:p>
    <w:bookmarkEnd w:id="68"/>
    <w:bookmarkStart w:name="z92" w:id="69"/>
    <w:p>
      <w:pPr>
        <w:spacing w:after="0"/>
        <w:ind w:left="0"/>
        <w:jc w:val="both"/>
      </w:pPr>
      <w:r>
        <w:rPr>
          <w:rFonts w:ascii="Times New Roman"/>
          <w:b w:val="false"/>
          <w:i w:val="false"/>
          <w:color w:val="000000"/>
          <w:sz w:val="28"/>
        </w:rPr>
        <w:t>
      3) сауда-саттық (аукцион) объектісінің бастапқы немесе ағымдағы бағасы 50000-нан 100000 еселенген АЕК мөлшеріне дейін болған кезде өзгерту қадамы 5% мөлшерде белгіленеді;</w:t>
      </w:r>
    </w:p>
    <w:bookmarkEnd w:id="69"/>
    <w:bookmarkStart w:name="z93" w:id="70"/>
    <w:p>
      <w:pPr>
        <w:spacing w:after="0"/>
        <w:ind w:left="0"/>
        <w:jc w:val="both"/>
      </w:pPr>
      <w:r>
        <w:rPr>
          <w:rFonts w:ascii="Times New Roman"/>
          <w:b w:val="false"/>
          <w:i w:val="false"/>
          <w:color w:val="000000"/>
          <w:sz w:val="28"/>
        </w:rPr>
        <w:t>
      4) сауда-саттық (аукцион) объектісінің бастапқы немесе ағымдағы бағасы 100000-нан 250000 еселенген АЕК мөлшеріне дейін болған кезде өзгерту қадамы бағаны көтеру аукционында 2,5% мөлшерінде және бағаны төмендету сауда-саттығында (аукционында) 5% мөлшерінде белгіленеді;</w:t>
      </w:r>
    </w:p>
    <w:bookmarkEnd w:id="70"/>
    <w:bookmarkStart w:name="z94" w:id="71"/>
    <w:p>
      <w:pPr>
        <w:spacing w:after="0"/>
        <w:ind w:left="0"/>
        <w:jc w:val="both"/>
      </w:pPr>
      <w:r>
        <w:rPr>
          <w:rFonts w:ascii="Times New Roman"/>
          <w:b w:val="false"/>
          <w:i w:val="false"/>
          <w:color w:val="000000"/>
          <w:sz w:val="28"/>
        </w:rPr>
        <w:t>
      5) сауда-саттық (аукцион) объектісінің бастапқы немесе ағымдағы бағасы 250000-нан 500000 еселенген АЕК мөлшеріне дейін болған кезде өзгерту қадамы бағаны көтеру аукционында 1% мөлшерінде және бағаны төмендету сауда-саттығында (аукционында) 5% мөлшерінде белгіленеді;</w:t>
      </w:r>
    </w:p>
    <w:bookmarkEnd w:id="71"/>
    <w:bookmarkStart w:name="z95" w:id="72"/>
    <w:p>
      <w:pPr>
        <w:spacing w:after="0"/>
        <w:ind w:left="0"/>
        <w:jc w:val="both"/>
      </w:pPr>
      <w:r>
        <w:rPr>
          <w:rFonts w:ascii="Times New Roman"/>
          <w:b w:val="false"/>
          <w:i w:val="false"/>
          <w:color w:val="000000"/>
          <w:sz w:val="28"/>
        </w:rPr>
        <w:t>
      6) сауда-саттық (аукцион) объектісінің бастапқы немесе ағымдағы бағасы 500000 еселенген АЕК мөлшерінен басталып, одан жоғары болған кезде өзгерту қадамы бағаны көтеру сауда-саттығында (аукционында) 0,5% мөлшерінде және бағаны төмендету аукционында 5% мөлшерінде белгіленеді.</w:t>
      </w:r>
    </w:p>
    <w:bookmarkEnd w:id="72"/>
    <w:bookmarkStart w:name="z96" w:id="73"/>
    <w:p>
      <w:pPr>
        <w:spacing w:after="0"/>
        <w:ind w:left="0"/>
        <w:jc w:val="both"/>
      </w:pPr>
      <w:r>
        <w:rPr>
          <w:rFonts w:ascii="Times New Roman"/>
          <w:b w:val="false"/>
          <w:i w:val="false"/>
          <w:color w:val="000000"/>
          <w:sz w:val="28"/>
        </w:rPr>
        <w:t>
      39. Бағаны көтеру сауда-саттығы (аукционы):</w:t>
      </w:r>
    </w:p>
    <w:bookmarkEnd w:id="73"/>
    <w:bookmarkStart w:name="z97" w:id="74"/>
    <w:p>
      <w:pPr>
        <w:spacing w:after="0"/>
        <w:ind w:left="0"/>
        <w:jc w:val="both"/>
      </w:pPr>
      <w:r>
        <w:rPr>
          <w:rFonts w:ascii="Times New Roman"/>
          <w:b w:val="false"/>
          <w:i w:val="false"/>
          <w:color w:val="000000"/>
          <w:sz w:val="28"/>
        </w:rPr>
        <w:t>
      1) сауда-саттық (аукцион) басталған сәтте аукцион залында қатысушылардың сауда-саттық (аукцион) объектісі үшін баға ұсыныстары бейнеленеді, олар шарттарды сақтай отырып, сауда-саттық (аукцион) объектісін сатып алуға келісім білдіру нысаны болып табылады және ағымдағы баға қалыптастырылады;</w:t>
      </w:r>
    </w:p>
    <w:bookmarkEnd w:id="74"/>
    <w:bookmarkStart w:name="z98" w:id="75"/>
    <w:p>
      <w:pPr>
        <w:spacing w:after="0"/>
        <w:ind w:left="0"/>
        <w:jc w:val="both"/>
      </w:pPr>
      <w:r>
        <w:rPr>
          <w:rFonts w:ascii="Times New Roman"/>
          <w:b w:val="false"/>
          <w:i w:val="false"/>
          <w:color w:val="000000"/>
          <w:sz w:val="28"/>
        </w:rPr>
        <w:t xml:space="preserve">
      2) сауда-саттық (аукцион) басталған сәттен бастап қатысушыға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басқа қатысушының ағымдағы ең жоғары бағасын ұлғайту мүмкіндігі беріледі;</w:t>
      </w:r>
    </w:p>
    <w:bookmarkEnd w:id="75"/>
    <w:bookmarkStart w:name="z99" w:id="76"/>
    <w:p>
      <w:pPr>
        <w:spacing w:after="0"/>
        <w:ind w:left="0"/>
        <w:jc w:val="both"/>
      </w:pPr>
      <w:r>
        <w:rPr>
          <w:rFonts w:ascii="Times New Roman"/>
          <w:b w:val="false"/>
          <w:i w:val="false"/>
          <w:color w:val="000000"/>
          <w:sz w:val="28"/>
        </w:rPr>
        <w:t>
      3) егер сауда-саттық (аукцион) басталған кезден бастап 20 (жиырма) минут ішінде қатысушылардың бірде-бірі ең жоғары ағымдағы бағаны көтермесе, онда оны ұсынған қатысушы жеңімпаз болып танылады, ал аталған сауда-саттық (аукцион) объектісі бойынша сауда-саттық (аукцион) өткізілген болып танылады;</w:t>
      </w:r>
    </w:p>
    <w:bookmarkEnd w:id="76"/>
    <w:bookmarkStart w:name="z100" w:id="77"/>
    <w:p>
      <w:pPr>
        <w:spacing w:after="0"/>
        <w:ind w:left="0"/>
        <w:jc w:val="both"/>
      </w:pPr>
      <w:r>
        <w:rPr>
          <w:rFonts w:ascii="Times New Roman"/>
          <w:b w:val="false"/>
          <w:i w:val="false"/>
          <w:color w:val="000000"/>
          <w:sz w:val="28"/>
        </w:rPr>
        <w:t xml:space="preserve">
      4) егер аукцион залында сауда-саттық (аукцион) басталған сәттен бастап 20 (жиырма) минут ішінде қатысушылардың бірі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басқа қатысушының ағымдағы ең жоғары бағасын ұлғайту жолымен сауда-саттық (аукцион) объектісін сатып алу ниетін растаса, онда ағымдағы баға белгіленген қадамға ұлғайтылады;</w:t>
      </w:r>
    </w:p>
    <w:bookmarkEnd w:id="77"/>
    <w:bookmarkStart w:name="z101" w:id="78"/>
    <w:p>
      <w:pPr>
        <w:spacing w:after="0"/>
        <w:ind w:left="0"/>
        <w:jc w:val="both"/>
      </w:pPr>
      <w:r>
        <w:rPr>
          <w:rFonts w:ascii="Times New Roman"/>
          <w:b w:val="false"/>
          <w:i w:val="false"/>
          <w:color w:val="000000"/>
          <w:sz w:val="28"/>
        </w:rPr>
        <w:t>
      5) егер ағымдағы баға ұлғайтылғаннан кейін 20 (жиырма) минут ішінде қатысушылардың бірде-бірі ағымдағы бағаны ұлғайту жолымен сауда-саттық (аукцион) объектісін сатып алу ниетін растамайтын болса, онда сауда-саттық (аукцион) объектісін сатып алу ниетін соңғы растаған қатысушы жеңімпаз болып танылады, ал аталған сауда-саттық (аукцион) объектісі бойынша сауда-саттық (аукцион) өткізілген болып танылады.</w:t>
      </w:r>
    </w:p>
    <w:bookmarkEnd w:id="78"/>
    <w:bookmarkStart w:name="z102" w:id="79"/>
    <w:p>
      <w:pPr>
        <w:spacing w:after="0"/>
        <w:ind w:left="0"/>
        <w:jc w:val="both"/>
      </w:pPr>
      <w:r>
        <w:rPr>
          <w:rFonts w:ascii="Times New Roman"/>
          <w:b w:val="false"/>
          <w:i w:val="false"/>
          <w:color w:val="000000"/>
          <w:sz w:val="28"/>
        </w:rPr>
        <w:t>
      40. Егер сауда-саттық (аукцион) басталған сәтте екі және одан да көп қатысушының ұсыныстары объект үшін бірдей ең жоғары бағаны қамтыса және осы ағымдағы баға 20 (жиырма) минут ішінде ұлғайтылмайтын болса, баға ұсынысы аукцион залында ұсыныстары бірдей ең жоғары бағаны қамтитын басқа қатысушылардың баға ұсыныстарынан бұрын тіркелген қатысушы осы қатысушылардың арасында сауда-саттық (аукцион) жеңімпазы болып танылады.</w:t>
      </w:r>
    </w:p>
    <w:bookmarkEnd w:id="79"/>
    <w:bookmarkStart w:name="z103" w:id="80"/>
    <w:p>
      <w:pPr>
        <w:spacing w:after="0"/>
        <w:ind w:left="0"/>
        <w:jc w:val="both"/>
      </w:pPr>
      <w:r>
        <w:rPr>
          <w:rFonts w:ascii="Times New Roman"/>
          <w:b w:val="false"/>
          <w:i w:val="false"/>
          <w:color w:val="000000"/>
          <w:sz w:val="28"/>
        </w:rPr>
        <w:t>
      41. Бағаны төмендету сауда-саттығы (аукционы):</w:t>
      </w:r>
    </w:p>
    <w:bookmarkEnd w:id="80"/>
    <w:bookmarkStart w:name="z104" w:id="81"/>
    <w:p>
      <w:pPr>
        <w:spacing w:after="0"/>
        <w:ind w:left="0"/>
        <w:jc w:val="both"/>
      </w:pPr>
      <w:r>
        <w:rPr>
          <w:rFonts w:ascii="Times New Roman"/>
          <w:b w:val="false"/>
          <w:i w:val="false"/>
          <w:color w:val="000000"/>
          <w:sz w:val="28"/>
        </w:rPr>
        <w:t xml:space="preserve">
      1) егер сауда-саттық (аукцион) басталған сәттен бастап 5 (бес) минут ішінде қатысушылардың бірде-бірі сауда-саттық (аукцион) объектісін сатып алу ниетін растамаса, онда сауда-саттық (аукцион) объектісінің бастапқы бағасы осы Қағидалардың </w:t>
      </w:r>
      <w:r>
        <w:rPr>
          <w:rFonts w:ascii="Times New Roman"/>
          <w:b w:val="false"/>
          <w:i w:val="false"/>
          <w:color w:val="000000"/>
          <w:sz w:val="28"/>
        </w:rPr>
        <w:t>38-тармағында</w:t>
      </w:r>
      <w:r>
        <w:rPr>
          <w:rFonts w:ascii="Times New Roman"/>
          <w:b w:val="false"/>
          <w:i w:val="false"/>
          <w:color w:val="000000"/>
          <w:sz w:val="28"/>
        </w:rPr>
        <w:t xml:space="preserve"> белгіленген қадамға төмендейді;</w:t>
      </w:r>
    </w:p>
    <w:bookmarkEnd w:id="81"/>
    <w:bookmarkStart w:name="z105" w:id="82"/>
    <w:p>
      <w:pPr>
        <w:spacing w:after="0"/>
        <w:ind w:left="0"/>
        <w:jc w:val="both"/>
      </w:pPr>
      <w:r>
        <w:rPr>
          <w:rFonts w:ascii="Times New Roman"/>
          <w:b w:val="false"/>
          <w:i w:val="false"/>
          <w:color w:val="000000"/>
          <w:sz w:val="28"/>
        </w:rPr>
        <w:t>
      2) егер баға азайғаннан кейін 5 (бес) минут ішінде қатысушылардың бірде-бірі сауда-саттық (аукцион) объектісін сатып алу ниетін растамаса, онда сауда-саттық (аукцион) объектісінің соңғы жарияланған бағасы белгіленген қадаммен төмендейді.</w:t>
      </w:r>
    </w:p>
    <w:bookmarkEnd w:id="82"/>
    <w:bookmarkStart w:name="z106" w:id="83"/>
    <w:p>
      <w:pPr>
        <w:spacing w:after="0"/>
        <w:ind w:left="0"/>
        <w:jc w:val="both"/>
      </w:pPr>
      <w:r>
        <w:rPr>
          <w:rFonts w:ascii="Times New Roman"/>
          <w:b w:val="false"/>
          <w:i w:val="false"/>
          <w:color w:val="000000"/>
          <w:sz w:val="28"/>
        </w:rPr>
        <w:t>
      42. Жарияланған баға бойынша сауда-саттық (аукцион) объектісін сатып алу ниетін бірінші болып растаған қатысушы бағаны төмендету сауда-саттығының (аукционының) жеңімпазы болып танылады және аталған сауда-саттық (аукцион) объектісі бойынша сауда-саттық (аукцион) өткізілген болып танылады. Егер сауда-саттық (аукцион) объектісінің бағасы белгіленген ең төменгі мөлшерге жетсе және қатысушылардың бірде-бірі сауда-саттық (аукцион) объектісін сатып алу ниетін растамаса, онда сауда-саттық (аукцион) өткізілмеген болып танылады.</w:t>
      </w:r>
    </w:p>
    <w:bookmarkEnd w:id="83"/>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37-тармақтарында</w:t>
      </w:r>
      <w:r>
        <w:rPr>
          <w:rFonts w:ascii="Times New Roman"/>
          <w:b w:val="false"/>
          <w:i w:val="false"/>
          <w:color w:val="000000"/>
          <w:sz w:val="28"/>
        </w:rPr>
        <w:t xml:space="preserve"> және осы тармақтың бірінші бөлігінде көрсетілген жағдайларда сатушы веб-портал қалыптастыратын сауда-саттықтың (аукционның) өткізілмегені туралы актіге қол қояды.</w:t>
      </w:r>
    </w:p>
    <w:bookmarkStart w:name="z107" w:id="84"/>
    <w:p>
      <w:pPr>
        <w:spacing w:after="0"/>
        <w:ind w:left="0"/>
        <w:jc w:val="both"/>
      </w:pPr>
      <w:r>
        <w:rPr>
          <w:rFonts w:ascii="Times New Roman"/>
          <w:b w:val="false"/>
          <w:i w:val="false"/>
          <w:color w:val="000000"/>
          <w:sz w:val="28"/>
        </w:rPr>
        <w:t>
      43. ЖМБМК АЖ порталға сауда-саттық (аукцион) өткізу нәтижелері туралы мынадай құжаттарды жібереді:</w:t>
      </w:r>
    </w:p>
    <w:bookmarkEnd w:id="84"/>
    <w:p>
      <w:pPr>
        <w:spacing w:after="0"/>
        <w:ind w:left="0"/>
        <w:jc w:val="both"/>
      </w:pPr>
      <w:r>
        <w:rPr>
          <w:rFonts w:ascii="Times New Roman"/>
          <w:b w:val="false"/>
          <w:i w:val="false"/>
          <w:color w:val="000000"/>
          <w:sz w:val="28"/>
        </w:rPr>
        <w:t>
      жеңімпаз үшін – сауда-саттықтың (аукционның) нәтижелері туралы хаттама, жер учаскесін немесе жер учаскесін жалдау құқығын сатып алу-сату шарты, сатып алу сомасы туралы мәліметтер және төлем деректемелері;</w:t>
      </w:r>
    </w:p>
    <w:p>
      <w:pPr>
        <w:spacing w:after="0"/>
        <w:ind w:left="0"/>
        <w:jc w:val="both"/>
      </w:pPr>
      <w:r>
        <w:rPr>
          <w:rFonts w:ascii="Times New Roman"/>
          <w:b w:val="false"/>
          <w:i w:val="false"/>
          <w:color w:val="000000"/>
          <w:sz w:val="28"/>
        </w:rPr>
        <w:t>
      қалған қатысушылар үшін – сауда-саттықтың (аукционның) нәтижелері туралы хаттама.</w:t>
      </w:r>
    </w:p>
    <w:p>
      <w:pPr>
        <w:spacing w:after="0"/>
        <w:ind w:left="0"/>
        <w:jc w:val="both"/>
      </w:pPr>
      <w:r>
        <w:rPr>
          <w:rFonts w:ascii="Times New Roman"/>
          <w:b w:val="false"/>
          <w:i w:val="false"/>
          <w:color w:val="000000"/>
          <w:sz w:val="28"/>
        </w:rPr>
        <w:t>
      Егер сауда-саттық (аукцион) өткізілмесе, онда уәкілетті органның қызметкері ӨГАЖ-да қолданыстағы жер учаскесінің шартты сәйкестендіру нөміріне сәйкес жаңа лот (жаңа лоттың нөмірі алдыңғы өтпеген лоттың нөмірімен сәйкес келмеуі тиіс) жасайды. ӨГАЖ сауда-саттыққа (аукционға) жаңадан қойылған жер учаскесі туралы мәліметтерді ЖМБМК АЖ-ға береді.</w:t>
      </w:r>
    </w:p>
    <w:p>
      <w:pPr>
        <w:spacing w:after="0"/>
        <w:ind w:left="0"/>
        <w:jc w:val="both"/>
      </w:pPr>
      <w:r>
        <w:rPr>
          <w:rFonts w:ascii="Times New Roman"/>
          <w:b w:val="false"/>
          <w:i w:val="false"/>
          <w:color w:val="000000"/>
          <w:sz w:val="28"/>
        </w:rPr>
        <w:t>
      Веб-порталда уәкілетті органның қызметкері жер учаскесінің қолданыстағы шартты сәйкестендіру нөмірін пайдалана отырып, осы объекті бойынша жаңа сауда-саттық (аукцион) жасайды.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8" w:id="85"/>
    <w:p>
      <w:pPr>
        <w:spacing w:after="0"/>
        <w:ind w:left="0"/>
        <w:jc w:val="both"/>
      </w:pPr>
      <w:r>
        <w:rPr>
          <w:rFonts w:ascii="Times New Roman"/>
          <w:b w:val="false"/>
          <w:i w:val="false"/>
          <w:color w:val="000000"/>
          <w:sz w:val="28"/>
        </w:rPr>
        <w:t>
      44. Сауда-саттық (аукцион) барысында техникалық іркіліс туындаған кезде ұйымдастырушы техникалық іркілістің болу фактісін тіркейді және ол болған кезде ақпаратты веб-порталда орналастыру арқылы сауда-саттыққа (аукционға) қатысушылардың барлығын хабардар етеді.</w:t>
      </w:r>
    </w:p>
    <w:bookmarkEnd w:id="85"/>
    <w:p>
      <w:pPr>
        <w:spacing w:after="0"/>
        <w:ind w:left="0"/>
        <w:jc w:val="both"/>
      </w:pPr>
      <w:r>
        <w:rPr>
          <w:rFonts w:ascii="Times New Roman"/>
          <w:b w:val="false"/>
          <w:i w:val="false"/>
          <w:color w:val="000000"/>
          <w:sz w:val="28"/>
        </w:rPr>
        <w:t>
      Қатысушының компьютерлік және (немесе) телекоммуникациялық жабдығының техникалық ақауы болған жағдайда сауда-саттық (аукцион) жалғасады.</w:t>
      </w:r>
    </w:p>
    <w:p>
      <w:pPr>
        <w:spacing w:after="0"/>
        <w:ind w:left="0"/>
        <w:jc w:val="both"/>
      </w:pPr>
      <w:r>
        <w:rPr>
          <w:rFonts w:ascii="Times New Roman"/>
          <w:b w:val="false"/>
          <w:i w:val="false"/>
          <w:color w:val="000000"/>
          <w:sz w:val="28"/>
        </w:rPr>
        <w:t>
      Сауда-саттықты (аукционды) өткізуге кедергі келтіретін веб-порталдың техникалық іркілуі фактісі болған жағдайда, ұйымдастырушы бұл туралы Ұлттық ақпараттық қауіпсіздікті үйлестіру орталығын, сатушыны дереу хабардар етеді және сауда-саттыққа (аукционға) қатысуға жіберілген қатысушыларды веб-порталда ақпарат орналастыру және веб-порталда көрсетілген қатысушының электрондық мекенжайына электрондық хабарлама жіберу арқылы осы сауда-саттықты (аукционды) жалғастырудың күні мен уақыты туралы алдын ала хабардар ете отырып, ұйымдастырушы техникалық іркілісті түзеткен күннен бастап 3 (үш) жұмыс күні ішінде сауда-саттықты (аукционды) жалғастыруды ұйымдастырады.</w:t>
      </w:r>
    </w:p>
    <w:bookmarkStart w:name="z109" w:id="86"/>
    <w:p>
      <w:pPr>
        <w:spacing w:after="0"/>
        <w:ind w:left="0"/>
        <w:jc w:val="both"/>
      </w:pPr>
      <w:r>
        <w:rPr>
          <w:rFonts w:ascii="Times New Roman"/>
          <w:b w:val="false"/>
          <w:i w:val="false"/>
          <w:color w:val="000000"/>
          <w:sz w:val="28"/>
        </w:rPr>
        <w:t>
      45. Әрбір сатылған сауда-саттық (аукцион) объектісі бойынша сауда-саттық (аукцион) нәтижелері сауда-саттық (аукцион) нәтижелері туралы хаттамамен ресімделеді, оған сатушы және жеңімпаз сауда-саттық (аукцион) өткізілген күні веб-порталда ЭЦҚ пайдалана отырып, қол қояды.</w:t>
      </w:r>
    </w:p>
    <w:bookmarkEnd w:id="86"/>
    <w:bookmarkStart w:name="z110" w:id="87"/>
    <w:p>
      <w:pPr>
        <w:spacing w:after="0"/>
        <w:ind w:left="0"/>
        <w:jc w:val="both"/>
      </w:pPr>
      <w:r>
        <w:rPr>
          <w:rFonts w:ascii="Times New Roman"/>
          <w:b w:val="false"/>
          <w:i w:val="false"/>
          <w:color w:val="000000"/>
          <w:sz w:val="28"/>
        </w:rPr>
        <w:t>
      46. Сауда-саттықтың (аукционның) нәтижелері туралы хаттама сауда-саттықтың (аукционның) нәтижелерін және жеңімпаз бен сатушы арасында жер учаскесін немесе жер учаскесін жалдау құқығын сатып алу-сату шартына қол қою талаптарын тіркейтін құжат болып табылады.</w:t>
      </w:r>
    </w:p>
    <w:bookmarkEnd w:id="87"/>
    <w:p>
      <w:pPr>
        <w:spacing w:after="0"/>
        <w:ind w:left="0"/>
        <w:jc w:val="both"/>
      </w:pPr>
      <w:r>
        <w:rPr>
          <w:rFonts w:ascii="Times New Roman"/>
          <w:b w:val="false"/>
          <w:i w:val="false"/>
          <w:color w:val="000000"/>
          <w:sz w:val="28"/>
        </w:rPr>
        <w:t xml:space="preserve">
      Сауда-саттықтың (аукционның) жеңімпазы сауда-саттықтың (аукционның) нәтижелері туралы хаттаманы автоматты түрде жасау арқылы веб-порталда анықталады, одан кейін веб-портал "Сауда-саттық (аукцион) өтті" деген мәртебені ЖМБМК АЖ-ға жібереді. </w:t>
      </w:r>
    </w:p>
    <w:p>
      <w:pPr>
        <w:spacing w:after="0"/>
        <w:ind w:left="0"/>
        <w:jc w:val="both"/>
      </w:pPr>
      <w:r>
        <w:rPr>
          <w:rFonts w:ascii="Times New Roman"/>
          <w:b w:val="false"/>
          <w:i w:val="false"/>
          <w:color w:val="000000"/>
          <w:sz w:val="28"/>
        </w:rPr>
        <w:t>
      ЖМБМК АЖ алынған мәліметтерді сақтайды және жер учаскесінің мәртебесін өзгерту үшін оларды ЖКК-ға бағыттайды.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1" w:id="88"/>
    <w:p>
      <w:pPr>
        <w:spacing w:after="0"/>
        <w:ind w:left="0"/>
        <w:jc w:val="both"/>
      </w:pPr>
      <w:r>
        <w:rPr>
          <w:rFonts w:ascii="Times New Roman"/>
          <w:b w:val="false"/>
          <w:i w:val="false"/>
          <w:color w:val="000000"/>
          <w:sz w:val="28"/>
        </w:rPr>
        <w:t>
      47. Жер учаскесін немесе жер учаскесін жалдау құқығын сатып алу-сату шарты веб-порталда электрондық форматта жасалады және сатушы мен сатып алушы сауда-саттықтың (аукционның) қорытындылары туралы хаттамаға қол қойылған күннен бастап 2 (екі) жұмыс күні ішінде ЭЦҚ-ны пайдалана отырып қол қояды.</w:t>
      </w:r>
    </w:p>
    <w:bookmarkEnd w:id="88"/>
    <w:p>
      <w:pPr>
        <w:spacing w:after="0"/>
        <w:ind w:left="0"/>
        <w:jc w:val="both"/>
      </w:pPr>
      <w:r>
        <w:rPr>
          <w:rFonts w:ascii="Times New Roman"/>
          <w:b w:val="false"/>
          <w:i w:val="false"/>
          <w:color w:val="000000"/>
          <w:sz w:val="28"/>
        </w:rPr>
        <w:t>
      Веб-портал ЖМБМК АЖ-ға электрондық түрдегі жер учаскесін немесе жер учаскесін жалдау құқығын сатып алу-сату шартымен бірге "Сатып алу-сату шартына қол қойылды" деген мәртебені жібереді.</w:t>
      </w:r>
    </w:p>
    <w:p>
      <w:pPr>
        <w:spacing w:after="0"/>
        <w:ind w:left="0"/>
        <w:jc w:val="both"/>
      </w:pPr>
      <w:r>
        <w:rPr>
          <w:rFonts w:ascii="Times New Roman"/>
          <w:b w:val="false"/>
          <w:i w:val="false"/>
          <w:color w:val="000000"/>
          <w:sz w:val="28"/>
        </w:rPr>
        <w:t>
      ЖМБМК АЖ жер учаскесінің мәртебесін өзгерту үшін "Сатып алу-сату шартына қол қойылды" деген мәртебенің ЖКК-ға жіберілуін, сондай-ақ жер учаскесін немесе жер учаскесін жалдау құқығын сатып алу-сату шартының жеңімпаздың ЖКК-дағы жеке кабинетінде сақталуын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2" w:id="89"/>
    <w:p>
      <w:pPr>
        <w:spacing w:after="0"/>
        <w:ind w:left="0"/>
        <w:jc w:val="both"/>
      </w:pPr>
      <w:r>
        <w:rPr>
          <w:rFonts w:ascii="Times New Roman"/>
          <w:b w:val="false"/>
          <w:i w:val="false"/>
          <w:color w:val="000000"/>
          <w:sz w:val="28"/>
        </w:rPr>
        <w:t>
      48. Жер учаскесін немесе жер учаскесін жалдау құқығын сатып алу-сату шарты бойынша есеп айырысу сатушы мен сатып алушы арасында жүргізіледі. Бұл ретте сатып алушы ұйымдастырушыға төлемдерді мынадай тәртіппен аударады:</w:t>
      </w:r>
    </w:p>
    <w:bookmarkEnd w:id="89"/>
    <w:p>
      <w:pPr>
        <w:spacing w:after="0"/>
        <w:ind w:left="0"/>
        <w:jc w:val="both"/>
      </w:pPr>
      <w:r>
        <w:rPr>
          <w:rFonts w:ascii="Times New Roman"/>
          <w:b w:val="false"/>
          <w:i w:val="false"/>
          <w:color w:val="000000"/>
          <w:sz w:val="28"/>
        </w:rPr>
        <w:t>
      1) жер учаскесін немесе жер учаскесін жалдау құқығын сатып алу-сату шартына қол қойылған күннен бастап 2 (екі) жұмыс күнінен кешіктірмей сату бағасының 50 (елу) % мөлшерінде кепілақы (аванстық төлем) енгізіледі. Кепілдік жарна тиесілі аванстық төлемнің есебіне есептеледі;</w:t>
      </w:r>
    </w:p>
    <w:p>
      <w:pPr>
        <w:spacing w:after="0"/>
        <w:ind w:left="0"/>
        <w:jc w:val="both"/>
      </w:pPr>
      <w:r>
        <w:rPr>
          <w:rFonts w:ascii="Times New Roman"/>
          <w:b w:val="false"/>
          <w:i w:val="false"/>
          <w:color w:val="000000"/>
          <w:sz w:val="28"/>
        </w:rPr>
        <w:t>
      2) қалған сома жер учаскесін немесе жер учаскесін жалдау құқығын сатып алу-сату шартына қол қойылған күннен бастап күнтізбелік 30 (отыз) күннен кешіктірілмей енгізіледі.</w:t>
      </w:r>
    </w:p>
    <w:p>
      <w:pPr>
        <w:spacing w:after="0"/>
        <w:ind w:left="0"/>
        <w:jc w:val="both"/>
      </w:pPr>
      <w:r>
        <w:rPr>
          <w:rFonts w:ascii="Times New Roman"/>
          <w:b w:val="false"/>
          <w:i w:val="false"/>
          <w:color w:val="000000"/>
          <w:sz w:val="28"/>
        </w:rPr>
        <w:t>
      Сатып алушы ұйымдастырушыға 10 000 (он мың) АЕК-ге дейінгі төлемдерді "электрондық үкіметтің" төлем шлюзі арқылы аударуды жүргізеді. Төлем сомасы 10 000 (он мың) АЕК-ден асып кеткен жағдайда, жеңімпаз төлем түбіртегінің электрондық көшірмесін қоса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48-тармақ жаңа редакцияда - ҚР Ауыл шаруашылығы министрінің м.а. 20.12.2023 </w:t>
      </w:r>
      <w:r>
        <w:rPr>
          <w:rFonts w:ascii="Times New Roman"/>
          <w:b w:val="false"/>
          <w:i w:val="false"/>
          <w:color w:val="00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5" w:id="90"/>
    <w:p>
      <w:pPr>
        <w:spacing w:after="0"/>
        <w:ind w:left="0"/>
        <w:jc w:val="both"/>
      </w:pPr>
      <w:r>
        <w:rPr>
          <w:rFonts w:ascii="Times New Roman"/>
          <w:b w:val="false"/>
          <w:i w:val="false"/>
          <w:color w:val="000000"/>
          <w:sz w:val="28"/>
        </w:rPr>
        <w:t>
      49. Жеңімпаз сауда-саттық (аукцион) нәтижелері туралы хаттамаға не жер учаскесін немесе жер учаскесін жалдау құқығын сатып алу-сату шартына белгіленген мерзімде қол қоймаған жағдайда, сатушы веб-порталда қалыптастырылатын сауда-саттық (аукцион) нәтижелерінің күшін жою туралы актіге қол қояды және аталған сауда-саттық (аукцион) объектісі күші жойылған сауда-саттық (аукцион) талаптарымен сауда-саттыққа (аукционға) қайта шығарылады.</w:t>
      </w:r>
    </w:p>
    <w:bookmarkEnd w:id="90"/>
    <w:bookmarkStart w:name="z116" w:id="91"/>
    <w:p>
      <w:pPr>
        <w:spacing w:after="0"/>
        <w:ind w:left="0"/>
        <w:jc w:val="both"/>
      </w:pPr>
      <w:r>
        <w:rPr>
          <w:rFonts w:ascii="Times New Roman"/>
          <w:b w:val="false"/>
          <w:i w:val="false"/>
          <w:color w:val="000000"/>
          <w:sz w:val="28"/>
        </w:rPr>
        <w:t>
      50. Ұйымдастырушы сату бағасын сатушы сатып алу-сату шарты бойынша сауда-саттық (аукцион) объектісінің сату бағасын жеңімпаздың төлегені туралы мәліметтерді веб-порталға енгізген күннен бастап 3 (үш) жұмыс күні ішінде тиісті бюджеттің кірісіне аударады.</w:t>
      </w:r>
    </w:p>
    <w:bookmarkEnd w:id="91"/>
    <w:bookmarkStart w:name="z117" w:id="92"/>
    <w:p>
      <w:pPr>
        <w:spacing w:after="0"/>
        <w:ind w:left="0"/>
        <w:jc w:val="both"/>
      </w:pPr>
      <w:r>
        <w:rPr>
          <w:rFonts w:ascii="Times New Roman"/>
          <w:b w:val="false"/>
          <w:i w:val="false"/>
          <w:color w:val="000000"/>
          <w:sz w:val="28"/>
        </w:rPr>
        <w:t xml:space="preserve">
      51. Егер сатып алушы соңғы төлемді жасау шарттарын осы Қағидалардың 48-тармағының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белгіленген мерзімдерде орындамаса, онда сатып алушы күнтізбелік 10 (он) күн ішінде жер учаскесі үшін төлем жасалған күнге дейін төленуі тиіс күннен бастап кешіктірілген мерзім үшін өсімпұл (тұрақсыздық айыбын) төлейді.</w:t>
      </w:r>
    </w:p>
    <w:bookmarkEnd w:id="92"/>
    <w:bookmarkStart w:name="z118" w:id="93"/>
    <w:p>
      <w:pPr>
        <w:spacing w:after="0"/>
        <w:ind w:left="0"/>
        <w:jc w:val="both"/>
      </w:pPr>
      <w:r>
        <w:rPr>
          <w:rFonts w:ascii="Times New Roman"/>
          <w:b w:val="false"/>
          <w:i w:val="false"/>
          <w:color w:val="000000"/>
          <w:sz w:val="28"/>
        </w:rPr>
        <w:t>
      52. Жер учаскесін немесе жер учаскесін жалдау құқығын сатып алу-сату шартын құқықтық кадастрда тіркеу мұндай шарт бойынша есеп айырысу аяқталған сәттен бастап 3 (үш) жұмыс күні ішінде электрондық түрде қамтамасыз етіледі.</w:t>
      </w:r>
    </w:p>
    <w:bookmarkEnd w:id="93"/>
    <w:bookmarkStart w:name="z119" w:id="94"/>
    <w:p>
      <w:pPr>
        <w:spacing w:after="0"/>
        <w:ind w:left="0"/>
        <w:jc w:val="both"/>
      </w:pPr>
      <w:r>
        <w:rPr>
          <w:rFonts w:ascii="Times New Roman"/>
          <w:b w:val="false"/>
          <w:i w:val="false"/>
          <w:color w:val="000000"/>
          <w:sz w:val="28"/>
        </w:rPr>
        <w:t>
      53. Сауда-саттық (аукцион) нәтижелерін жарамсыз деп тану туралы даулар сот тәртібімен қаралады.</w:t>
      </w:r>
    </w:p>
    <w:bookmarkEnd w:id="9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немесе жер</w:t>
            </w:r>
            <w:r>
              <w:br/>
            </w:r>
            <w:r>
              <w:rPr>
                <w:rFonts w:ascii="Times New Roman"/>
                <w:b w:val="false"/>
                <w:i w:val="false"/>
                <w:color w:val="000000"/>
                <w:sz w:val="20"/>
              </w:rPr>
              <w:t>учаскелерін жалдау құқығын</w:t>
            </w:r>
            <w:r>
              <w:br/>
            </w:r>
            <w:r>
              <w:rPr>
                <w:rFonts w:ascii="Times New Roman"/>
                <w:b w:val="false"/>
                <w:i w:val="false"/>
                <w:color w:val="000000"/>
                <w:sz w:val="20"/>
              </w:rPr>
              <w:t>сату жөніндегі сауда-саттықты</w:t>
            </w:r>
            <w:r>
              <w:br/>
            </w:r>
            <w:r>
              <w:rPr>
                <w:rFonts w:ascii="Times New Roman"/>
                <w:b w:val="false"/>
                <w:i w:val="false"/>
                <w:color w:val="000000"/>
                <w:sz w:val="20"/>
              </w:rPr>
              <w:t>(аукциондарды) мемлекеттік</w:t>
            </w:r>
            <w:r>
              <w:br/>
            </w:r>
            <w:r>
              <w:rPr>
                <w:rFonts w:ascii="Times New Roman"/>
                <w:b w:val="false"/>
                <w:i w:val="false"/>
                <w:color w:val="000000"/>
                <w:sz w:val="20"/>
              </w:rPr>
              <w:t>мүлік тізілімінің веб-порталында</w:t>
            </w:r>
            <w:r>
              <w:br/>
            </w:r>
            <w:r>
              <w:rPr>
                <w:rFonts w:ascii="Times New Roman"/>
                <w:b w:val="false"/>
                <w:i w:val="false"/>
                <w:color w:val="000000"/>
                <w:sz w:val="20"/>
              </w:rPr>
              <w:t>электрондық түрде</w:t>
            </w:r>
            <w:r>
              <w:br/>
            </w:r>
            <w:r>
              <w:rPr>
                <w:rFonts w:ascii="Times New Roman"/>
                <w:b w:val="false"/>
                <w:i w:val="false"/>
                <w:color w:val="000000"/>
                <w:sz w:val="20"/>
              </w:rPr>
              <w:t>ұйымдастыру мен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121" w:id="95"/>
    <w:p>
      <w:pPr>
        <w:spacing w:after="0"/>
        <w:ind w:left="0"/>
        <w:jc w:val="left"/>
      </w:pPr>
      <w:r>
        <w:rPr>
          <w:rFonts w:ascii="Times New Roman"/>
          <w:b/>
          <w:i w:val="false"/>
          <w:color w:val="000000"/>
        </w:rPr>
        <w:t xml:space="preserve"> Бос жер учаскесін сауда-саттыққа (аукционға) шығару туралы ұсыныс</w:t>
      </w:r>
    </w:p>
    <w:bookmarkEnd w:id="95"/>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20.12.2023 </w:t>
      </w:r>
      <w:r>
        <w:rPr>
          <w:rFonts w:ascii="Times New Roman"/>
          <w:b w:val="false"/>
          <w:i w:val="false"/>
          <w:color w:val="ff0000"/>
          <w:sz w:val="28"/>
        </w:rPr>
        <w:t>№ 446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Кімге_____________________________________________________________________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ауданның, облыстық</w:t>
      </w:r>
    </w:p>
    <w:p>
      <w:pPr>
        <w:spacing w:after="0"/>
        <w:ind w:left="0"/>
        <w:jc w:val="both"/>
      </w:pPr>
      <w:r>
        <w:rPr>
          <w:rFonts w:ascii="Times New Roman"/>
          <w:b w:val="false"/>
          <w:i w:val="false"/>
          <w:color w:val="000000"/>
          <w:sz w:val="28"/>
        </w:rPr>
        <w:t>
      маңызы бар қаланың жергілікті атқарушы органы, облыстық маңызы бар қала, кент,</w:t>
      </w:r>
    </w:p>
    <w:p>
      <w:pPr>
        <w:spacing w:after="0"/>
        <w:ind w:left="0"/>
        <w:jc w:val="both"/>
      </w:pPr>
      <w:r>
        <w:rPr>
          <w:rFonts w:ascii="Times New Roman"/>
          <w:b w:val="false"/>
          <w:i w:val="false"/>
          <w:color w:val="000000"/>
          <w:sz w:val="28"/>
        </w:rPr>
        <w:t>
      ауыл, ауылдық округ әкімі)</w:t>
      </w:r>
    </w:p>
    <w:p>
      <w:pPr>
        <w:spacing w:after="0"/>
        <w:ind w:left="0"/>
        <w:jc w:val="both"/>
      </w:pPr>
      <w:r>
        <w:rPr>
          <w:rFonts w:ascii="Times New Roman"/>
          <w:b w:val="false"/>
          <w:i w:val="false"/>
          <w:color w:val="000000"/>
          <w:sz w:val="28"/>
        </w:rPr>
        <w:t>
      кімнен___________________________________________________________________</w:t>
      </w:r>
    </w:p>
    <w:p>
      <w:pPr>
        <w:spacing w:after="0"/>
        <w:ind w:left="0"/>
        <w:jc w:val="both"/>
      </w:pPr>
      <w:r>
        <w:rPr>
          <w:rFonts w:ascii="Times New Roman"/>
          <w:b w:val="false"/>
          <w:i w:val="false"/>
          <w:color w:val="000000"/>
          <w:sz w:val="28"/>
        </w:rPr>
        <w:t>
      (заңды тұлғаның толық атауы, жеке тұлғаның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(жергілікті жермен байланыстыра отырып, оның сипаттамасы)</w:t>
      </w:r>
    </w:p>
    <w:p>
      <w:pPr>
        <w:spacing w:after="0"/>
        <w:ind w:left="0"/>
        <w:jc w:val="both"/>
      </w:pPr>
      <w:r>
        <w:rPr>
          <w:rFonts w:ascii="Times New Roman"/>
          <w:b w:val="false"/>
          <w:i w:val="false"/>
          <w:color w:val="000000"/>
          <w:sz w:val="28"/>
        </w:rPr>
        <w:t>
      мекенжайында орналасқан бос жер учаскесін немесе жер учаскесін жалдау құқығын</w:t>
      </w:r>
    </w:p>
    <w:p>
      <w:pPr>
        <w:spacing w:after="0"/>
        <w:ind w:left="0"/>
        <w:jc w:val="both"/>
      </w:pPr>
      <w:r>
        <w:rPr>
          <w:rFonts w:ascii="Times New Roman"/>
          <w:b w:val="false"/>
          <w:i w:val="false"/>
          <w:color w:val="000000"/>
          <w:sz w:val="28"/>
        </w:rPr>
        <w:t>
      сату бойынша сауда-саттыққа (аукционға) шығару мәніне қарауды сұраймын.</w:t>
      </w:r>
    </w:p>
    <w:p>
      <w:pPr>
        <w:spacing w:after="0"/>
        <w:ind w:left="0"/>
        <w:jc w:val="both"/>
      </w:pPr>
      <w:r>
        <w:rPr>
          <w:rFonts w:ascii="Times New Roman"/>
          <w:b w:val="false"/>
          <w:i w:val="false"/>
          <w:color w:val="000000"/>
          <w:sz w:val="28"/>
        </w:rPr>
        <w:t>
      Жер учаскесінің жоспарлы нысаналы мақсаты: _____________________________</w:t>
      </w:r>
    </w:p>
    <w:p>
      <w:pPr>
        <w:spacing w:after="0"/>
        <w:ind w:left="0"/>
        <w:jc w:val="both"/>
      </w:pPr>
      <w:r>
        <w:rPr>
          <w:rFonts w:ascii="Times New Roman"/>
          <w:b w:val="false"/>
          <w:i w:val="false"/>
          <w:color w:val="000000"/>
          <w:sz w:val="28"/>
        </w:rPr>
        <w:t>
      1. Өтініш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(оның ішінде шетелдік заңды тұлғаның,</w:t>
      </w:r>
    </w:p>
    <w:p>
      <w:pPr>
        <w:spacing w:after="0"/>
        <w:ind w:left="0"/>
        <w:jc w:val="both"/>
      </w:pPr>
      <w:r>
        <w:rPr>
          <w:rFonts w:ascii="Times New Roman"/>
          <w:b w:val="false"/>
          <w:i w:val="false"/>
          <w:color w:val="000000"/>
          <w:sz w:val="28"/>
        </w:rPr>
        <w:t>
      ол болмаған жағдайда, филиалдың (өкілдіктің)</w:t>
      </w:r>
    </w:p>
    <w:p>
      <w:pPr>
        <w:spacing w:after="0"/>
        <w:ind w:left="0"/>
        <w:jc w:val="both"/>
      </w:pPr>
      <w:r>
        <w:rPr>
          <w:rFonts w:ascii="Times New Roman"/>
          <w:b w:val="false"/>
          <w:i w:val="false"/>
          <w:color w:val="000000"/>
          <w:sz w:val="28"/>
        </w:rPr>
        <w:t>
      БСН)________________________________________________________________;</w:t>
      </w:r>
    </w:p>
    <w:p>
      <w:pPr>
        <w:spacing w:after="0"/>
        <w:ind w:left="0"/>
        <w:jc w:val="both"/>
      </w:pPr>
      <w:r>
        <w:rPr>
          <w:rFonts w:ascii="Times New Roman"/>
          <w:b w:val="false"/>
          <w:i w:val="false"/>
          <w:color w:val="000000"/>
          <w:sz w:val="28"/>
        </w:rPr>
        <w:t>
      басшының аты,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Тіркеу мекенжайы ____________________________ </w:t>
      </w:r>
    </w:p>
    <w:p>
      <w:pPr>
        <w:spacing w:after="0"/>
        <w:ind w:left="0"/>
        <w:jc w:val="both"/>
      </w:pPr>
      <w:r>
        <w:rPr>
          <w:rFonts w:ascii="Times New Roman"/>
          <w:b w:val="false"/>
          <w:i w:val="false"/>
          <w:color w:val="000000"/>
          <w:sz w:val="28"/>
        </w:rPr>
        <w:t xml:space="preserve">
      байланыс телефонының нөмірі ________________; </w:t>
      </w:r>
    </w:p>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тегі___________________________;</w:t>
      </w:r>
    </w:p>
    <w:p>
      <w:pPr>
        <w:spacing w:after="0"/>
        <w:ind w:left="0"/>
        <w:jc w:val="both"/>
      </w:pPr>
      <w:r>
        <w:rPr>
          <w:rFonts w:ascii="Times New Roman"/>
          <w:b w:val="false"/>
          <w:i w:val="false"/>
          <w:color w:val="000000"/>
          <w:sz w:val="28"/>
        </w:rPr>
        <w:t>
      жеке сәйкестендіру нөмірі ____________________,</w:t>
      </w:r>
    </w:p>
    <w:p>
      <w:pPr>
        <w:spacing w:after="0"/>
        <w:ind w:left="0"/>
        <w:jc w:val="both"/>
      </w:pPr>
      <w:r>
        <w:rPr>
          <w:rFonts w:ascii="Times New Roman"/>
          <w:b w:val="false"/>
          <w:i w:val="false"/>
          <w:color w:val="000000"/>
          <w:sz w:val="28"/>
        </w:rPr>
        <w:t>
      тіркелген/тұрғылықты мекенжайы___________</w:t>
      </w:r>
    </w:p>
    <w:p>
      <w:pPr>
        <w:spacing w:after="0"/>
        <w:ind w:left="0"/>
        <w:jc w:val="both"/>
      </w:pPr>
      <w:r>
        <w:rPr>
          <w:rFonts w:ascii="Times New Roman"/>
          <w:b w:val="false"/>
          <w:i w:val="false"/>
          <w:color w:val="000000"/>
          <w:sz w:val="28"/>
        </w:rPr>
        <w:t>
      байланыс телефонының нөмірі ________;</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осы өтінішті</w:t>
      </w:r>
    </w:p>
    <w:p>
      <w:pPr>
        <w:spacing w:after="0"/>
        <w:ind w:left="0"/>
        <w:jc w:val="both"/>
      </w:pPr>
      <w:r>
        <w:rPr>
          <w:rFonts w:ascii="Times New Roman"/>
          <w:b w:val="false"/>
          <w:i w:val="false"/>
          <w:color w:val="000000"/>
          <w:sz w:val="28"/>
        </w:rPr>
        <w:t>
      қарау және тиісті шешімдер қабылдау үшін қажетті дербес деректерімді және</w:t>
      </w:r>
    </w:p>
    <w:p>
      <w:pPr>
        <w:spacing w:after="0"/>
        <w:ind w:left="0"/>
        <w:jc w:val="both"/>
      </w:pPr>
      <w:r>
        <w:rPr>
          <w:rFonts w:ascii="Times New Roman"/>
          <w:b w:val="false"/>
          <w:i w:val="false"/>
          <w:color w:val="000000"/>
          <w:sz w:val="28"/>
        </w:rPr>
        <w:t>
      ақпаратты жинауға және өңдеуге келісемін.</w:t>
      </w:r>
    </w:p>
    <w:p>
      <w:pPr>
        <w:spacing w:after="0"/>
        <w:ind w:left="0"/>
        <w:jc w:val="both"/>
      </w:pPr>
      <w:r>
        <w:rPr>
          <w:rFonts w:ascii="Times New Roman"/>
          <w:b w:val="false"/>
          <w:i w:val="false"/>
          <w:color w:val="000000"/>
          <w:sz w:val="28"/>
        </w:rPr>
        <w:t>
      Өтінішке жария кадастрлық картада қалыптастырылған мемлекеттік жер учаскесін</w:t>
      </w:r>
    </w:p>
    <w:p>
      <w:pPr>
        <w:spacing w:after="0"/>
        <w:ind w:left="0"/>
        <w:jc w:val="both"/>
      </w:pPr>
      <w:r>
        <w:rPr>
          <w:rFonts w:ascii="Times New Roman"/>
          <w:b w:val="false"/>
          <w:i w:val="false"/>
          <w:color w:val="000000"/>
          <w:sz w:val="28"/>
        </w:rPr>
        <w:t>
      бөлу схемасы қоса беріледі.</w:t>
      </w:r>
    </w:p>
    <w:p>
      <w:pPr>
        <w:spacing w:after="0"/>
        <w:ind w:left="0"/>
        <w:jc w:val="both"/>
      </w:pPr>
      <w:r>
        <w:rPr>
          <w:rFonts w:ascii="Times New Roman"/>
          <w:b w:val="false"/>
          <w:i w:val="false"/>
          <w:color w:val="000000"/>
          <w:sz w:val="28"/>
        </w:rPr>
        <w:t>
      Өтінімнің берілген күні: ________________</w:t>
      </w:r>
    </w:p>
    <w:p>
      <w:pPr>
        <w:spacing w:after="0"/>
        <w:ind w:left="0"/>
        <w:jc w:val="both"/>
      </w:pPr>
      <w:r>
        <w:rPr>
          <w:rFonts w:ascii="Times New Roman"/>
          <w:b w:val="false"/>
          <w:i w:val="false"/>
          <w:color w:val="000000"/>
          <w:sz w:val="28"/>
        </w:rPr>
        <w:t>
      Өтініш берушінің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 жер учаскесін</w:t>
            </w:r>
            <w:r>
              <w:br/>
            </w:r>
            <w:r>
              <w:rPr>
                <w:rFonts w:ascii="Times New Roman"/>
                <w:b w:val="false"/>
                <w:i w:val="false"/>
                <w:color w:val="000000"/>
                <w:sz w:val="20"/>
              </w:rPr>
              <w:t>сауда-саттыққа (аукционға)</w:t>
            </w:r>
            <w:r>
              <w:br/>
            </w:r>
            <w:r>
              <w:rPr>
                <w:rFonts w:ascii="Times New Roman"/>
                <w:b w:val="false"/>
                <w:i w:val="false"/>
                <w:color w:val="000000"/>
                <w:sz w:val="20"/>
              </w:rPr>
              <w:t>шығару туралы ұсынысқа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учаскесінің схемасы</w:t>
      </w:r>
    </w:p>
    <w:p>
      <w:pPr>
        <w:spacing w:after="0"/>
        <w:ind w:left="0"/>
        <w:jc w:val="both"/>
      </w:pPr>
      <w:r>
        <w:rPr>
          <w:rFonts w:ascii="Times New Roman"/>
          <w:b w:val="false"/>
          <w:i w:val="false"/>
          <w:color w:val="000000"/>
          <w:sz w:val="28"/>
        </w:rPr>
        <w:t>
      Жер учаскесінің сәйкестендіргіші*</w:t>
      </w:r>
    </w:p>
    <w:p>
      <w:pPr>
        <w:spacing w:after="0"/>
        <w:ind w:left="0"/>
        <w:jc w:val="both"/>
      </w:pPr>
      <w:r>
        <w:rPr>
          <w:rFonts w:ascii="Times New Roman"/>
          <w:b w:val="false"/>
          <w:i w:val="false"/>
          <w:color w:val="000000"/>
          <w:sz w:val="28"/>
        </w:rPr>
        <w:t>
      Өтініш беруші:</w:t>
      </w:r>
    </w:p>
    <w:p>
      <w:pPr>
        <w:spacing w:after="0"/>
        <w:ind w:left="0"/>
        <w:jc w:val="both"/>
      </w:pPr>
      <w:r>
        <w:rPr>
          <w:rFonts w:ascii="Times New Roman"/>
          <w:b w:val="false"/>
          <w:i w:val="false"/>
          <w:color w:val="000000"/>
          <w:sz w:val="28"/>
        </w:rPr>
        <w:t>
      Алаңы (га/шаршы метр):</w:t>
      </w:r>
    </w:p>
    <w:p>
      <w:pPr>
        <w:spacing w:after="0"/>
        <w:ind w:left="0"/>
        <w:jc w:val="both"/>
      </w:pPr>
      <w:r>
        <w:rPr>
          <w:rFonts w:ascii="Times New Roman"/>
          <w:b w:val="false"/>
          <w:i w:val="false"/>
          <w:color w:val="000000"/>
          <w:sz w:val="28"/>
        </w:rPr>
        <w:t>
      Сұралған нысаналы мақсаты:</w:t>
      </w:r>
    </w:p>
    <w:p>
      <w:pPr>
        <w:spacing w:after="0"/>
        <w:ind w:left="0"/>
        <w:jc w:val="both"/>
      </w:pPr>
      <w:r>
        <w:rPr>
          <w:rFonts w:ascii="Times New Roman"/>
          <w:b w:val="false"/>
          <w:i w:val="false"/>
          <w:color w:val="000000"/>
          <w:sz w:val="28"/>
        </w:rPr>
        <w:t>
      Жер учаскесінің орналасқан жері: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434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3434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Шартты белгілер:</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429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42900" cy="304800"/>
                    </a:xfrm>
                    <a:prstGeom prst="rect">
                      <a:avLst/>
                    </a:prstGeom>
                  </pic:spPr>
                </pic:pic>
              </a:graphicData>
            </a:graphic>
          </wp:inline>
        </w:drawing>
      </w:r>
    </w:p>
    <w:p>
      <w:pPr>
        <w:spacing w:after="0"/>
        <w:ind w:left="0"/>
        <w:jc w:val="left"/>
      </w:pPr>
      <w:r>
        <w:rPr>
          <w:rFonts w:ascii="Times New Roman"/>
          <w:b w:val="false"/>
          <w:i w:val="false"/>
          <w:color w:val="000000"/>
          <w:sz w:val="28"/>
        </w:rPr>
        <w:t xml:space="preserve">Тіркелген жер учаскесі </w:t>
      </w:r>
    </w:p>
    <w:p>
      <w:pPr>
        <w:spacing w:after="0"/>
        <w:ind w:left="0"/>
        <w:jc w:val="both"/>
      </w:pPr>
      <w:r>
        <w:drawing>
          <wp:inline distT="0" distB="0" distL="0" distR="0">
            <wp:extent cx="444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 cy="457200"/>
                    </a:xfrm>
                    <a:prstGeom prst="rect">
                      <a:avLst/>
                    </a:prstGeom>
                  </pic:spPr>
                </pic:pic>
              </a:graphicData>
            </a:graphic>
          </wp:inline>
        </w:drawing>
      </w:r>
    </w:p>
    <w:p>
      <w:pPr>
        <w:spacing w:after="0"/>
        <w:ind w:left="0"/>
        <w:jc w:val="left"/>
      </w:pPr>
      <w:r>
        <w:rPr>
          <w:rFonts w:ascii="Times New Roman"/>
          <w:b w:val="false"/>
          <w:i w:val="false"/>
          <w:color w:val="000000"/>
          <w:sz w:val="28"/>
        </w:rPr>
        <w:t>Жобаланған жер учаскесі</w:t>
      </w:r>
      <w:r>
        <w:br/>
      </w:r>
      <w:r>
        <w:rPr>
          <w:rFonts w:ascii="Times New Roman"/>
          <w:b w:val="false"/>
          <w:i w:val="false"/>
          <w:color w:val="000000"/>
          <w:sz w:val="28"/>
        </w:rPr>
        <w:t>
</w:t>
      </w:r>
      <w:r>
        <w:br/>
      </w:r>
    </w:p>
    <w:p>
      <w:pPr>
        <w:spacing w:after="0"/>
        <w:ind w:left="0"/>
        <w:jc w:val="both"/>
      </w:pPr>
      <w:r>
        <w:drawing>
          <wp:inline distT="0" distB="0" distL="0" distR="0">
            <wp:extent cx="381000" cy="40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406400"/>
                    </a:xfrm>
                    <a:prstGeom prst="rect">
                      <a:avLst/>
                    </a:prstGeom>
                  </pic:spPr>
                </pic:pic>
              </a:graphicData>
            </a:graphic>
          </wp:inline>
        </w:drawing>
      </w:r>
    </w:p>
    <w:p>
      <w:pPr>
        <w:spacing w:after="0"/>
        <w:ind w:left="0"/>
        <w:jc w:val="left"/>
      </w:pPr>
      <w:r>
        <w:rPr>
          <w:rFonts w:ascii="Times New Roman"/>
          <w:b w:val="false"/>
          <w:i w:val="false"/>
          <w:color w:val="000000"/>
          <w:sz w:val="28"/>
        </w:rPr>
        <w:t>Аралас жер учаскесі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 * жер учаскесінің сәйкестендіргіші жария кадастрлық картада автоматты түрде қалыптастырылады (жиырма таңбалы сандық код)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 учаскелерін немесе</w:t>
            </w:r>
            <w:r>
              <w:br/>
            </w:r>
            <w:r>
              <w:rPr>
                <w:rFonts w:ascii="Times New Roman"/>
                <w:b w:val="false"/>
                <w:i w:val="false"/>
                <w:color w:val="000000"/>
                <w:sz w:val="20"/>
              </w:rPr>
              <w:t>жер учаскелерін жалдау</w:t>
            </w:r>
            <w:r>
              <w:br/>
            </w:r>
            <w:r>
              <w:rPr>
                <w:rFonts w:ascii="Times New Roman"/>
                <w:b w:val="false"/>
                <w:i w:val="false"/>
                <w:color w:val="000000"/>
                <w:sz w:val="20"/>
              </w:rPr>
              <w:t>құқығын сату жөніндегі</w:t>
            </w:r>
            <w:r>
              <w:br/>
            </w:r>
            <w:r>
              <w:rPr>
                <w:rFonts w:ascii="Times New Roman"/>
                <w:b w:val="false"/>
                <w:i w:val="false"/>
                <w:color w:val="000000"/>
                <w:sz w:val="20"/>
              </w:rPr>
              <w:t>сауда-саттықты (аукциондарды)</w:t>
            </w:r>
            <w:r>
              <w:br/>
            </w:r>
            <w:r>
              <w:rPr>
                <w:rFonts w:ascii="Times New Roman"/>
                <w:b w:val="false"/>
                <w:i w:val="false"/>
                <w:color w:val="000000"/>
                <w:sz w:val="20"/>
              </w:rPr>
              <w:t>мемлекеттік мүлік тізілімінің</w:t>
            </w:r>
            <w:r>
              <w:br/>
            </w:r>
            <w:r>
              <w:rPr>
                <w:rFonts w:ascii="Times New Roman"/>
                <w:b w:val="false"/>
                <w:i w:val="false"/>
                <w:color w:val="000000"/>
                <w:sz w:val="20"/>
              </w:rPr>
              <w:t>веб-порталында электрондық</w:t>
            </w:r>
            <w:r>
              <w:br/>
            </w:r>
            <w:r>
              <w:rPr>
                <w:rFonts w:ascii="Times New Roman"/>
                <w:b w:val="false"/>
                <w:i w:val="false"/>
                <w:color w:val="000000"/>
                <w:sz w:val="20"/>
              </w:rPr>
              <w:t>түрде ұйымдастыру және</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96"/>
    <w:p>
      <w:pPr>
        <w:spacing w:after="0"/>
        <w:ind w:left="0"/>
        <w:jc w:val="left"/>
      </w:pPr>
      <w:r>
        <w:rPr>
          <w:rFonts w:ascii="Times New Roman"/>
          <w:b/>
          <w:i w:val="false"/>
          <w:color w:val="000000"/>
        </w:rPr>
        <w:t xml:space="preserve"> Жер учаскесін (жер учаскесін жалдау құқығын) сату жөніндегі сауда-саттыққа (аукционға) қатысуға арналған өтінім</w:t>
      </w:r>
    </w:p>
    <w:bookmarkEnd w:id="96"/>
    <w:bookmarkStart w:name="z124" w:id="97"/>
    <w:p>
      <w:pPr>
        <w:spacing w:after="0"/>
        <w:ind w:left="0"/>
        <w:jc w:val="both"/>
      </w:pPr>
      <w:r>
        <w:rPr>
          <w:rFonts w:ascii="Times New Roman"/>
          <w:b w:val="false"/>
          <w:i w:val="false"/>
          <w:color w:val="000000"/>
          <w:sz w:val="28"/>
        </w:rPr>
        <w:t xml:space="preserve">
      1. Сауда-саттық (аукцион) өткізу туралы жарияланған хабарламаны қарап және Қазақстан Республикасы Ауыл шаруашылығы министрінің 2021 жылғы 15 қазандағы № 297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24803 болып тіркелген) Жер учаскелерін немесе жер учаскелерін жалдау құқығын сату жөніндегі сауда-саттықты (аукциондарды) мемлекеттік мүлік тізілімінің веб-порталында электрондық түрде ұйымдастыру мен өткізу қағидаларымен танысып,</w:t>
      </w:r>
    </w:p>
    <w:bookmarkEnd w:id="97"/>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(жеке тұлғаның аты, әкесінің аты (бар болса), тегі немесе заңды тұлғаның атауы)</w:t>
      </w:r>
    </w:p>
    <w:p>
      <w:pPr>
        <w:spacing w:after="0"/>
        <w:ind w:left="0"/>
        <w:jc w:val="both"/>
      </w:pPr>
      <w:r>
        <w:rPr>
          <w:rFonts w:ascii="Times New Roman"/>
          <w:b w:val="false"/>
          <w:i w:val="false"/>
          <w:color w:val="000000"/>
          <w:sz w:val="28"/>
        </w:rPr>
        <w:t>
      мемлекеттік мүлік тізілімінің веб-порталында (бұдан әрі – веб-портал) 20 __жылғы "____" _______ сағат _____ өтетін сауда-саттыққа (аукционға) қатысуға ниет білдіреді.</w:t>
      </w:r>
    </w:p>
    <w:bookmarkStart w:name="z125" w:id="98"/>
    <w:p>
      <w:pPr>
        <w:spacing w:after="0"/>
        <w:ind w:left="0"/>
        <w:jc w:val="both"/>
      </w:pPr>
      <w:r>
        <w:rPr>
          <w:rFonts w:ascii="Times New Roman"/>
          <w:b w:val="false"/>
          <w:i w:val="false"/>
          <w:color w:val="000000"/>
          <w:sz w:val="28"/>
        </w:rPr>
        <w:t>
      2. Мен (біз) сауда-саттыққа (аукционға) қатысу үшін кепілдік жарнаны енгіздім (-дік), оны мынадай сауда-саттық (аукцион) объектілері бойынша сауда-саттық (аукцион) нәтижелері анықталғанға дейін веб-портал бұғаттайды:</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w:t>
            </w:r>
          </w:p>
          <w:p>
            <w:pPr>
              <w:spacing w:after="20"/>
              <w:ind w:left="20"/>
              <w:jc w:val="both"/>
            </w:pPr>
            <w:r>
              <w:rPr>
                <w:rFonts w:ascii="Times New Roman"/>
                <w:b w:val="false"/>
                <w:i w:val="false"/>
                <w:color w:val="000000"/>
                <w:sz w:val="20"/>
              </w:rPr>
              <w:t>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 (аукцион) объектісі үшін кепілдік жарнаның сомасы,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99"/>
    <w:p>
      <w:pPr>
        <w:spacing w:after="0"/>
        <w:ind w:left="0"/>
        <w:jc w:val="both"/>
      </w:pPr>
      <w:r>
        <w:rPr>
          <w:rFonts w:ascii="Times New Roman"/>
          <w:b w:val="false"/>
          <w:i w:val="false"/>
          <w:color w:val="000000"/>
          <w:sz w:val="28"/>
        </w:rPr>
        <w:t>
      3. Мен (біз) мыналардың сауда-саттыққа (аукционға) қатысушы ретінде тіркелмейтіні туралы хабардармын (-мыз):</w:t>
      </w:r>
    </w:p>
    <w:bookmarkEnd w:id="99"/>
    <w:bookmarkStart w:name="z127" w:id="100"/>
    <w:p>
      <w:pPr>
        <w:spacing w:after="0"/>
        <w:ind w:left="0"/>
        <w:jc w:val="both"/>
      </w:pPr>
      <w:r>
        <w:rPr>
          <w:rFonts w:ascii="Times New Roman"/>
          <w:b w:val="false"/>
          <w:i w:val="false"/>
          <w:color w:val="000000"/>
          <w:sz w:val="28"/>
        </w:rPr>
        <w:t>
      1) сауда-саттық (аукцион) өткізу туралы өтінімде көрсетілген сауда-саттыққа (аукционға) қатысушыларға қойылатын шарттарға сәйкес келмейтін және сауда-саттықтың (аукционның) өткізілетіні туралы хабарламада көрсетілген кепілдік жарнаны ұйымдастырушының шотына сауда-саттық (аукцион) басталғанға дейін бес минут бұрын енгізбеген заңды (жеке) тұлға;</w:t>
      </w:r>
    </w:p>
    <w:bookmarkEnd w:id="100"/>
    <w:bookmarkStart w:name="z128" w:id="101"/>
    <w:p>
      <w:pPr>
        <w:spacing w:after="0"/>
        <w:ind w:left="0"/>
        <w:jc w:val="both"/>
      </w:pPr>
      <w:r>
        <w:rPr>
          <w:rFonts w:ascii="Times New Roman"/>
          <w:b w:val="false"/>
          <w:i w:val="false"/>
          <w:color w:val="000000"/>
          <w:sz w:val="28"/>
        </w:rPr>
        <w:t xml:space="preserve">
      2) Қазақстан Республикасы Жер кодексінің (бұдан әрі – Жер кодексі) 20-бабы </w:t>
      </w:r>
      <w:r>
        <w:rPr>
          <w:rFonts w:ascii="Times New Roman"/>
          <w:b w:val="false"/>
          <w:i w:val="false"/>
          <w:color w:val="000000"/>
          <w:sz w:val="28"/>
        </w:rPr>
        <w:t>2-тармағының</w:t>
      </w:r>
      <w:r>
        <w:rPr>
          <w:rFonts w:ascii="Times New Roman"/>
          <w:b w:val="false"/>
          <w:i w:val="false"/>
          <w:color w:val="000000"/>
          <w:sz w:val="28"/>
        </w:rPr>
        <w:t xml:space="preserve"> үшінші абзацына сәйкес келмейтін тұлғалар;</w:t>
      </w:r>
    </w:p>
    <w:bookmarkEnd w:id="101"/>
    <w:bookmarkStart w:name="z129" w:id="102"/>
    <w:p>
      <w:pPr>
        <w:spacing w:after="0"/>
        <w:ind w:left="0"/>
        <w:jc w:val="both"/>
      </w:pPr>
      <w:r>
        <w:rPr>
          <w:rFonts w:ascii="Times New Roman"/>
          <w:b w:val="false"/>
          <w:i w:val="false"/>
          <w:color w:val="000000"/>
          <w:sz w:val="28"/>
        </w:rPr>
        <w:t xml:space="preserve">
      3) Жер кодексінің 96-1-бабының </w:t>
      </w:r>
      <w:r>
        <w:rPr>
          <w:rFonts w:ascii="Times New Roman"/>
          <w:b w:val="false"/>
          <w:i w:val="false"/>
          <w:color w:val="000000"/>
          <w:sz w:val="28"/>
        </w:rPr>
        <w:t>4-тармағына</w:t>
      </w:r>
      <w:r>
        <w:rPr>
          <w:rFonts w:ascii="Times New Roman"/>
          <w:b w:val="false"/>
          <w:i w:val="false"/>
          <w:color w:val="000000"/>
          <w:sz w:val="28"/>
        </w:rPr>
        <w:t xml:space="preserve"> сәйкес жер учаскелері мәжбүрлеп алып қойылған тұлғалардың тізілімінде тұрған тұлғалар.</w:t>
      </w:r>
    </w:p>
    <w:bookmarkEnd w:id="102"/>
    <w:bookmarkStart w:name="z130" w:id="103"/>
    <w:p>
      <w:pPr>
        <w:spacing w:after="0"/>
        <w:ind w:left="0"/>
        <w:jc w:val="both"/>
      </w:pPr>
      <w:r>
        <w:rPr>
          <w:rFonts w:ascii="Times New Roman"/>
          <w:b w:val="false"/>
          <w:i w:val="false"/>
          <w:color w:val="000000"/>
          <w:sz w:val="28"/>
        </w:rPr>
        <w:t>
      4. Егер мен (біз) сауда-саттықтың (аукционның) жеңімпазы (-дары) болып айқындалсам (-сақ), сауда-саттық (аукцион) өткізілген күні сауда-саттықтың (аукционның) нәтижелері туралы хаттамаға қол қою және сауда-саттықтың (аукционның) нәтижелері туралы хаттамаға қол қойылған күннен бастап 2 (екі) жұмыс күні ішінде веб-порталда жер учаскесін немесе жер учаскесін жалдау құқығын сатып алу-сату шартына қол қою шартын өзіме (-мізге) аламын (-мыз).</w:t>
      </w:r>
    </w:p>
    <w:bookmarkEnd w:id="103"/>
    <w:bookmarkStart w:name="z131" w:id="104"/>
    <w:p>
      <w:pPr>
        <w:spacing w:after="0"/>
        <w:ind w:left="0"/>
        <w:jc w:val="both"/>
      </w:pPr>
      <w:r>
        <w:rPr>
          <w:rFonts w:ascii="Times New Roman"/>
          <w:b w:val="false"/>
          <w:i w:val="false"/>
          <w:color w:val="000000"/>
          <w:sz w:val="28"/>
        </w:rPr>
        <w:t>
      5. Мен (біз) сауда-саттық (аукцион) нәтижелері туралы хаттамаға сәйкес сауда-саттыққа (аукционға) қатысуға мәлімделген талаптармен жер учаскесін немесе жер учаскесін жалдау құқығын сатып алу-сату шартына қол қоюдан бас тартылған жағдайда, өзім (-міз) енгізген кепілдік жарнаның сомасы қайтарылмайтындығымен келісемін (-міз).</w:t>
      </w:r>
    </w:p>
    <w:bookmarkEnd w:id="104"/>
    <w:bookmarkStart w:name="z132" w:id="105"/>
    <w:p>
      <w:pPr>
        <w:spacing w:after="0"/>
        <w:ind w:left="0"/>
        <w:jc w:val="both"/>
      </w:pPr>
      <w:r>
        <w:rPr>
          <w:rFonts w:ascii="Times New Roman"/>
          <w:b w:val="false"/>
          <w:i w:val="false"/>
          <w:color w:val="000000"/>
          <w:sz w:val="28"/>
        </w:rPr>
        <w:t>
      6. Өзім (-міз) туралы мынадай мәліметтерді ұсынамын (-мыз):</w:t>
      </w:r>
    </w:p>
    <w:bookmarkEnd w:id="105"/>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w:t>
      </w:r>
    </w:p>
    <w:p>
      <w:pPr>
        <w:spacing w:after="0"/>
        <w:ind w:left="0"/>
        <w:jc w:val="both"/>
      </w:pPr>
      <w:r>
        <w:rPr>
          <w:rFonts w:ascii="Times New Roman"/>
          <w:b w:val="false"/>
          <w:i w:val="false"/>
          <w:color w:val="000000"/>
          <w:sz w:val="28"/>
        </w:rPr>
        <w:t>
      бизнес-сәйкестендіру нөмірі ______________________________________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w:t>
      </w:r>
    </w:p>
    <w:p>
      <w:pPr>
        <w:spacing w:after="0"/>
        <w:ind w:left="0"/>
        <w:jc w:val="both"/>
      </w:pPr>
      <w:r>
        <w:rPr>
          <w:rFonts w:ascii="Times New Roman"/>
          <w:b w:val="false"/>
          <w:i w:val="false"/>
          <w:color w:val="000000"/>
          <w:sz w:val="28"/>
        </w:rPr>
        <w:t>
      мекенжайы_____________________________________________________</w:t>
      </w:r>
    </w:p>
    <w:p>
      <w:pPr>
        <w:spacing w:after="0"/>
        <w:ind w:left="0"/>
        <w:jc w:val="both"/>
      </w:pPr>
      <w:r>
        <w:rPr>
          <w:rFonts w:ascii="Times New Roman"/>
          <w:b w:val="false"/>
          <w:i w:val="false"/>
          <w:color w:val="000000"/>
          <w:sz w:val="28"/>
        </w:rPr>
        <w:t>
      телефон нөмірі 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w:t>
      </w:r>
    </w:p>
    <w:bookmarkStart w:name="z133" w:id="106"/>
    <w:p>
      <w:pPr>
        <w:spacing w:after="0"/>
        <w:ind w:left="0"/>
        <w:jc w:val="both"/>
      </w:pPr>
      <w:r>
        <w:rPr>
          <w:rFonts w:ascii="Times New Roman"/>
          <w:b w:val="false"/>
          <w:i w:val="false"/>
          <w:color w:val="000000"/>
          <w:sz w:val="28"/>
        </w:rPr>
        <w:t>
      Өтінімге мыналар қоса беріледі:</w:t>
      </w:r>
    </w:p>
    <w:bookmarkEnd w:id="106"/>
    <w:bookmarkStart w:name="z134" w:id="107"/>
    <w:p>
      <w:pPr>
        <w:spacing w:after="0"/>
        <w:ind w:left="0"/>
        <w:jc w:val="both"/>
      </w:pPr>
      <w:r>
        <w:rPr>
          <w:rFonts w:ascii="Times New Roman"/>
          <w:b w:val="false"/>
          <w:i w:val="false"/>
          <w:color w:val="000000"/>
          <w:sz w:val="28"/>
        </w:rPr>
        <w:t>
      1) _____________________________________________________________</w:t>
      </w:r>
    </w:p>
    <w:bookmarkEnd w:id="107"/>
    <w:bookmarkStart w:name="z135" w:id="108"/>
    <w:p>
      <w:pPr>
        <w:spacing w:after="0"/>
        <w:ind w:left="0"/>
        <w:jc w:val="both"/>
      </w:pPr>
      <w:r>
        <w:rPr>
          <w:rFonts w:ascii="Times New Roman"/>
          <w:b w:val="false"/>
          <w:i w:val="false"/>
          <w:color w:val="000000"/>
          <w:sz w:val="28"/>
        </w:rPr>
        <w:t>
      2) ___________________________________________________________</w:t>
      </w:r>
    </w:p>
    <w:bookmarkEnd w:id="108"/>
    <w:p>
      <w:pPr>
        <w:spacing w:after="0"/>
        <w:ind w:left="0"/>
        <w:jc w:val="both"/>
      </w:pPr>
      <w:r>
        <w:rPr>
          <w:rFonts w:ascii="Times New Roman"/>
          <w:b w:val="false"/>
          <w:i w:val="false"/>
          <w:color w:val="000000"/>
          <w:sz w:val="28"/>
        </w:rPr>
        <w:t>
      Жеке тұлға үшін:</w:t>
      </w:r>
    </w:p>
    <w:p>
      <w:pPr>
        <w:spacing w:after="0"/>
        <w:ind w:left="0"/>
        <w:jc w:val="both"/>
      </w:pPr>
      <w:r>
        <w:rPr>
          <w:rFonts w:ascii="Times New Roman"/>
          <w:b w:val="false"/>
          <w:i w:val="false"/>
          <w:color w:val="000000"/>
          <w:sz w:val="28"/>
        </w:rPr>
        <w:t>
      аты, әкесінің аты (бар болса), тегі 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____________________________________________</w:t>
      </w:r>
    </w:p>
    <w:p>
      <w:pPr>
        <w:spacing w:after="0"/>
        <w:ind w:left="0"/>
        <w:jc w:val="both"/>
      </w:pPr>
      <w:r>
        <w:rPr>
          <w:rFonts w:ascii="Times New Roman"/>
          <w:b w:val="false"/>
          <w:i w:val="false"/>
          <w:color w:val="000000"/>
          <w:sz w:val="28"/>
        </w:rPr>
        <w:t>
      мекенжайы ___________________________________________________</w:t>
      </w:r>
    </w:p>
    <w:p>
      <w:pPr>
        <w:spacing w:after="0"/>
        <w:ind w:left="0"/>
        <w:jc w:val="both"/>
      </w:pPr>
      <w:r>
        <w:rPr>
          <w:rFonts w:ascii="Times New Roman"/>
          <w:b w:val="false"/>
          <w:i w:val="false"/>
          <w:color w:val="000000"/>
          <w:sz w:val="28"/>
        </w:rPr>
        <w:t>
      телефон нөмірі________________________________________________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w:t>
      </w:r>
    </w:p>
    <w:p>
      <w:pPr>
        <w:spacing w:after="0"/>
        <w:ind w:left="0"/>
        <w:jc w:val="both"/>
      </w:pPr>
      <w:r>
        <w:rPr>
          <w:rFonts w:ascii="Times New Roman"/>
          <w:b w:val="false"/>
          <w:i w:val="false"/>
          <w:color w:val="000000"/>
          <w:sz w:val="28"/>
        </w:rPr>
        <w:t>
      Заңмен қорғалатын құпияны құрайтын мәліметтерді пайдалануға, сондай-ақ мемлекеттік органдардың ақпараттық жүйелерінде қамтылған дербес деректерді сақтауға, жүктеуге және пайдалануға келісім беремін.</w:t>
      </w:r>
    </w:p>
    <w:p>
      <w:pPr>
        <w:spacing w:after="0"/>
        <w:ind w:left="0"/>
        <w:jc w:val="both"/>
      </w:pPr>
      <w:r>
        <w:rPr>
          <w:rFonts w:ascii="Times New Roman"/>
          <w:b w:val="false"/>
          <w:i w:val="false"/>
          <w:color w:val="000000"/>
          <w:sz w:val="28"/>
        </w:rPr>
        <w:t>
      Қатысушы 20__ жылғы "__" 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ЭЦҚ қою күні және уақыты _____________________________________</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ЭЦҚ-дан алынған деректер ______________________________________</w:t>
      </w:r>
    </w:p>
    <w:p>
      <w:pPr>
        <w:spacing w:after="0"/>
        <w:ind w:left="0"/>
        <w:jc w:val="both"/>
      </w:pPr>
      <w:r>
        <w:rPr>
          <w:rFonts w:ascii="Times New Roman"/>
          <w:b w:val="false"/>
          <w:i w:val="false"/>
          <w:color w:val="000000"/>
          <w:sz w:val="28"/>
        </w:rPr>
        <w:t>
      ЭЦҚ қою күні және уақыты _____________________________________</w:t>
      </w:r>
    </w:p>
    <w:p>
      <w:pPr>
        <w:spacing w:after="0"/>
        <w:ind w:left="0"/>
        <w:jc w:val="both"/>
      </w:pPr>
      <w:r>
        <w:rPr>
          <w:rFonts w:ascii="Times New Roman"/>
          <w:b w:val="false"/>
          <w:i w:val="false"/>
          <w:color w:val="000000"/>
          <w:sz w:val="28"/>
        </w:rPr>
        <w:t xml:space="preserve">
      Қатысушының аукциондық нөмірі: _____________________ </w:t>
      </w:r>
    </w:p>
    <w:p>
      <w:pPr>
        <w:spacing w:after="0"/>
        <w:ind w:left="0"/>
        <w:jc w:val="both"/>
      </w:pPr>
      <w:r>
        <w:rPr>
          <w:rFonts w:ascii="Times New Roman"/>
          <w:b w:val="false"/>
          <w:i w:val="false"/>
          <w:color w:val="000000"/>
          <w:sz w:val="28"/>
        </w:rPr>
        <w:t>
      (сауда-саттық (аукцион) аяқталған соң өтінімде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2021 жылғы 15 қазандағы</w:t>
            </w:r>
            <w:r>
              <w:br/>
            </w:r>
            <w:r>
              <w:rPr>
                <w:rFonts w:ascii="Times New Roman"/>
                <w:b w:val="false"/>
                <w:i w:val="false"/>
                <w:color w:val="000000"/>
                <w:sz w:val="20"/>
              </w:rPr>
              <w:t xml:space="preserve">№ 297 бұйрығына </w:t>
            </w:r>
            <w:r>
              <w:br/>
            </w:r>
            <w:r>
              <w:rPr>
                <w:rFonts w:ascii="Times New Roman"/>
                <w:b w:val="false"/>
                <w:i w:val="false"/>
                <w:color w:val="000000"/>
                <w:sz w:val="20"/>
              </w:rPr>
              <w:t>қосымша</w:t>
            </w:r>
          </w:p>
        </w:tc>
      </w:tr>
    </w:tbl>
    <w:bookmarkStart w:name="z149" w:id="109"/>
    <w:p>
      <w:pPr>
        <w:spacing w:after="0"/>
        <w:ind w:left="0"/>
        <w:jc w:val="left"/>
      </w:pPr>
      <w:r>
        <w:rPr>
          <w:rFonts w:ascii="Times New Roman"/>
          <w:b/>
          <w:i w:val="false"/>
          <w:color w:val="000000"/>
        </w:rPr>
        <w:t xml:space="preserve"> Қазақстан Республикасының Ауыл шаруашылығы министрі мен Қазақстан Республикасының Ұлттық экономика министрінің күші жойылған кейбір бұйрықтарының тізбесі</w:t>
      </w:r>
    </w:p>
    <w:bookmarkEnd w:id="109"/>
    <w:bookmarkStart w:name="z150" w:id="110"/>
    <w:p>
      <w:pPr>
        <w:spacing w:after="0"/>
        <w:ind w:left="0"/>
        <w:jc w:val="both"/>
      </w:pPr>
      <w:r>
        <w:rPr>
          <w:rFonts w:ascii="Times New Roman"/>
          <w:b w:val="false"/>
          <w:i w:val="false"/>
          <w:color w:val="000000"/>
          <w:sz w:val="28"/>
        </w:rPr>
        <w:t xml:space="preserve">
      1. "Жер учаскесін немесе жер учаскесін жалдау құқығын сату жөніндегі сауда-саттықты (конкурстарды, аукциондарды), оның ішінде электрондық түрде ұйымдастыру мен өткізу қағидаларын бекіту туралы" Қазақстан Республикасы Ұлттық экономика министрінің 2015 жылғы 31 наурыздағы № 290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10937 болып тіркелген).</w:t>
      </w:r>
    </w:p>
    <w:bookmarkEnd w:id="110"/>
    <w:bookmarkStart w:name="z151" w:id="111"/>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22 желтоқсандағы № 782 бұйрығымен бекітілген жер қатынастары саласындағы өзгерістер енгізілетін бұйрықтар тізбесінің </w:t>
      </w:r>
      <w:r>
        <w:rPr>
          <w:rFonts w:ascii="Times New Roman"/>
          <w:b w:val="false"/>
          <w:i w:val="false"/>
          <w:color w:val="000000"/>
          <w:sz w:val="28"/>
        </w:rPr>
        <w:t>10-тармағы</w:t>
      </w:r>
      <w:r>
        <w:rPr>
          <w:rFonts w:ascii="Times New Roman"/>
          <w:b w:val="false"/>
          <w:i w:val="false"/>
          <w:color w:val="000000"/>
          <w:sz w:val="28"/>
        </w:rPr>
        <w:t xml:space="preserve"> (Нормативтік құқықтық актілерді мемлекеттік тіркеу тізілімінде № 13093 болып тіркелген).</w:t>
      </w:r>
    </w:p>
    <w:bookmarkEnd w:id="111"/>
    <w:bookmarkStart w:name="z152" w:id="112"/>
    <w:p>
      <w:pPr>
        <w:spacing w:after="0"/>
        <w:ind w:left="0"/>
        <w:jc w:val="both"/>
      </w:pPr>
      <w:r>
        <w:rPr>
          <w:rFonts w:ascii="Times New Roman"/>
          <w:b w:val="false"/>
          <w:i w:val="false"/>
          <w:color w:val="000000"/>
          <w:sz w:val="28"/>
        </w:rPr>
        <w:t xml:space="preserve">
      3.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өзгеріс енгізу туралы" Қазақстан Республикасы Ұлттық экономика министрінің 2015 жылғы 25 желтоқсандағы № 792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12995 болып тіркелген).</w:t>
      </w:r>
    </w:p>
    <w:bookmarkEnd w:id="112"/>
    <w:bookmarkStart w:name="z153" w:id="113"/>
    <w:p>
      <w:pPr>
        <w:spacing w:after="0"/>
        <w:ind w:left="0"/>
        <w:jc w:val="both"/>
      </w:pPr>
      <w:r>
        <w:rPr>
          <w:rFonts w:ascii="Times New Roman"/>
          <w:b w:val="false"/>
          <w:i w:val="false"/>
          <w:color w:val="000000"/>
          <w:sz w:val="28"/>
        </w:rPr>
        <w:t xml:space="preserve">
      4.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толықтырулар енгізу туралы" Қазақстан Республикасы Премьер-Министрінің орынбасары – Қазақстан Республикасы Ауыл шаруашылығы министрінің 2016 жылғы 18 қазандағы № 437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14416 болып тіркелген).</w:t>
      </w:r>
    </w:p>
    <w:bookmarkEnd w:id="113"/>
    <w:bookmarkStart w:name="z154" w:id="114"/>
    <w:p>
      <w:pPr>
        <w:spacing w:after="0"/>
        <w:ind w:left="0"/>
        <w:jc w:val="both"/>
      </w:pPr>
      <w:r>
        <w:rPr>
          <w:rFonts w:ascii="Times New Roman"/>
          <w:b w:val="false"/>
          <w:i w:val="false"/>
          <w:color w:val="000000"/>
          <w:sz w:val="28"/>
        </w:rPr>
        <w:t xml:space="preserve">
      5.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өзгерістер енгізу туралы" Қазақстан Республикасы Премьер-Министрінің орынбасары – Қазақстан Республикасы Ауыл шаруашылығы министрінің 2018 жылғы 3 қыркүйектегі № 366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17525 болып тіркелген).</w:t>
      </w:r>
    </w:p>
    <w:bookmarkEnd w:id="114"/>
    <w:bookmarkStart w:name="z155" w:id="115"/>
    <w:p>
      <w:pPr>
        <w:spacing w:after="0"/>
        <w:ind w:left="0"/>
        <w:jc w:val="both"/>
      </w:pPr>
      <w:r>
        <w:rPr>
          <w:rFonts w:ascii="Times New Roman"/>
          <w:b w:val="false"/>
          <w:i w:val="false"/>
          <w:color w:val="000000"/>
          <w:sz w:val="28"/>
        </w:rPr>
        <w:t xml:space="preserve">
      6. "Жер учаскесін немесе жер учаскесін жалдау құқығын сату жөніндегі сауда-саттықты (конкурстарды, аукциондарды), оның ішінде электрондық түрде сату және өткізу қағидаларын бекіту туралы" Қазақстан Республикасы Ұлттық экономика министрінің 2015 жылғы 31 наурыздағы № 290 бұйрығына өзгерістер енгізу туралы" Қазақстан Республикасы Ауыл шаруашылығы министрінің 2020 жылғы 11 қыркүйектегі № 282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21203 болып тіркелген).</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