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a1ce3" w14:textId="5ca1c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"Қылмыстық қудалау органдарының жұмысы туралы" № 1-Е нысанды статистикалық есепті және оны құрастыру Нұсқаулығын бекіту туралы" Қазақстан Республикасы Бас Прокурорының 2014 жылғы 1 қазандағы № 102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Бас Прокурорының 2021 жылғы 4 қарашадағы № 145 бұйрығы. Қазақстан Республикасының Әділет министрлігінде 2021 жылғы 8 қарашада № 25044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"Қылмыстық қудалау органдарының жұмысы туралы" № 1-Е нысанды статистикалық есепті және оны құрастыру Нұсқаулығын бекіту туралы" Қазақстан Республикасы Бас Прокурорының 2014 жылғы 1 қазандағы № 102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9852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"Қылмыстық қудалау органдарының жұмысы туралы" № 1-Е есептің нысанын және оны құрастыру жөніндегі нұсқаулықты бекіту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Мыналар: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"Қылмыстық қудалау органдарының жұмысы туралы" № 1-Е есептің нысаны;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"Қылмыстық қудалау органдарының жұмысы туралы" № 1-Е есепті қалыптастыру жөніндегі нұсқаулық бекітілсін;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"Қылмыстық қудалау органдарының жұмысы туралы" № 1-Е статистикалық есеп </w:t>
      </w:r>
      <w:r>
        <w:rPr>
          <w:rFonts w:ascii="Times New Roman"/>
          <w:b w:val="false"/>
          <w:i w:val="false"/>
          <w:color w:val="000000"/>
          <w:sz w:val="28"/>
        </w:rPr>
        <w:t>нысанында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"Қылмыстық істерді сотқа дейінгі тергеп-тексеру мерзімдері бойынша қылмыстық қудалау органдарының көрсеткіштері" </w:t>
      </w:r>
      <w:r>
        <w:rPr>
          <w:rFonts w:ascii="Times New Roman"/>
          <w:b w:val="false"/>
          <w:i w:val="false"/>
          <w:color w:val="000000"/>
          <w:sz w:val="28"/>
        </w:rPr>
        <w:t>№ 5 кестесі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"Қылмыстық қудалау органдарының жұмысы туралы" № 1-Е нысанды есепті құрастыру бойынша </w:t>
      </w:r>
      <w:r>
        <w:rPr>
          <w:rFonts w:ascii="Times New Roman"/>
          <w:b w:val="false"/>
          <w:i w:val="false"/>
          <w:color w:val="000000"/>
          <w:sz w:val="28"/>
        </w:rPr>
        <w:t>нұсқаулықта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"Қылмыстық қудалау органдарының жұмысы туралы" № 1-Е нысанды есепті қалыптастыру жөніндегі нұсқаулық";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"1-тарау. Жалпы ережелер";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"Қылмыстық қудалау органдарының жұмысы туралы" № 1-Е есебі (бұдан әрі – есеп) қылмыстық істерді тергеп-тексеру барысында қылмыстық қудалау органдары қызметінің нәтижелерін көрсетеді және 7 кестеден тұрады.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Есепке алудың бірлігі қылмыстық іс болып табылады, есепке алу қайталама қабылданған шешімдермен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 қылмыстық қудалау органдары жұмысының сапасы мен тиімділігін сипаттайтын құқықтық ақпаратты есепке алуға, жинауға және жүйелеуге арналған.";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"2-тарау. Есепті қалыптастыру мерзімдері";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Есепті кезеңнің соңғы күнінде сағат 00.00-ге дейін (Нұр-Сұлтан қаласының уақыты бойынша) СДТБТ-ға ЭАЕҚ-ны түпкілікті жүктегеннен кейін белгілі бір кезеңде қалыптастырылған есепті есептеу жүргізіледі (статистикалық кесінді), ол есепті кезеңнен кейінгі айдың 2-күні бекітіледі.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Белгілі бір уақыт аралығында қалыптастырылып, бекітілген есепке (статистикалық кесіндіге) қандай да бір түзетулерді енгізуге тыйым салынады.";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"3-тарау. Есептің құрылымы және оны қалыптастыру тәртібі";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"60. Осы кесте қылмыстық істерді тергеп-тексеру мерзімдері туралы мәліметтерді көрсетеді және 6 баған мен 24 жолдан тұрады (қайталама қабылданған шешімдермен қалыптасады).";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"65. 4-жолда – іс бойынша іс жүргізуді қайта бастаумен, оның ішінде 5-жолда – ҚР ҚПК-нің </w:t>
      </w:r>
      <w:r>
        <w:rPr>
          <w:rFonts w:ascii="Times New Roman"/>
          <w:b w:val="false"/>
          <w:i w:val="false"/>
          <w:color w:val="000000"/>
          <w:sz w:val="28"/>
        </w:rPr>
        <w:t>45-бабы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7-бөлігінің 1) тармағынан, 6-жолда – ҚР ҚПК-нің </w:t>
      </w:r>
      <w:r>
        <w:rPr>
          <w:rFonts w:ascii="Times New Roman"/>
          <w:b w:val="false"/>
          <w:i w:val="false"/>
          <w:color w:val="000000"/>
          <w:sz w:val="28"/>
        </w:rPr>
        <w:t>45-бабы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7-бөлігінің 3) тармағынан және 7-жолда – бұрын тоқтатылғандар санынан, 8 - жолда – тергеулігі бойынша қабылданғандардың санынан.";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"66. 9-15-жолдарда – тергеп-тексеру мерзімдері бойынша бөліп жазумен аяқталған қылмыстық істер көрсетіледі.";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"67. 16-жолда тергеп-тексеру мерзімдері бойынша 17-24-жолдарға бөліп жазумен аяқталмаған істердің қалдықтары көрсетіледі.".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Бас прокуратурасының Құқықтық статистика және арнайы есепке алу жөніндегі комитеті (бұдан әрі – Комитет):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Бас прокуратурасының ресми интернет-ресурсында орналастыруды;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құқықтық статистика және арнайы есепке алудың субъектілеріне, Комитеттің аумақтық органдарына мәлімет және жұмыста пайдалану үшін жіберуді қамтамасыз етсін.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Комитет төрағасына жүктелсін.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 Прокуроры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4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145 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1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102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5-кесте "Қылмыстық істерді сотқа дейінгі тергеп-тексеру мерзімдері бойынша қылмыстық қудалау органдары жұмысының көрсеткіштері"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5"/>
        <w:gridCol w:w="664"/>
        <w:gridCol w:w="5121"/>
        <w:gridCol w:w="1066"/>
        <w:gridCol w:w="687"/>
        <w:gridCol w:w="687"/>
        <w:gridCol w:w="687"/>
        <w:gridCol w:w="687"/>
        <w:gridCol w:w="688"/>
        <w:gridCol w:w="68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тергеу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мерзімде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айда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мерзімде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айда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мерзімде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айда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 коды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Қылмыстық-процестік кодексінің (бұдан әрі – ҚР ҚПК) 192-бабының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2-бөліктерінде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белгіленгеннен астам мерзімде аяқталған істер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1-жолдан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ҚПК-нің 192-бабының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4-бөлігімен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көзделген тәртіпте сотқа дейінгі тергеп-тексеру мерзімдерін ұзартумен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тергеу жүргізу үшін істің қайтарылуымен байланысты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бойынша іс жүргізуді қайта бастаумен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ҚПК-нің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45-бабы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7-бөлігінің 1) тармағынан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ҚПК-нің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45-бабы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7-бөлігінің 3) тармағынан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 тоқтатылғандар санынан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тергеулігі бойынша қабылданғандардың санынан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мынадай мерзімде аяқталған істер: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 белгілеген, бірақ 1 айдан аспайтын мерзім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 белгілеген, бірақ 2 айдан аспайтын мерзім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айдан 2 айға дейін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айдан 3 айға дейін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айдан 6 айға дейін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айдан 9 айға дейін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айдан астам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Мынадай тергеп-тексеру мерзімімен аяқталмаған істер қалдығы: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мынадай тергеп-тексеру мерзімімен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 белгілеген мерзімнен асатын, бірақ 1 айдан аспайтын мерзім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 белгілеген мерзімнен асатын, бірақ 2 айдан аспайтын мерзім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айдан 2 айға дейін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айдан астам, бірақ 3 айдан артық емес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айдан астам, бірақ 6 айдан артық емес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айдан астам, бірақ 9 айдан артық емес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айдан астам, бірақ 12 айдан артық емес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айдан астам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