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778b" w14:textId="f667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автомобиль жолының Шымкент – Қызылорда учаскесін ақылы негізде пайдалану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10 қарашадағы № 582 бұйрығы. Қазақстан Республикасының Әділет министрлігінде 2021 жылғы 11 қарашада № 25113 болып тіркелді.</w:t>
      </w:r>
    </w:p>
    <w:p>
      <w:pPr>
        <w:spacing w:after="0"/>
        <w:ind w:left="0"/>
        <w:jc w:val="left"/>
      </w:pPr>
      <w:r>
        <w:rPr>
          <w:rFonts w:ascii="Times New Roman"/>
          <w:b/>
          <w:i w:val="false"/>
          <w:color w:val="000000"/>
        </w:rPr>
        <w:t xml:space="preserve"> Республикалық маңызы бар автомобиль жолының Шымкент – Қызылорда учаскесін ақылы негізде пайдалану туралы</w:t>
      </w:r>
    </w:p>
    <w:bookmarkStart w:name="z1" w:id="0"/>
    <w:p>
      <w:pPr>
        <w:spacing w:after="0"/>
        <w:ind w:left="0"/>
        <w:jc w:val="both"/>
      </w:pPr>
      <w:r>
        <w:rPr>
          <w:rFonts w:ascii="Times New Roman"/>
          <w:b w:val="false"/>
          <w:i w:val="false"/>
          <w:color w:val="000000"/>
          <w:sz w:val="28"/>
        </w:rPr>
        <w:t>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І-б санатты Ресей Федерациясының шекарасы (Самараға) - Шымкент республикалық маңызы бар жалпыға ортақ пайдаланылатын автомобиль жолының Шымкент - Қызылорда 2252 + 000 километр (бұдан әрі - км) – 1805 + 500 км учаскесі (бұдан әрі – ақылы жол (учаске)) ақылы негізде пайдаланылатыны;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облыстық маңызы бар Қызылорда – Айдарлы – Тартоғай автомобиль жолы, облыстық маңызы бар Шиелі – Қарғалы – Байкенже – Жаңақорған автомобиль жолы, облыстық маңызы бар Самара – Шымкент – Жаңақорған – Түгіскен – Келінтөбе автомобиль жолының Жаңақорған – Түгіскен – Келінтөбе учаскесі, облыстық маңызы бар Келінтөбе – Қандөз автомобиль жолы, облыстық маңызы бар Қандөз – Көктөбе автомобиль жолы, Түркістан-Шәуілдір-Төрткөл облыстық маңызы бар автомобиль жолының "Балтакөл-Шәуілдір" учаскесі, Шәуілдір – Ақдала облыстық маңызы бар автомобиль жолы, облыстық маңызы бар Шардара – Арыс – Темірлан автомобиль жолының Ақдала – Мамаевка учаскесі, облыстық маңызы бар Алтынтөбе – Бадам –Бөген – Төрткөл автомобиль жолының Мамаевка – Алтынтөбе учаскесі;</w:t>
      </w:r>
    </w:p>
    <w:bookmarkEnd w:id="3"/>
    <w:bookmarkStart w:name="z5" w:id="4"/>
    <w:p>
      <w:pPr>
        <w:spacing w:after="0"/>
        <w:ind w:left="0"/>
        <w:jc w:val="both"/>
      </w:pPr>
      <w:r>
        <w:rPr>
          <w:rFonts w:ascii="Times New Roman"/>
          <w:b w:val="false"/>
          <w:i w:val="false"/>
          <w:color w:val="000000"/>
          <w:sz w:val="28"/>
        </w:rPr>
        <w:t>
      3) ақылы жолдың (учаскенің) бастапқы пункті – 2252+000 км, ақылы жолдың (учаскенің) соңғы пункті – 1805+500 км;</w:t>
      </w:r>
    </w:p>
    <w:bookmarkEnd w:id="4"/>
    <w:bookmarkStart w:name="z6" w:id="5"/>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І-б санаты, ақылы жолдың (учаскенің) негізгі параметрлері:</w:t>
      </w:r>
    </w:p>
    <w:bookmarkEnd w:id="6"/>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автомобиль жолы бойынша қозғалыс белдеулерінің саны – екі бағытта 4 белдеу;</w:t>
      </w:r>
    </w:p>
    <w:bookmarkStart w:name="z8" w:id="7"/>
    <w:p>
      <w:pPr>
        <w:spacing w:after="0"/>
        <w:ind w:left="0"/>
        <w:jc w:val="both"/>
      </w:pPr>
      <w:r>
        <w:rPr>
          <w:rFonts w:ascii="Times New Roman"/>
          <w:b w:val="false"/>
          <w:i w:val="false"/>
          <w:color w:val="000000"/>
          <w:sz w:val="28"/>
        </w:rPr>
        <w:t>
      6) ақылы жолдың (учаскенің) ұзақтығы – 446 км 500 метр;</w:t>
      </w:r>
    </w:p>
    <w:bookmarkEnd w:id="7"/>
    <w:bookmarkStart w:name="z9" w:id="8"/>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айқындалатыны;</w:t>
      </w:r>
    </w:p>
    <w:bookmarkEnd w:id="8"/>
    <w:bookmarkStart w:name="z10" w:id="9"/>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0"/>
    <w:bookmarkStart w:name="z12"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w:t>
            </w:r>
            <w:r>
              <w:br/>
            </w:r>
            <w:r>
              <w:rPr>
                <w:rFonts w:ascii="Times New Roman"/>
                <w:b w:val="false"/>
                <w:i w:val="false"/>
                <w:color w:val="000000"/>
                <w:sz w:val="20"/>
              </w:rPr>
              <w:t>10 қарашадағы</w:t>
            </w:r>
            <w:r>
              <w:br/>
            </w:r>
            <w:r>
              <w:rPr>
                <w:rFonts w:ascii="Times New Roman"/>
                <w:b w:val="false"/>
                <w:i w:val="false"/>
                <w:color w:val="000000"/>
                <w:sz w:val="20"/>
              </w:rPr>
              <w:t>№ 582 Бұйрыққа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2271-2080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p>
            <w:pPr>
              <w:spacing w:after="20"/>
              <w:ind w:left="20"/>
              <w:jc w:val="both"/>
            </w:pPr>
            <w:r>
              <w:rPr>
                <w:rFonts w:ascii="Times New Roman"/>
                <w:b w:val="false"/>
                <w:i w:val="false"/>
                <w:color w:val="000000"/>
                <w:sz w:val="20"/>
              </w:rPr>
              <w:t xml:space="preserve">
көлік айрығы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2115-2120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кенті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Икан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Икан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2149-2151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2169-2171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2172-2173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Шәуілдір-Төрткөл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2176-2179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2181-2185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Сыпатаев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Жиенқұм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2199-2102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Қызылкөпір көлік айрығы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Телемост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көлік айрығы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Таскешу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 бұлақ кенті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582 бұйрығына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Ақылы автомобиль жолы (учаскесі) бойынша жүріп өту үшін төлем мөлшемелері</w:t>
      </w:r>
    </w:p>
    <w:bookmarkEnd w:id="17"/>
    <w:p>
      <w:pPr>
        <w:spacing w:after="0"/>
        <w:ind w:left="0"/>
        <w:jc w:val="both"/>
      </w:pPr>
      <w:r>
        <w:rPr>
          <w:rFonts w:ascii="Times New Roman"/>
          <w:b w:val="false"/>
          <w:i w:val="false"/>
          <w:color w:val="ff0000"/>
          <w:sz w:val="28"/>
        </w:rPr>
        <w:t xml:space="preserve">
      Ескерту. 2-қосымша жаңа редакцияда - ҚР Көлік министрінің м.а. 15.09.2023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І-б санатты "Ресей Федерациясының шекарасы (Самараға) – Шымкент" республикалық маңызы бар жалпыға ортақ пайдаланылатын автомобиль жолының "Шымкент – Қызылорда" 2252 + 000 км – 1805 + 500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2252+000 - 2234+500 (17 км 500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2234+500 км - 2218+750 (15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2218+750 км - 2184+700 (34 км 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2184+700 - 2123+100 (61 км 600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2123+100 - 2091+400 (31 км 700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2091+400 - 2056+900 (34 км 500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2056+900 - 1958+940 (97 км 960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1958+940 - 1912+990 (45 км 950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1912+990 - 1825+960 (87 км 30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1825+960 – 1805+500 (20 км 460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(446 км 500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w:t>
            </w:r>
            <w:r>
              <w:rPr>
                <w:rFonts w:ascii="Times New Roman"/>
                <w:b/>
                <w:i w:val="false"/>
                <w:color w:val="000000"/>
                <w:sz w:val="20"/>
              </w:rPr>
              <w:t>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