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4d18" w14:textId="2124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қағидаларын бекіту туралы" Қазақстан Республикасы Энергетика министрінің міндетін атқарушының 2021 жылғы 30 сәуірдегі № 161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23 қарашадағы № 365 бұйрығы. Қазақстан Республикасының Әділет министрлігінде 2021 жылғы 25 қарашада № 25375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қағидаларын бекіту туралы" Қазақстан Республикасы Энергетика министрінің міндетін атқарушының 2021 жылғы 30 сәуірдегі № 161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22727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Энергетика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23 қарашадағы</w:t>
            </w:r>
            <w:r>
              <w:br/>
            </w:r>
            <w:r>
              <w:rPr>
                <w:rFonts w:ascii="Times New Roman"/>
                <w:b w:val="false"/>
                <w:i w:val="false"/>
                <w:color w:val="000000"/>
                <w:sz w:val="20"/>
              </w:rPr>
              <w:t>№ 365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30 сәуірдегі</w:t>
            </w:r>
            <w:r>
              <w:br/>
            </w:r>
            <w:r>
              <w:rPr>
                <w:rFonts w:ascii="Times New Roman"/>
                <w:b w:val="false"/>
                <w:i w:val="false"/>
                <w:color w:val="000000"/>
                <w:sz w:val="20"/>
              </w:rPr>
              <w:t xml:space="preserve">№ 161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"Электр энергетикасы туралы" Қазақстан Республикасы Заңының (бұдан әрі – Заң) 5-бабының </w:t>
      </w:r>
      <w:r>
        <w:rPr>
          <w:rFonts w:ascii="Times New Roman"/>
          <w:b w:val="false"/>
          <w:i w:val="false"/>
          <w:color w:val="000000"/>
          <w:sz w:val="28"/>
        </w:rPr>
        <w:t>70-41) тармақшасына</w:t>
      </w:r>
      <w:r>
        <w:rPr>
          <w:rFonts w:ascii="Times New Roman"/>
          <w:b w:val="false"/>
          <w:i w:val="false"/>
          <w:color w:val="000000"/>
          <w:sz w:val="28"/>
        </w:rPr>
        <w:t xml:space="preserve"> сәйкес әзірленді және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негізгі терминдер мен анықтамалар қолданылады:</w:t>
      </w:r>
    </w:p>
    <w:bookmarkEnd w:id="12"/>
    <w:bookmarkStart w:name="z16" w:id="13"/>
    <w:p>
      <w:pPr>
        <w:spacing w:after="0"/>
        <w:ind w:left="0"/>
        <w:jc w:val="both"/>
      </w:pPr>
      <w:r>
        <w:rPr>
          <w:rFonts w:ascii="Times New Roman"/>
          <w:b w:val="false"/>
          <w:i w:val="false"/>
          <w:color w:val="000000"/>
          <w:sz w:val="28"/>
        </w:rPr>
        <w:t xml:space="preserve">
      1) банк кепілдігі – Қазақстан Республикасы Ұлттық Банкі Басқармасының 2017 жылғы 28 қаңтардағы № 21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14915 болып тіркелген) Банк кепілдіктері мен кепілгерлігін беру қағидаларына сәйкес ресімделген және банктің клиентке (борышкер тұлғаға) оның өтініші негізінде үшінші тұлғаның (кредитор тұлғаның) пайдасына берілетін жазбаша құжат, осы құжат негізінде онда көрсетілген шарттарға сәйкес банк шекті соманы үшінші тұлғаға (кредитор тұлғаға) төлеуге міндеттенеді;</w:t>
      </w:r>
    </w:p>
    <w:bookmarkEnd w:id="13"/>
    <w:bookmarkStart w:name="z17" w:id="14"/>
    <w:p>
      <w:pPr>
        <w:spacing w:after="0"/>
        <w:ind w:left="0"/>
        <w:jc w:val="both"/>
      </w:pPr>
      <w:r>
        <w:rPr>
          <w:rFonts w:ascii="Times New Roman"/>
          <w:b w:val="false"/>
          <w:i w:val="false"/>
          <w:color w:val="000000"/>
          <w:sz w:val="28"/>
        </w:rPr>
        <w:t>
      2) бенефициар – пайдасына төлем және (немесе) ақша аудару жүзеге асырылатын тұлға;</w:t>
      </w:r>
    </w:p>
    <w:bookmarkEnd w:id="14"/>
    <w:bookmarkStart w:name="z18" w:id="15"/>
    <w:p>
      <w:pPr>
        <w:spacing w:after="0"/>
        <w:ind w:left="0"/>
        <w:jc w:val="both"/>
      </w:pPr>
      <w:r>
        <w:rPr>
          <w:rFonts w:ascii="Times New Roman"/>
          <w:b w:val="false"/>
          <w:i w:val="false"/>
          <w:color w:val="000000"/>
          <w:sz w:val="28"/>
        </w:rPr>
        <w:t>
      3) борышкер тұлға – эмитент банкке бенефициар пайдасына банк кепілдігі немесе резервтік аккредитивті шығаруға тапсырма беретін заңды тұлға;</w:t>
      </w:r>
    </w:p>
    <w:bookmarkEnd w:id="15"/>
    <w:bookmarkStart w:name="z19" w:id="16"/>
    <w:p>
      <w:pPr>
        <w:spacing w:after="0"/>
        <w:ind w:left="0"/>
        <w:jc w:val="both"/>
      </w:pPr>
      <w:r>
        <w:rPr>
          <w:rFonts w:ascii="Times New Roman"/>
          <w:b w:val="false"/>
          <w:i w:val="false"/>
          <w:color w:val="000000"/>
          <w:sz w:val="28"/>
        </w:rPr>
        <w:t>
      4) бір жақты аукцион – жеңімпазды және жеңімпазға үміткерді, жеңімпаз сатып алу шартын жасасудан бас тартқан жағдайда, аукцион затын сатып алу үшін аукционға қатысушының бастапқы бағасынан бастап аукцион адымына баға туралы ағымдағы ұсынысты төмендету жолымен анықтауға бағытталған аукциондық сауда-саттықты ұйымдастыру нысаны;</w:t>
      </w:r>
    </w:p>
    <w:bookmarkEnd w:id="16"/>
    <w:bookmarkStart w:name="z20" w:id="17"/>
    <w:p>
      <w:pPr>
        <w:spacing w:after="0"/>
        <w:ind w:left="0"/>
        <w:jc w:val="both"/>
      </w:pPr>
      <w:r>
        <w:rPr>
          <w:rFonts w:ascii="Times New Roman"/>
          <w:b w:val="false"/>
          <w:i w:val="false"/>
          <w:color w:val="000000"/>
          <w:sz w:val="28"/>
        </w:rPr>
        <w:t>
      5) бірыңғай сатып алушы – Заңда көзделген тәртіппен электр қуатының әзірлігін ұстап тұру бойынша көрсетілетін қызметті орталықтандырылған сатып алуды және электр қуатының жүктеме көтеруге әзірлігін қамтамасыз ету бойынша орталықтандырылған қызмет көрсетуді жүзеге асыратын, уәкілетті орган айқындайтын заңды тұлға;</w:t>
      </w:r>
    </w:p>
    <w:bookmarkEnd w:id="17"/>
    <w:bookmarkStart w:name="z21" w:id="18"/>
    <w:p>
      <w:pPr>
        <w:spacing w:after="0"/>
        <w:ind w:left="0"/>
        <w:jc w:val="both"/>
      </w:pPr>
      <w:r>
        <w:rPr>
          <w:rFonts w:ascii="Times New Roman"/>
          <w:b w:val="false"/>
          <w:i w:val="false"/>
          <w:color w:val="000000"/>
          <w:sz w:val="28"/>
        </w:rPr>
        <w:t>
      6) генерацияның маневрлік режимі бар жаңадан пайдалануға берілетін генерациялайтын қондырғыларды салуға арналған аукциондық сауда-саттық жеңімпаздарының тізілімі – аукциондық сауда-саттықты ұйымдастырушы барлық аукциондық сауда-саттық қорытындылары бойынша қалыптастыратын және өткізілген сауда-саттық нәтижелерін растайтын құжат;</w:t>
      </w:r>
    </w:p>
    <w:bookmarkEnd w:id="18"/>
    <w:bookmarkStart w:name="z22" w:id="19"/>
    <w:p>
      <w:pPr>
        <w:spacing w:after="0"/>
        <w:ind w:left="0"/>
        <w:jc w:val="both"/>
      </w:pPr>
      <w:r>
        <w:rPr>
          <w:rFonts w:ascii="Times New Roman"/>
          <w:b w:val="false"/>
          <w:i w:val="false"/>
          <w:color w:val="000000"/>
          <w:sz w:val="28"/>
        </w:rPr>
        <w:t>
      7)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жеке тариф – аукциондық сауда-саттықтың қорытындылары бойынша айқындалған тариф;</w:t>
      </w:r>
    </w:p>
    <w:bookmarkEnd w:id="19"/>
    <w:bookmarkStart w:name="z23" w:id="20"/>
    <w:p>
      <w:pPr>
        <w:spacing w:after="0"/>
        <w:ind w:left="0"/>
        <w:jc w:val="both"/>
      </w:pPr>
      <w:r>
        <w:rPr>
          <w:rFonts w:ascii="Times New Roman"/>
          <w:b w:val="false"/>
          <w:i w:val="false"/>
          <w:color w:val="000000"/>
          <w:sz w:val="28"/>
        </w:rPr>
        <w:t>
      8) генерацияның маневрлік режимі бар жаңадан пайдалануға берілетін генерациялайтын қондырғыларды салуға арналған аукциондық сауда-саттық – аукциондық сауда-саттықты ұйымдастырушы аукцион негізінде электрондық жүйеде ұйымдастыратын және өткізетін, генерацияның маневрлік режимі бар жаңадан пайдалануға берілетін генерациялайтын қондырғыларды салу жөніндегі жобаларды іріктеуге және электр қуатының әзірлігін ұстап тұру бойынша көрсетілетін қызметке олардың жеке тарифтерін айқындауға бағытталған процесс;</w:t>
      </w:r>
    </w:p>
    <w:bookmarkEnd w:id="20"/>
    <w:bookmarkStart w:name="z24" w:id="21"/>
    <w:p>
      <w:pPr>
        <w:spacing w:after="0"/>
        <w:ind w:left="0"/>
        <w:jc w:val="both"/>
      </w:pPr>
      <w:r>
        <w:rPr>
          <w:rFonts w:ascii="Times New Roman"/>
          <w:b w:val="false"/>
          <w:i w:val="false"/>
          <w:color w:val="000000"/>
          <w:sz w:val="28"/>
        </w:rPr>
        <w:t>
      9) генерацияның маневрлік режимі бар жаңадан пайдалануға берілетін генерациялайтын қондырғыларды салуға арналған аукциондық сауда-саттыққа қатысушы – аукциондық сауда-саттықты ұйымдастырушының электрондық жүйесінде тіркеуден өткен және аукциондық сауда-саттыққа қатысушы мәртебесін алған заңды тұлға;</w:t>
      </w:r>
    </w:p>
    <w:bookmarkEnd w:id="21"/>
    <w:bookmarkStart w:name="z25" w:id="22"/>
    <w:p>
      <w:pPr>
        <w:spacing w:after="0"/>
        <w:ind w:left="0"/>
        <w:jc w:val="both"/>
      </w:pPr>
      <w:r>
        <w:rPr>
          <w:rFonts w:ascii="Times New Roman"/>
          <w:b w:val="false"/>
          <w:i w:val="false"/>
          <w:color w:val="000000"/>
          <w:sz w:val="28"/>
        </w:rPr>
        <w:t>
      10)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ұйымдастырушы – уәкілетті орган айқындайтын, Заңда көзделген тәртіппен аукциондық сауда-саттықты ұйымдастыру мен өткізуді жүзеге асыратын, акцияларының (жарғылық капиталға қатысу үлестерінің) елу пайызынан астамы мемлекетке және онымен үлестес тұлғаларға тиесілі заңды тұлға;</w:t>
      </w:r>
    </w:p>
    <w:bookmarkEnd w:id="22"/>
    <w:bookmarkStart w:name="z26" w:id="23"/>
    <w:p>
      <w:pPr>
        <w:spacing w:after="0"/>
        <w:ind w:left="0"/>
        <w:jc w:val="both"/>
      </w:pPr>
      <w:r>
        <w:rPr>
          <w:rFonts w:ascii="Times New Roman"/>
          <w:b w:val="false"/>
          <w:i w:val="false"/>
          <w:color w:val="000000"/>
          <w:sz w:val="28"/>
        </w:rPr>
        <w:t>
      11) жүйелік оператор – орталықтандырылған оралымды-диспетчерлiк басқаруды, басқа мемлекеттердiң энергия жүйелерiмен қатарлас жұмыс iстеудi қамтамасыз етудi, энергия жүйесiндегi теңгерiмдi ұстап тұруды, жүйелік қызмeттep көрсетуді және электр энергиясының көтерме сауда нарығы субъектiлерiнен қосалқы көрсетiлетiн қызметтердi сатып алуды, сондай-ақ электр энергиясын ұлттық электр желiсi бойынша берудi, оған техникалық қызмет көрсетудi және оны пайдалану әзiрлiгiнде ұстап тұруды жүзеге асыратын ұлттық компания;</w:t>
      </w:r>
    </w:p>
    <w:bookmarkEnd w:id="23"/>
    <w:bookmarkStart w:name="z27" w:id="24"/>
    <w:p>
      <w:pPr>
        <w:spacing w:after="0"/>
        <w:ind w:left="0"/>
        <w:jc w:val="both"/>
      </w:pPr>
      <w:r>
        <w:rPr>
          <w:rFonts w:ascii="Times New Roman"/>
          <w:b w:val="false"/>
          <w:i w:val="false"/>
          <w:color w:val="000000"/>
          <w:sz w:val="28"/>
        </w:rPr>
        <w:t>
      12) комиссия – аукциондық сауда-саттықты ұйымдастырушы жүзеге асыратын аукциондық сауда-саттықты ұйымдастыруға және өткізуге байланысты шешімдер қабылдау мақсатында электр энергетикасы саласындағы уәкілетті органның (бұдан әрі – уәкілетті орган), мүдделі мемлекеттік органдардың, Қазақстан Республикасының Ұлттық кәсіпкерлер палатасының және жеке кәсіпкерлік субъектілерінің аккредиттелген бірлестіктерінің, жүйелік оператордың, бірыңғай сатып алушының және аукциондық сауда-саттықты ұйымдастырушының өкілдерінен кемінде 9 адамнан тұратын, уәкілетті орган құратын комиссия;</w:t>
      </w:r>
    </w:p>
    <w:bookmarkEnd w:id="24"/>
    <w:bookmarkStart w:name="z28" w:id="25"/>
    <w:p>
      <w:pPr>
        <w:spacing w:after="0"/>
        <w:ind w:left="0"/>
        <w:jc w:val="both"/>
      </w:pPr>
      <w:r>
        <w:rPr>
          <w:rFonts w:ascii="Times New Roman"/>
          <w:b w:val="false"/>
          <w:i w:val="false"/>
          <w:color w:val="000000"/>
          <w:sz w:val="28"/>
        </w:rPr>
        <w:t>
      13) қаржылық қамтамасыз ету – банк кепілдігі немесе резервтік аккредитив түріндегі қаржы ресурстары;</w:t>
      </w:r>
    </w:p>
    <w:bookmarkEnd w:id="25"/>
    <w:bookmarkStart w:name="z29" w:id="26"/>
    <w:p>
      <w:pPr>
        <w:spacing w:after="0"/>
        <w:ind w:left="0"/>
        <w:jc w:val="both"/>
      </w:pPr>
      <w:r>
        <w:rPr>
          <w:rFonts w:ascii="Times New Roman"/>
          <w:b w:val="false"/>
          <w:i w:val="false"/>
          <w:color w:val="000000"/>
          <w:sz w:val="28"/>
        </w:rPr>
        <w:t>
      14) өтініш беруші – аукциондық сауда-саттыққа қатысуды жоспарлайтын заңды тұлға;</w:t>
      </w:r>
    </w:p>
    <w:bookmarkEnd w:id="26"/>
    <w:bookmarkStart w:name="z30" w:id="27"/>
    <w:p>
      <w:pPr>
        <w:spacing w:after="0"/>
        <w:ind w:left="0"/>
        <w:jc w:val="both"/>
      </w:pPr>
      <w:r>
        <w:rPr>
          <w:rFonts w:ascii="Times New Roman"/>
          <w:b w:val="false"/>
          <w:i w:val="false"/>
          <w:color w:val="000000"/>
          <w:sz w:val="28"/>
        </w:rPr>
        <w:t>
      15) резервтік аккредитив – борышкер тұлға бенефициар алдындағы міндеттемелерін орындамаған жағдайдың басталуы кезіндегі соманы аккредитив бойынша бенефициардың пайдасына төлеу жөніндегі банктің міндеттемесі (резервтік аккредитив SWIFT жүйесі бойынша шығарылады);</w:t>
      </w:r>
    </w:p>
    <w:bookmarkEnd w:id="27"/>
    <w:bookmarkStart w:name="z31" w:id="28"/>
    <w:p>
      <w:pPr>
        <w:spacing w:after="0"/>
        <w:ind w:left="0"/>
        <w:jc w:val="both"/>
      </w:pPr>
      <w:r>
        <w:rPr>
          <w:rFonts w:ascii="Times New Roman"/>
          <w:b w:val="false"/>
          <w:i w:val="false"/>
          <w:color w:val="000000"/>
          <w:sz w:val="28"/>
        </w:rPr>
        <w:t>
      16) саудалық сессия – аукциондық сауда-саттыққа қатысушылардың өтінімдер беруі, аукциондық сауда-саттық тарифін айқындау жүзеге асырылатын және аукциондық сауда-саттық жеңімпаздарының тізілімі қалыптастырылатын процесс;</w:t>
      </w:r>
    </w:p>
    <w:bookmarkEnd w:id="28"/>
    <w:bookmarkStart w:name="z32" w:id="29"/>
    <w:p>
      <w:pPr>
        <w:spacing w:after="0"/>
        <w:ind w:left="0"/>
        <w:jc w:val="both"/>
      </w:pPr>
      <w:r>
        <w:rPr>
          <w:rFonts w:ascii="Times New Roman"/>
          <w:b w:val="false"/>
          <w:i w:val="false"/>
          <w:color w:val="000000"/>
          <w:sz w:val="28"/>
        </w:rPr>
        <w:t xml:space="preserve">
      17) Тұлғалар тобының тізіліміне енгізілген тұтынушылар – уәкілетті орган қалыптастыратын және ресми интернет-ресурсында орналастыратын, Қазақстан Республикасы Энергетика министрінің 2018 жылғы 10 желтоқсандағы № 489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17923 болып тіркелген) Тұлғалар тобының тізілімін қалыптастыру және жүргізу қағидаларына сәйкес энергия өндіруші ұйымдар мен тұтынушылар қатарынан тұратын Тұлғалар тобының тізіліміндегі көтерме сауда нарығының субъектілері;</w:t>
      </w:r>
    </w:p>
    <w:bookmarkEnd w:id="29"/>
    <w:bookmarkStart w:name="z33" w:id="30"/>
    <w:p>
      <w:pPr>
        <w:spacing w:after="0"/>
        <w:ind w:left="0"/>
        <w:jc w:val="both"/>
      </w:pPr>
      <w:r>
        <w:rPr>
          <w:rFonts w:ascii="Times New Roman"/>
          <w:b w:val="false"/>
          <w:i w:val="false"/>
          <w:color w:val="000000"/>
          <w:sz w:val="28"/>
        </w:rPr>
        <w:t>
      18) уәкілетті орган – электр энергетикасы саласында басшылықты жүзеге асыратын мемлекеттік орган;</w:t>
      </w:r>
    </w:p>
    <w:bookmarkEnd w:id="30"/>
    <w:bookmarkStart w:name="z34" w:id="31"/>
    <w:p>
      <w:pPr>
        <w:spacing w:after="0"/>
        <w:ind w:left="0"/>
        <w:jc w:val="both"/>
      </w:pPr>
      <w:r>
        <w:rPr>
          <w:rFonts w:ascii="Times New Roman"/>
          <w:b w:val="false"/>
          <w:i w:val="false"/>
          <w:color w:val="000000"/>
          <w:sz w:val="28"/>
        </w:rPr>
        <w:t>
      19) электр қуатының әзірлігін ұстап тұру бойынша көрсетілетін қызмет –энергия өндіруші ұйымдардың белгіленген тәртіппен аттестатталған генерациялайтын қондырғылардың электр қуатының жүктеме көтеруге әзірлігін ұстап тұру бойынша бірыңғай сатып алушыға көрсететін қызметі;</w:t>
      </w:r>
    </w:p>
    <w:bookmarkEnd w:id="31"/>
    <w:bookmarkStart w:name="z35" w:id="32"/>
    <w:p>
      <w:pPr>
        <w:spacing w:after="0"/>
        <w:ind w:left="0"/>
        <w:jc w:val="both"/>
      </w:pPr>
      <w:r>
        <w:rPr>
          <w:rFonts w:ascii="Times New Roman"/>
          <w:b w:val="false"/>
          <w:i w:val="false"/>
          <w:color w:val="000000"/>
          <w:sz w:val="28"/>
        </w:rPr>
        <w:t>
      20) электр қуатын реттеу бойынша көрсетілетін қызметке арналған шарт (бұдан әрі – реттеу жөніндегі шарт) – электр энергиясының көтерме сауда нарығы субъектілерінің нақты электр жүктемесінің мәлімделген электр жүктемесінен ауытқуын өтеу үшін қызметтер көрсету жөніндегі жүйелік оператор мен аукциондық сауда-саттықтың жеңімпазы арасында жыл сайын жасалатын шарт;</w:t>
      </w:r>
    </w:p>
    <w:bookmarkEnd w:id="32"/>
    <w:bookmarkStart w:name="z36" w:id="33"/>
    <w:p>
      <w:pPr>
        <w:spacing w:after="0"/>
        <w:ind w:left="0"/>
        <w:jc w:val="both"/>
      </w:pPr>
      <w:r>
        <w:rPr>
          <w:rFonts w:ascii="Times New Roman"/>
          <w:b w:val="false"/>
          <w:i w:val="false"/>
          <w:color w:val="000000"/>
          <w:sz w:val="28"/>
        </w:rPr>
        <w:t>
      21) электр қуатын сатып алу шарты –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жеке тариф бойынша бірыңғай сатып алушы мен аукциондық сауда-саттықтың жеңімпазы арасында жасалатын электр қуатының әзірлігін ұстап тұру бойынша көрсетілетін қызметті сатып алу шарты;</w:t>
      </w:r>
    </w:p>
    <w:bookmarkEnd w:id="33"/>
    <w:bookmarkStart w:name="z37" w:id="34"/>
    <w:p>
      <w:pPr>
        <w:spacing w:after="0"/>
        <w:ind w:left="0"/>
        <w:jc w:val="both"/>
      </w:pPr>
      <w:r>
        <w:rPr>
          <w:rFonts w:ascii="Times New Roman"/>
          <w:b w:val="false"/>
          <w:i w:val="false"/>
          <w:color w:val="000000"/>
          <w:sz w:val="28"/>
        </w:rPr>
        <w:t>
      22) электрондық жүйе – интернет арқылы аукциондық сауда-саттық өткізуді қамтамасыз ететін ұйымдастырушылық, техникалық, сауда, бағдарламалық компоненттер кешені.</w:t>
      </w:r>
    </w:p>
    <w:bookmarkEnd w:id="34"/>
    <w:bookmarkStart w:name="z38" w:id="35"/>
    <w:p>
      <w:pPr>
        <w:spacing w:after="0"/>
        <w:ind w:left="0"/>
        <w:jc w:val="both"/>
      </w:pPr>
      <w:r>
        <w:rPr>
          <w:rFonts w:ascii="Times New Roman"/>
          <w:b w:val="false"/>
          <w:i w:val="false"/>
          <w:color w:val="000000"/>
          <w:sz w:val="28"/>
        </w:rPr>
        <w:t>
      3. Егер электр энергиясы мен қуатының алдағы жеті жылдық кезеңге арналған бекітілген болжамды теңгерімінде Қазақстан Республикасының біртұтас электр энергетикалық жүйесінде (бұдан әрі – ҚР БЭЖ) немесе оның қандай да бір аймағында болжамның соңғы 3 (үш) жыл ішінде реттеуші электр қуатының болжамды жабылмайтын тапшылығы 100 мегаваттан (бұдан әрі –МВт) асқан жағдайда, уәкілетті орган генерацияның маневрлік режимі бар реттеуші генерациялайтын қондырғылардың көлемдерін, пайдалануға беру мерзімдерін айқындайды және Тұлғалар тобының тізіліміне енгізілген тұтынушыларға реттеуші электр қуатының болжамды жабылмайтын тапшылығының туындауы туралы хабарлама жібереді.</w:t>
      </w:r>
    </w:p>
    <w:bookmarkEnd w:id="35"/>
    <w:bookmarkStart w:name="z39" w:id="36"/>
    <w:p>
      <w:pPr>
        <w:spacing w:after="0"/>
        <w:ind w:left="0"/>
        <w:jc w:val="both"/>
      </w:pPr>
      <w:r>
        <w:rPr>
          <w:rFonts w:ascii="Times New Roman"/>
          <w:b w:val="false"/>
          <w:i w:val="false"/>
          <w:color w:val="000000"/>
          <w:sz w:val="28"/>
        </w:rPr>
        <w:t>
      4. Генерацияның маневрлік режимі бар жаңадан пайдалануға берілетін генерациялайтын қондырғыларды салу жөніндегі жобаларды іріктеу (реттілікпен басымдық тәртібімен) аукциондық сауда-саттықты ұйымдастыру мен өткізу арқылы мыналардың:</w:t>
      </w:r>
    </w:p>
    <w:bookmarkEnd w:id="36"/>
    <w:bookmarkStart w:name="z40" w:id="37"/>
    <w:p>
      <w:pPr>
        <w:spacing w:after="0"/>
        <w:ind w:left="0"/>
        <w:jc w:val="both"/>
      </w:pPr>
      <w:r>
        <w:rPr>
          <w:rFonts w:ascii="Times New Roman"/>
          <w:b w:val="false"/>
          <w:i w:val="false"/>
          <w:color w:val="000000"/>
          <w:sz w:val="28"/>
        </w:rPr>
        <w:t>
      1) генерацияның маневрлік режимі бар генерациялайтын қондырғыларды орналастыру жоспарына (бұдан әрі – орналастыру жоспары) енгізілген және жүйелік оператор әзірлеген техникалық тапсырма негізінде уәкілетті органның тапсырысы бойынша бірыңғай сатып алушы дайындаған алдын ала техникалық-экономикалық негіздемелері (бұдан әрі – алдын ала ТЭН) бар алаңдар (бұдан әрі – аукциондық сауда-саттықтың Бірінші түрі);</w:t>
      </w:r>
    </w:p>
    <w:bookmarkEnd w:id="37"/>
    <w:bookmarkStart w:name="z41" w:id="38"/>
    <w:p>
      <w:pPr>
        <w:spacing w:after="0"/>
        <w:ind w:left="0"/>
        <w:jc w:val="both"/>
      </w:pPr>
      <w:r>
        <w:rPr>
          <w:rFonts w:ascii="Times New Roman"/>
          <w:b w:val="false"/>
          <w:i w:val="false"/>
          <w:color w:val="000000"/>
          <w:sz w:val="28"/>
        </w:rPr>
        <w:t>
      2) жұмыс істеп тұрған энергия өндіруші ұйымдардың алаңдары (бұдан әрі – аукциондық сауда-саттықтың Екінші түрі);</w:t>
      </w:r>
    </w:p>
    <w:bookmarkEnd w:id="38"/>
    <w:bookmarkStart w:name="z42" w:id="39"/>
    <w:p>
      <w:pPr>
        <w:spacing w:after="0"/>
        <w:ind w:left="0"/>
        <w:jc w:val="both"/>
      </w:pPr>
      <w:r>
        <w:rPr>
          <w:rFonts w:ascii="Times New Roman"/>
          <w:b w:val="false"/>
          <w:i w:val="false"/>
          <w:color w:val="000000"/>
          <w:sz w:val="28"/>
        </w:rPr>
        <w:t>
      3) алдын ала техникалық-экономикалық негіздемелері жоқ алаңдар (бұдан әрі –аукциондық сауда-саттықтың Үшінші түрі) арасында жүргізіледі.</w:t>
      </w:r>
    </w:p>
    <w:bookmarkEnd w:id="39"/>
    <w:p>
      <w:pPr>
        <w:spacing w:after="0"/>
        <w:ind w:left="0"/>
        <w:jc w:val="both"/>
      </w:pPr>
      <w:r>
        <w:rPr>
          <w:rFonts w:ascii="Times New Roman"/>
          <w:b w:val="false"/>
          <w:i w:val="false"/>
          <w:color w:val="000000"/>
          <w:sz w:val="28"/>
        </w:rPr>
        <w:t xml:space="preserve">
      Бұл ретте аукциондық сауда-саттықтар Заңның 15-5-бабының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уәкілетті органмен жасалған реттеуші электр қуатын құруға арналған шартқа сәйкес Тұлғалар тобының тізіліміне енгізілген тұтынушылар құратын генерациялайтын қондырғыларға қатысты өткізілмейді.</w:t>
      </w:r>
    </w:p>
    <w:p>
      <w:pPr>
        <w:spacing w:after="0"/>
        <w:ind w:left="0"/>
        <w:jc w:val="both"/>
      </w:pPr>
      <w:r>
        <w:rPr>
          <w:rFonts w:ascii="Times New Roman"/>
          <w:b w:val="false"/>
          <w:i w:val="false"/>
          <w:color w:val="000000"/>
          <w:sz w:val="28"/>
        </w:rPr>
        <w:t>
      Генерацияның маневрлік режимі бар реттеуші генерациялайтын қондырғыларды пайдалануға беру көлемдерін айқындау үшін база ретінде соңғы 3 (үш) жылда жоғарылатуға және төмендетуге арналған реттеуді қамтамасыз ету мақсаттарын негізге ала отырып, екі есеге ұлғайтылған тиісті болжамның реттеуші электр қуаты тапшылығының ең үлкен мәні (бұдан әрі – База) пайдаланылады.</w:t>
      </w:r>
    </w:p>
    <w:p>
      <w:pPr>
        <w:spacing w:after="0"/>
        <w:ind w:left="0"/>
        <w:jc w:val="both"/>
      </w:pPr>
      <w:r>
        <w:rPr>
          <w:rFonts w:ascii="Times New Roman"/>
          <w:b w:val="false"/>
          <w:i w:val="false"/>
          <w:color w:val="000000"/>
          <w:sz w:val="28"/>
        </w:rPr>
        <w:t xml:space="preserve">
      Генерацияның маневрлік режимі бар жаңадан пайдалануға берілетін генерациялайтын қондырғыларды салуға арналған аукциондық сауда-саттық (бұдан әрі – аукциондық сауда-саттық) шеңберінде іске асырылатын генерацияның маневрлік режимі бар реттеуші генерациялайтын қондырғыларды пайдалануға беру көлемі Тұлғалар тобының тізіліміне кірмейтін тұтынушыларға тиесілі ҚР БЭЖ (бұдан әрі – ҚР БЭЖ) жүктемесінің үлесіне түзетілген Базадан кем емес көлемде желіге қуатты беру, сондай-ақ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талаптарды орындау қамтамасыз етілетін мәнде айқындалады.</w:t>
      </w:r>
    </w:p>
    <w:p>
      <w:pPr>
        <w:spacing w:after="0"/>
        <w:ind w:left="0"/>
        <w:jc w:val="both"/>
      </w:pPr>
      <w:r>
        <w:rPr>
          <w:rFonts w:ascii="Times New Roman"/>
          <w:b w:val="false"/>
          <w:i w:val="false"/>
          <w:color w:val="000000"/>
          <w:sz w:val="28"/>
        </w:rPr>
        <w:t>
      Тұлғалар тобының тізіліміне енгізілген тұтынушылар іске асыратын генерацияның маневрлік режимі бар реттеуші генерациялайтын қондырғыларды пайдалануға беру көлемін Тұлғалар тобына кіретін тұтынушыларға тиесілі ҚР БЭЖ жүктемесінің үлесіне түзетілген Базадан кем емес көлемде желіге қуат беруді қамтамасыз ететін мәнде тиісті тұлғалар тобы дербес айқындайды.</w:t>
      </w:r>
    </w:p>
    <w:bookmarkStart w:name="z43" w:id="40"/>
    <w:p>
      <w:pPr>
        <w:spacing w:after="0"/>
        <w:ind w:left="0"/>
        <w:jc w:val="both"/>
      </w:pPr>
      <w:r>
        <w:rPr>
          <w:rFonts w:ascii="Times New Roman"/>
          <w:b w:val="false"/>
          <w:i w:val="false"/>
          <w:color w:val="000000"/>
          <w:sz w:val="28"/>
        </w:rPr>
        <w:t xml:space="preserve">
      5. Уәкілетті орган аукциондық сауда-саттықты өткізудің болжамды күніне дейін 6 (алты) айдан кешіктірмей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аукциондық сауда-саттықты өткізу графигін (бұдан әрі – График) әзірлейді және өзінің интернет-ресурсында жариялайды.</w:t>
      </w:r>
    </w:p>
    <w:bookmarkEnd w:id="40"/>
    <w:p>
      <w:pPr>
        <w:spacing w:after="0"/>
        <w:ind w:left="0"/>
        <w:jc w:val="both"/>
      </w:pPr>
      <w:r>
        <w:rPr>
          <w:rFonts w:ascii="Times New Roman"/>
          <w:b w:val="false"/>
          <w:i w:val="false"/>
          <w:color w:val="000000"/>
          <w:sz w:val="28"/>
        </w:rPr>
        <w:t>
      Бұл ретте уәкілетті орган аукциондық сауда-саттықты өткізудің болжамды күніне дейін 3 (үш) айдан кешіктірмей, Графикке мынадай қосымша ақпарат (аукциондық сауда-саттықтың әрбір түрі үшін жеке) енгізеді:</w:t>
      </w:r>
    </w:p>
    <w:p>
      <w:pPr>
        <w:spacing w:after="0"/>
        <w:ind w:left="0"/>
        <w:jc w:val="both"/>
      </w:pPr>
      <w:r>
        <w:rPr>
          <w:rFonts w:ascii="Times New Roman"/>
          <w:b w:val="false"/>
          <w:i w:val="false"/>
          <w:color w:val="000000"/>
          <w:sz w:val="28"/>
        </w:rPr>
        <w:t>
      шекті аукциондық тарифтің шамасы, теңге / Мегаватт*ай;;</w:t>
      </w:r>
    </w:p>
    <w:p>
      <w:pPr>
        <w:spacing w:after="0"/>
        <w:ind w:left="0"/>
        <w:jc w:val="both"/>
      </w:pPr>
      <w:r>
        <w:rPr>
          <w:rFonts w:ascii="Times New Roman"/>
          <w:b w:val="false"/>
          <w:i w:val="false"/>
          <w:color w:val="000000"/>
          <w:sz w:val="28"/>
        </w:rPr>
        <w:t>
      аукциондық сауда-саттыққа қатысуға өтінімді қаржылық қамтамасыз етудің қажетті көлемі, теңгемен;</w:t>
      </w:r>
    </w:p>
    <w:p>
      <w:pPr>
        <w:spacing w:after="0"/>
        <w:ind w:left="0"/>
        <w:jc w:val="both"/>
      </w:pPr>
      <w:r>
        <w:rPr>
          <w:rFonts w:ascii="Times New Roman"/>
          <w:b w:val="false"/>
          <w:i w:val="false"/>
          <w:color w:val="000000"/>
          <w:sz w:val="28"/>
        </w:rPr>
        <w:t>
      электр қуатын сатып алу шартының орындалуын қаржылық қамтамасыз етудің қажетті көлемі, теңгемен.</w:t>
      </w:r>
    </w:p>
    <w:p>
      <w:pPr>
        <w:spacing w:after="0"/>
        <w:ind w:left="0"/>
        <w:jc w:val="both"/>
      </w:pPr>
      <w:r>
        <w:rPr>
          <w:rFonts w:ascii="Times New Roman"/>
          <w:b w:val="false"/>
          <w:i w:val="false"/>
          <w:color w:val="000000"/>
          <w:sz w:val="28"/>
        </w:rPr>
        <w:t>
      Графикке қосымша ақпаратты енгізе отырып, уәкілетті орган Аукциондық сауда-саттықтың бірінші түрі үшін алдын ала ТЭН нәтижелері бойынша электр қуатының әзірлігін ұстап тұру бойынша көрсетілетін қызметтің көлемі бойынша нақтыланған ақпаратты да көрсетеді.</w:t>
      </w:r>
    </w:p>
    <w:p>
      <w:pPr>
        <w:spacing w:after="0"/>
        <w:ind w:left="0"/>
        <w:jc w:val="both"/>
      </w:pPr>
      <w:r>
        <w:rPr>
          <w:rFonts w:ascii="Times New Roman"/>
          <w:b w:val="false"/>
          <w:i w:val="false"/>
          <w:color w:val="000000"/>
          <w:sz w:val="28"/>
        </w:rPr>
        <w:t xml:space="preserve">
      Жобалау ұйымы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шарттардың бірін алмаған жағдайда, Аукциондық сауда-саттықтың бірінші түрінің электр қуатының әзірлігін ұстап тұру бойынша көрсетілетін қызметінің көлемі Графикті түзету кезінде Аукциондық сауда-саттықтың үшінші түріне ауыстырылады.</w:t>
      </w:r>
    </w:p>
    <w:p>
      <w:pPr>
        <w:spacing w:after="0"/>
        <w:ind w:left="0"/>
        <w:jc w:val="both"/>
      </w:pPr>
      <w:r>
        <w:rPr>
          <w:rFonts w:ascii="Times New Roman"/>
          <w:b w:val="false"/>
          <w:i w:val="false"/>
          <w:color w:val="000000"/>
          <w:sz w:val="28"/>
        </w:rPr>
        <w:t>
      Уәкілетті орган Графикке осы тармақта көрсетілген қосымша ақпаратты енгізген күннен кейін График өзгертуге немесе түзетуге жатпайды.</w:t>
      </w:r>
    </w:p>
    <w:bookmarkStart w:name="z44" w:id="41"/>
    <w:p>
      <w:pPr>
        <w:spacing w:after="0"/>
        <w:ind w:left="0"/>
        <w:jc w:val="both"/>
      </w:pPr>
      <w:r>
        <w:rPr>
          <w:rFonts w:ascii="Times New Roman"/>
          <w:b w:val="false"/>
          <w:i w:val="false"/>
          <w:color w:val="000000"/>
          <w:sz w:val="28"/>
        </w:rPr>
        <w:t>
      6. Аукциондық сауда-саттықта бірыңғай сатып алушы электр қуатының әзірлігін ұстап тұру бойынша көрсетілетін қызметтер көлемін сатып алады.</w:t>
      </w:r>
    </w:p>
    <w:bookmarkEnd w:id="41"/>
    <w:p>
      <w:pPr>
        <w:spacing w:after="0"/>
        <w:ind w:left="0"/>
        <w:jc w:val="both"/>
      </w:pPr>
      <w:r>
        <w:rPr>
          <w:rFonts w:ascii="Times New Roman"/>
          <w:b w:val="false"/>
          <w:i w:val="false"/>
          <w:color w:val="000000"/>
          <w:sz w:val="28"/>
        </w:rPr>
        <w:t>
      Тиісті жылдың аукциондық сауда-саттығында сатып алынатын электр қуатының әзірлігін ұстап тұру бойынша көрсетілетін қызметтің көлемі уәкілетті орган айқындаған генерациялаудың маневрлік режимі бар реттеуші генерациялайтын қондырғыларды пайдалануға енгізу мерзімдеріне қарай Тұлғалар тобының тізіліміне кірмейтін тұтынушыларға тиесілі ҚР БЭЖ жүктемесінің үлесіне түзетілген Базаға тең немесе одан аспайтын (кем) мән бойынша осы сауда-саттыққа шығарылады.</w:t>
      </w:r>
    </w:p>
    <w:p>
      <w:pPr>
        <w:spacing w:after="0"/>
        <w:ind w:left="0"/>
        <w:jc w:val="both"/>
      </w:pPr>
      <w:r>
        <w:rPr>
          <w:rFonts w:ascii="Times New Roman"/>
          <w:b w:val="false"/>
          <w:i w:val="false"/>
          <w:color w:val="000000"/>
          <w:sz w:val="28"/>
        </w:rPr>
        <w:t>
      Егер аукциондық сауда-саттықтың Екінші түрінің электр қуатының әзірлігін ұстап тұру бойынша көрсетілетін қызметінің көлемі осы аукциондық сауда-саттықтың қорытындылары бойынша толық іріктелмеген жағдайда, электр қуатының әзірлігін ұстап тұру бойынша көрсетілетін қызметтің тиісті іріктелмеген көлемі аукциондық сауда-саттықтың Үшінші түрінің электр қуатының әзірлігін ұстап тұру бойынша көрсетілетін қызметтің көлеміне толықтырылуға жатады.</w:t>
      </w:r>
    </w:p>
    <w:bookmarkStart w:name="z45" w:id="42"/>
    <w:p>
      <w:pPr>
        <w:spacing w:after="0"/>
        <w:ind w:left="0"/>
        <w:jc w:val="both"/>
      </w:pPr>
      <w:r>
        <w:rPr>
          <w:rFonts w:ascii="Times New Roman"/>
          <w:b w:val="false"/>
          <w:i w:val="false"/>
          <w:color w:val="000000"/>
          <w:sz w:val="28"/>
        </w:rPr>
        <w:t>
      7. Генерацияның маневрлік режимі бар жаңадан пайдалануға берілетін генерациялайтын қондырғылар:</w:t>
      </w:r>
    </w:p>
    <w:bookmarkEnd w:id="42"/>
    <w:bookmarkStart w:name="z46" w:id="43"/>
    <w:p>
      <w:pPr>
        <w:spacing w:after="0"/>
        <w:ind w:left="0"/>
        <w:jc w:val="both"/>
      </w:pPr>
      <w:r>
        <w:rPr>
          <w:rFonts w:ascii="Times New Roman"/>
          <w:b w:val="false"/>
          <w:i w:val="false"/>
          <w:color w:val="000000"/>
          <w:sz w:val="28"/>
        </w:rPr>
        <w:t>
      1) 2022 жылғы 1 қаңтардан кейін реттеуші электр қуатының жабылмайтын тапшылығы бар және (немесе) болжанатын ҚР БЭЖ аймағында құрылады және пайдалануға енгізіледі;</w:t>
      </w:r>
    </w:p>
    <w:bookmarkEnd w:id="43"/>
    <w:bookmarkStart w:name="z47" w:id="44"/>
    <w:p>
      <w:pPr>
        <w:spacing w:after="0"/>
        <w:ind w:left="0"/>
        <w:jc w:val="both"/>
      </w:pPr>
      <w:r>
        <w:rPr>
          <w:rFonts w:ascii="Times New Roman"/>
          <w:b w:val="false"/>
          <w:i w:val="false"/>
          <w:color w:val="000000"/>
          <w:sz w:val="28"/>
        </w:rPr>
        <w:t>
      2) генерациялайтын қондырғыларды автоматты реттеуге қосылған;</w:t>
      </w:r>
    </w:p>
    <w:bookmarkEnd w:id="44"/>
    <w:bookmarkStart w:name="z48" w:id="4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айқындалатын реттеу диапазоны бар;</w:t>
      </w:r>
    </w:p>
    <w:bookmarkEnd w:id="45"/>
    <w:bookmarkStart w:name="z49" w:id="46"/>
    <w:p>
      <w:pPr>
        <w:spacing w:after="0"/>
        <w:ind w:left="0"/>
        <w:jc w:val="both"/>
      </w:pPr>
      <w:r>
        <w:rPr>
          <w:rFonts w:ascii="Times New Roman"/>
          <w:b w:val="false"/>
          <w:i w:val="false"/>
          <w:color w:val="000000"/>
          <w:sz w:val="28"/>
        </w:rPr>
        <w:t>
      4) жаңа (бұрын пайдалануда болмаған) генерациялайтын жабдықты пайдалана отырып енгізіледі.</w:t>
      </w:r>
    </w:p>
    <w:bookmarkEnd w:id="46"/>
    <w:p>
      <w:pPr>
        <w:spacing w:after="0"/>
        <w:ind w:left="0"/>
        <w:jc w:val="both"/>
      </w:pPr>
      <w:r>
        <w:rPr>
          <w:rFonts w:ascii="Times New Roman"/>
          <w:b w:val="false"/>
          <w:i w:val="false"/>
          <w:color w:val="000000"/>
          <w:sz w:val="28"/>
        </w:rPr>
        <w:t>
      Генерацияның маневрлік режимі бар жаңадан пайдалануға берілетін генерациялайтын қондырғылар контрреттеуші гидроэлектр станциясының типі бойынша салынған кезде оның жұмыс режимі өзен арнасы бойынша жоғарыда орналасқан, жұмыс істеп тұрған гидроэлектр станциясының жұмыс режиміне тікелей байланысты салынады.</w:t>
      </w:r>
    </w:p>
    <w:bookmarkStart w:name="z50" w:id="47"/>
    <w:p>
      <w:pPr>
        <w:spacing w:after="0"/>
        <w:ind w:left="0"/>
        <w:jc w:val="both"/>
      </w:pPr>
      <w:r>
        <w:rPr>
          <w:rFonts w:ascii="Times New Roman"/>
          <w:b w:val="false"/>
          <w:i w:val="false"/>
          <w:color w:val="000000"/>
          <w:sz w:val="28"/>
        </w:rPr>
        <w:t xml:space="preserve">
      8. Генерацияның маневрлік режимі бар жаңадан пайдалануға берілетін генерациялайтын қондырғыларды салу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Құрылыс қызметі туралы заң) және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w:t>
      </w:r>
    </w:p>
    <w:bookmarkEnd w:id="47"/>
    <w:bookmarkStart w:name="z51" w:id="48"/>
    <w:p>
      <w:pPr>
        <w:spacing w:after="0"/>
        <w:ind w:left="0"/>
        <w:jc w:val="left"/>
      </w:pPr>
      <w:r>
        <w:rPr>
          <w:rFonts w:ascii="Times New Roman"/>
          <w:b/>
          <w:i w:val="false"/>
          <w:color w:val="000000"/>
        </w:rPr>
        <w:t xml:space="preserve"> 2-тарау.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және өткізу тәртібі</w:t>
      </w:r>
    </w:p>
    <w:bookmarkEnd w:id="48"/>
    <w:bookmarkStart w:name="z52" w:id="49"/>
    <w:p>
      <w:pPr>
        <w:spacing w:after="0"/>
        <w:ind w:left="0"/>
        <w:jc w:val="left"/>
      </w:pPr>
      <w:r>
        <w:rPr>
          <w:rFonts w:ascii="Times New Roman"/>
          <w:b/>
          <w:i w:val="false"/>
          <w:color w:val="000000"/>
        </w:rPr>
        <w:t xml:space="preserve"> 1-параграф. Аукциондық сауда-саттықты ұйымдастыру</w:t>
      </w:r>
    </w:p>
    <w:bookmarkEnd w:id="49"/>
    <w:bookmarkStart w:name="z53" w:id="50"/>
    <w:p>
      <w:pPr>
        <w:spacing w:after="0"/>
        <w:ind w:left="0"/>
        <w:jc w:val="both"/>
      </w:pPr>
      <w:r>
        <w:rPr>
          <w:rFonts w:ascii="Times New Roman"/>
          <w:b w:val="false"/>
          <w:i w:val="false"/>
          <w:color w:val="000000"/>
          <w:sz w:val="28"/>
        </w:rPr>
        <w:t>
      9. Реттеуші қуат тапшылығын айқындағаннан кейін уәкілетті орган күнтізбелік 30 (отыз) күн ішінде аукциондық сауда-саттықтың Бірінші түрі үшін резервте қалдыруға қолжетімді, қажетті инфрақұрылымы бар жер учаскелері (бұдан әрі — жер учаскелері) туралы ақпарат беру туралы облыстардың, республикалық маңызы бар қалалардың және астананың тиісті жергілікті атқарушы органдарына (бұдан әрі – ЖАО) сұрау салу жібереді.</w:t>
      </w:r>
    </w:p>
    <w:bookmarkEnd w:id="50"/>
    <w:p>
      <w:pPr>
        <w:spacing w:after="0"/>
        <w:ind w:left="0"/>
        <w:jc w:val="both"/>
      </w:pPr>
      <w:r>
        <w:rPr>
          <w:rFonts w:ascii="Times New Roman"/>
          <w:b w:val="false"/>
          <w:i w:val="false"/>
          <w:color w:val="000000"/>
          <w:sz w:val="28"/>
        </w:rPr>
        <w:t>
      ЖАО күнтізбелік 15 (он бес) күн ішінде уәкілетті органға осы осы тармақтың бірінші бөлігінде көрсетілген сұрау салуға сәйкес алаңдар айқындау үшін кемінде 3 (үш) бірлік мөлшерінде жер учаскелері туралы алдын ала ақпарат береді және аукциондық сауда-саттықтың Бірінші түрі басталғанға дейін уәкілетті орган тарапынан тиісті хабарлама алынған күнге дейін ықтимал резервтеу үшін олардың сақталуын қамтамасыз етеді.</w:t>
      </w:r>
    </w:p>
    <w:bookmarkStart w:name="z54" w:id="51"/>
    <w:p>
      <w:pPr>
        <w:spacing w:after="0"/>
        <w:ind w:left="0"/>
        <w:jc w:val="both"/>
      </w:pPr>
      <w:r>
        <w:rPr>
          <w:rFonts w:ascii="Times New Roman"/>
          <w:b w:val="false"/>
          <w:i w:val="false"/>
          <w:color w:val="000000"/>
          <w:sz w:val="28"/>
        </w:rPr>
        <w:t>
      10. ЖАО жер учаскелері туралы алдын ала ақпарат бергеннен кейін уәкілетті орган 5 (бес) жұмыс күні ішінде аукциондық сауда-саттықтың Бірінші түрін өткізу үшін алдын ала ТЭН әзірлеу мақсатында жер учаскелері туралы ақпаратты бірыңғай сатып алушының атына жібереді.</w:t>
      </w:r>
    </w:p>
    <w:bookmarkEnd w:id="51"/>
    <w:bookmarkStart w:name="z55" w:id="52"/>
    <w:p>
      <w:pPr>
        <w:spacing w:after="0"/>
        <w:ind w:left="0"/>
        <w:jc w:val="both"/>
      </w:pPr>
      <w:r>
        <w:rPr>
          <w:rFonts w:ascii="Times New Roman"/>
          <w:b w:val="false"/>
          <w:i w:val="false"/>
          <w:color w:val="000000"/>
          <w:sz w:val="28"/>
        </w:rPr>
        <w:t xml:space="preserve">
      11. Реттеуші қуат көлемі тапшылығының, генерациялаудың маневрлік режимі бар жаңадан пайдалануға берілетін генерациялайтын қондырғыларды пайдалануға енгізу қажеттігінің, оларды енгізу мерзімдерінің және оларды аукцион түрлері арасында алдын ала бөлудің, сондай-ақ ЖАО-ның жер учаскелері туралы алдын ала ақпаратының негізінде уәкілетті орган тиісті жылғы аукциондық сауда-саттықтың Бірінші түрі шеңберінде іске асыру жоспарланған генерациялаудың маневрлік режимі бар жаңадан пайдалануға берілетін генерациялайтын қондырғылардың көлемдерін осы жер учаскелері арасында бөлуді және Заңның 5-бабының </w:t>
      </w:r>
      <w:r>
        <w:rPr>
          <w:rFonts w:ascii="Times New Roman"/>
          <w:b w:val="false"/>
          <w:i w:val="false"/>
          <w:color w:val="000000"/>
          <w:sz w:val="28"/>
        </w:rPr>
        <w:t>70-43) тармақшасына</w:t>
      </w:r>
      <w:r>
        <w:rPr>
          <w:rFonts w:ascii="Times New Roman"/>
          <w:b w:val="false"/>
          <w:i w:val="false"/>
          <w:color w:val="000000"/>
          <w:sz w:val="28"/>
        </w:rPr>
        <w:t xml:space="preserve"> сәйкес кейіннен оларды генерациялаудың маневрлік режимі бар генерациялайтын қондырғыларды орналастыру жоспарына (бұдан әрі – орналастыру жоспары) енгізе отырып, осы көлемдерді пайдалануға беру мерзімдерін айқындайды.</w:t>
      </w:r>
    </w:p>
    <w:bookmarkEnd w:id="52"/>
    <w:p>
      <w:pPr>
        <w:spacing w:after="0"/>
        <w:ind w:left="0"/>
        <w:jc w:val="both"/>
      </w:pPr>
      <w:r>
        <w:rPr>
          <w:rFonts w:ascii="Times New Roman"/>
          <w:b w:val="false"/>
          <w:i w:val="false"/>
          <w:color w:val="000000"/>
          <w:sz w:val="28"/>
        </w:rPr>
        <w:t>
      Бұл ретте жер учаскелерінің әрқайсысында енгізуге жоспарланған генерациялаудың маневрлік режимі бар жаңадан пайдалануға берілетін генерациялайтын қондырғылардың түпкілікті көлемі және осы көлемдерді енгізудің түпкілікті мерзімдері бірыңғай сатып алушы дайындаған тиісті алдын ала ТЭН шеңберінде айқындалады.</w:t>
      </w:r>
    </w:p>
    <w:p>
      <w:pPr>
        <w:spacing w:after="0"/>
        <w:ind w:left="0"/>
        <w:jc w:val="both"/>
      </w:pPr>
      <w:r>
        <w:rPr>
          <w:rFonts w:ascii="Times New Roman"/>
          <w:b w:val="false"/>
          <w:i w:val="false"/>
          <w:color w:val="000000"/>
          <w:sz w:val="28"/>
        </w:rPr>
        <w:t>
      Алдын ала ТЭН нәтижелерінің негізінде орналастыру жоспарының ақпараты жаңартуға (бұдан әрі – Жаңартылған орналастыру жоспары) жатады.</w:t>
      </w:r>
    </w:p>
    <w:bookmarkStart w:name="z56" w:id="53"/>
    <w:p>
      <w:pPr>
        <w:spacing w:after="0"/>
        <w:ind w:left="0"/>
        <w:jc w:val="both"/>
      </w:pPr>
      <w:r>
        <w:rPr>
          <w:rFonts w:ascii="Times New Roman"/>
          <w:b w:val="false"/>
          <w:i w:val="false"/>
          <w:color w:val="000000"/>
          <w:sz w:val="28"/>
        </w:rPr>
        <w:t xml:space="preserve">
      12. Уәкілетті орган орналастыру жоспарында енгізілетін қуаттардың көлемін, оның ішінде рттеуші электр қуатының болжамды тапшылығын жабу үшін және Заңның 15-5-бабының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уәкілетті органмен электр қуатын құруға арналған шартқа сәйкес Тұлғалар тобының тізіліміне енгізілген тұтынушылар құрған немесе құратын реттеуші электр қуатының тапшылығын жабу үшін реттеуші электр қуатының көлемін ескереді және күнтізбелік 15 (он бес) күн ішінде ЖАО-ға Жаңартылған орналастыру жоспарын жібереді. Тұлғалар тобының тізіліміне енгізілген тұтынушылар құратын электр қуатының көлемдері аукциондық сауда-саттық тетігін қолданбай пайдалануға енгізіледі. </w:t>
      </w:r>
    </w:p>
    <w:bookmarkEnd w:id="53"/>
    <w:bookmarkStart w:name="z57" w:id="54"/>
    <w:p>
      <w:pPr>
        <w:spacing w:after="0"/>
        <w:ind w:left="0"/>
        <w:jc w:val="both"/>
      </w:pPr>
      <w:r>
        <w:rPr>
          <w:rFonts w:ascii="Times New Roman"/>
          <w:b w:val="false"/>
          <w:i w:val="false"/>
          <w:color w:val="000000"/>
          <w:sz w:val="28"/>
        </w:rPr>
        <w:t>
      13. Нақты алаң бойынша өткізілетін аукциондық сауда-саттық құжаттамасы осы Қағидаларға сәйкес бірыңғай сатып алушы дайындаған алдын ала ТЭН негізінде әзірленеді.</w:t>
      </w:r>
    </w:p>
    <w:bookmarkEnd w:id="54"/>
    <w:bookmarkStart w:name="z58" w:id="55"/>
    <w:p>
      <w:pPr>
        <w:spacing w:after="0"/>
        <w:ind w:left="0"/>
        <w:jc w:val="both"/>
      </w:pPr>
      <w:r>
        <w:rPr>
          <w:rFonts w:ascii="Times New Roman"/>
          <w:b w:val="false"/>
          <w:i w:val="false"/>
          <w:color w:val="000000"/>
          <w:sz w:val="28"/>
        </w:rPr>
        <w:t>
      14. Уәкілетті орган орналастыру жоспарында ескерілген және аукциондық сауда-саттықтың Бірінші түрі шеңберінде іске асыруға жоспарланатын жобаларды іске асыру мақсатында жүйелік операторға әрбір жоба бойынша алдын ала ТЭН дайындауға арналған техникалық тапсырманы әзірлеу қажеттігі туралы хат жібереді.</w:t>
      </w:r>
    </w:p>
    <w:bookmarkEnd w:id="55"/>
    <w:bookmarkStart w:name="z59" w:id="56"/>
    <w:p>
      <w:pPr>
        <w:spacing w:after="0"/>
        <w:ind w:left="0"/>
        <w:jc w:val="both"/>
      </w:pPr>
      <w:r>
        <w:rPr>
          <w:rFonts w:ascii="Times New Roman"/>
          <w:b w:val="false"/>
          <w:i w:val="false"/>
          <w:color w:val="000000"/>
          <w:sz w:val="28"/>
        </w:rPr>
        <w:t>
      15. Жүйелік оператор уәкілетті органнан хат алғаннан кейін 10 (он) жұмыс күні ішінде техникалық тапсырманы әзірлейді және уәкілетті органға жібереді.</w:t>
      </w:r>
    </w:p>
    <w:bookmarkEnd w:id="56"/>
    <w:bookmarkStart w:name="z60" w:id="57"/>
    <w:p>
      <w:pPr>
        <w:spacing w:after="0"/>
        <w:ind w:left="0"/>
        <w:jc w:val="both"/>
      </w:pPr>
      <w:r>
        <w:rPr>
          <w:rFonts w:ascii="Times New Roman"/>
          <w:b w:val="false"/>
          <w:i w:val="false"/>
          <w:color w:val="000000"/>
          <w:sz w:val="28"/>
        </w:rPr>
        <w:t>
      16. Уәкілетті орган жүйелік оператордан техникалық тапсырманы алғаннан кейін 2 (екі) жұмыс күні ішінде оны алдын ала ТЭН дайындау үшін бірыңғай сатып алушыға жібереді.</w:t>
      </w:r>
    </w:p>
    <w:bookmarkEnd w:id="57"/>
    <w:bookmarkStart w:name="z61" w:id="58"/>
    <w:p>
      <w:pPr>
        <w:spacing w:after="0"/>
        <w:ind w:left="0"/>
        <w:jc w:val="both"/>
      </w:pPr>
      <w:r>
        <w:rPr>
          <w:rFonts w:ascii="Times New Roman"/>
          <w:b w:val="false"/>
          <w:i w:val="false"/>
          <w:color w:val="000000"/>
          <w:sz w:val="28"/>
        </w:rPr>
        <w:t>
      17. Алдын ала ТЭН дайындау мақсатында бірыңғай сатып алушы конкурс негізінде жобалау ұйымын тартады.</w:t>
      </w:r>
    </w:p>
    <w:bookmarkEnd w:id="58"/>
    <w:bookmarkStart w:name="z62" w:id="59"/>
    <w:p>
      <w:pPr>
        <w:spacing w:after="0"/>
        <w:ind w:left="0"/>
        <w:jc w:val="both"/>
      </w:pPr>
      <w:r>
        <w:rPr>
          <w:rFonts w:ascii="Times New Roman"/>
          <w:b w:val="false"/>
          <w:i w:val="false"/>
          <w:color w:val="000000"/>
          <w:sz w:val="28"/>
        </w:rPr>
        <w:t>
      18. Бірыңғай сатып алушы жүйелік оператор әзірлеген техникалық тапсырма негізінде уәкілетті органның тапсырысы бойынша жобалау ұйымын тарту бойынша конкурстық құжаттаманы дайындайды.</w:t>
      </w:r>
    </w:p>
    <w:bookmarkEnd w:id="59"/>
    <w:bookmarkStart w:name="z63" w:id="60"/>
    <w:p>
      <w:pPr>
        <w:spacing w:after="0"/>
        <w:ind w:left="0"/>
        <w:jc w:val="both"/>
      </w:pPr>
      <w:r>
        <w:rPr>
          <w:rFonts w:ascii="Times New Roman"/>
          <w:b w:val="false"/>
          <w:i w:val="false"/>
          <w:color w:val="000000"/>
          <w:sz w:val="28"/>
        </w:rPr>
        <w:t>
      19. Алдын ала ТЭН құрамында:</w:t>
      </w:r>
    </w:p>
    <w:bookmarkEnd w:id="60"/>
    <w:bookmarkStart w:name="z64" w:id="61"/>
    <w:p>
      <w:pPr>
        <w:spacing w:after="0"/>
        <w:ind w:left="0"/>
        <w:jc w:val="both"/>
      </w:pPr>
      <w:r>
        <w:rPr>
          <w:rFonts w:ascii="Times New Roman"/>
          <w:b w:val="false"/>
          <w:i w:val="false"/>
          <w:color w:val="000000"/>
          <w:sz w:val="28"/>
        </w:rPr>
        <w:t>
      1) орналастыру орны;</w:t>
      </w:r>
    </w:p>
    <w:bookmarkEnd w:id="61"/>
    <w:bookmarkStart w:name="z65" w:id="62"/>
    <w:p>
      <w:pPr>
        <w:spacing w:after="0"/>
        <w:ind w:left="0"/>
        <w:jc w:val="both"/>
      </w:pPr>
      <w:r>
        <w:rPr>
          <w:rFonts w:ascii="Times New Roman"/>
          <w:b w:val="false"/>
          <w:i w:val="false"/>
          <w:color w:val="000000"/>
          <w:sz w:val="28"/>
        </w:rPr>
        <w:t>
      2) ұлттық электр желілеріне қосылу нүктесі;</w:t>
      </w:r>
    </w:p>
    <w:bookmarkEnd w:id="62"/>
    <w:bookmarkStart w:name="z66" w:id="63"/>
    <w:p>
      <w:pPr>
        <w:spacing w:after="0"/>
        <w:ind w:left="0"/>
        <w:jc w:val="both"/>
      </w:pPr>
      <w:r>
        <w:rPr>
          <w:rFonts w:ascii="Times New Roman"/>
          <w:b w:val="false"/>
          <w:i w:val="false"/>
          <w:color w:val="000000"/>
          <w:sz w:val="28"/>
        </w:rPr>
        <w:t>
      3) жобаны іске асырудың болжамды құны;</w:t>
      </w:r>
    </w:p>
    <w:bookmarkEnd w:id="63"/>
    <w:bookmarkStart w:name="z67" w:id="64"/>
    <w:p>
      <w:pPr>
        <w:spacing w:after="0"/>
        <w:ind w:left="0"/>
        <w:jc w:val="both"/>
      </w:pPr>
      <w:r>
        <w:rPr>
          <w:rFonts w:ascii="Times New Roman"/>
          <w:b w:val="false"/>
          <w:i w:val="false"/>
          <w:color w:val="000000"/>
          <w:sz w:val="28"/>
        </w:rPr>
        <w:t>
      4) аукциондық сауда-саттықта бәсекелестікті қамтамасыз ететін,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болжамды жеке тариф;</w:t>
      </w:r>
    </w:p>
    <w:bookmarkEnd w:id="64"/>
    <w:bookmarkStart w:name="z68" w:id="65"/>
    <w:p>
      <w:pPr>
        <w:spacing w:after="0"/>
        <w:ind w:left="0"/>
        <w:jc w:val="both"/>
      </w:pPr>
      <w:r>
        <w:rPr>
          <w:rFonts w:ascii="Times New Roman"/>
          <w:b w:val="false"/>
          <w:i w:val="false"/>
          <w:color w:val="000000"/>
          <w:sz w:val="28"/>
        </w:rPr>
        <w:t>
      5) электр қуатының әзірлігін ұстап тұру жөніндегі көрсетілетін қызметті сатып алудың 15 (он бес) жылға тең мерзімі;</w:t>
      </w:r>
    </w:p>
    <w:bookmarkEnd w:id="65"/>
    <w:bookmarkStart w:name="z69" w:id="66"/>
    <w:p>
      <w:pPr>
        <w:spacing w:after="0"/>
        <w:ind w:left="0"/>
        <w:jc w:val="both"/>
      </w:pPr>
      <w:r>
        <w:rPr>
          <w:rFonts w:ascii="Times New Roman"/>
          <w:b w:val="false"/>
          <w:i w:val="false"/>
          <w:color w:val="000000"/>
          <w:sz w:val="28"/>
        </w:rPr>
        <w:t>
      6) электр қуатының әзірлігін ұстап тұру бойынша көрсетілетін қызметтің көлемі;</w:t>
      </w:r>
    </w:p>
    <w:bookmarkEnd w:id="66"/>
    <w:bookmarkStart w:name="z70" w:id="67"/>
    <w:p>
      <w:pPr>
        <w:spacing w:after="0"/>
        <w:ind w:left="0"/>
        <w:jc w:val="both"/>
      </w:pPr>
      <w:r>
        <w:rPr>
          <w:rFonts w:ascii="Times New Roman"/>
          <w:b w:val="false"/>
          <w:i w:val="false"/>
          <w:color w:val="000000"/>
          <w:sz w:val="28"/>
        </w:rPr>
        <w:t>
      7) ҚР БЭЖ-де реттелетін электр қуатының тапшылығы аймағы;</w:t>
      </w:r>
    </w:p>
    <w:bookmarkEnd w:id="67"/>
    <w:bookmarkStart w:name="z71" w:id="68"/>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генерацияның маневрлік режимі бар жаңадан пайдалануға берілетін генерациялайтын қондырғылардың талап етілетін техникалық, технологиялық және пайдалану сипаттамалары болады.</w:t>
      </w:r>
    </w:p>
    <w:bookmarkEnd w:id="68"/>
    <w:bookmarkStart w:name="z72" w:id="69"/>
    <w:p>
      <w:pPr>
        <w:spacing w:after="0"/>
        <w:ind w:left="0"/>
        <w:jc w:val="both"/>
      </w:pPr>
      <w:r>
        <w:rPr>
          <w:rFonts w:ascii="Times New Roman"/>
          <w:b w:val="false"/>
          <w:i w:val="false"/>
          <w:color w:val="000000"/>
          <w:sz w:val="28"/>
        </w:rPr>
        <w:t>
      20. Алдын ала ТЭН әзірлеу сатысында жобалау ұйымы бірыңғай сатып алушының атына:</w:t>
      </w:r>
    </w:p>
    <w:bookmarkEnd w:id="69"/>
    <w:bookmarkStart w:name="z73" w:id="70"/>
    <w:p>
      <w:pPr>
        <w:spacing w:after="0"/>
        <w:ind w:left="0"/>
        <w:jc w:val="both"/>
      </w:pPr>
      <w:r>
        <w:rPr>
          <w:rFonts w:ascii="Times New Roman"/>
          <w:b w:val="false"/>
          <w:i w:val="false"/>
          <w:color w:val="000000"/>
          <w:sz w:val="28"/>
        </w:rPr>
        <w:t>
      1) ұлттық электр желілерін пайдаланатын ұйымнан ҚР БЭЖ-ге қосылуға арналған техникалық шарттар;</w:t>
      </w:r>
    </w:p>
    <w:bookmarkEnd w:id="70"/>
    <w:bookmarkStart w:name="z74" w:id="71"/>
    <w:p>
      <w:pPr>
        <w:spacing w:after="0"/>
        <w:ind w:left="0"/>
        <w:jc w:val="both"/>
      </w:pPr>
      <w:r>
        <w:rPr>
          <w:rFonts w:ascii="Times New Roman"/>
          <w:b w:val="false"/>
          <w:i w:val="false"/>
          <w:color w:val="000000"/>
          <w:sz w:val="28"/>
        </w:rPr>
        <w:t>
      2) магистральдық газ құбырына, газ тарату жүйесіне немесе газ генерациясына арналған топтық резервуарлық қондырғыға қосуға арналған техникалық шарттар алады.</w:t>
      </w:r>
    </w:p>
    <w:bookmarkEnd w:id="71"/>
    <w:bookmarkStart w:name="z75" w:id="72"/>
    <w:p>
      <w:pPr>
        <w:spacing w:after="0"/>
        <w:ind w:left="0"/>
        <w:jc w:val="both"/>
      </w:pPr>
      <w:r>
        <w:rPr>
          <w:rFonts w:ascii="Times New Roman"/>
          <w:b w:val="false"/>
          <w:i w:val="false"/>
          <w:color w:val="000000"/>
          <w:sz w:val="28"/>
        </w:rPr>
        <w:t>
      21. Әзірленген алдын ала ТЭН бірыңғай сатып алушының комиссиялық қабылдауына жатады.</w:t>
      </w:r>
    </w:p>
    <w:bookmarkEnd w:id="72"/>
    <w:bookmarkStart w:name="z76" w:id="73"/>
    <w:p>
      <w:pPr>
        <w:spacing w:after="0"/>
        <w:ind w:left="0"/>
        <w:jc w:val="both"/>
      </w:pPr>
      <w:r>
        <w:rPr>
          <w:rFonts w:ascii="Times New Roman"/>
          <w:b w:val="false"/>
          <w:i w:val="false"/>
          <w:color w:val="000000"/>
          <w:sz w:val="28"/>
        </w:rPr>
        <w:t>
      Алдын ала ТЭН нәтижелерін қабылдау бойынша бірыңғай сатып алушы комиссиясының құрамына:</w:t>
      </w:r>
    </w:p>
    <w:bookmarkEnd w:id="73"/>
    <w:bookmarkStart w:name="z77" w:id="74"/>
    <w:p>
      <w:pPr>
        <w:spacing w:after="0"/>
        <w:ind w:left="0"/>
        <w:jc w:val="both"/>
      </w:pPr>
      <w:r>
        <w:rPr>
          <w:rFonts w:ascii="Times New Roman"/>
          <w:b w:val="false"/>
          <w:i w:val="false"/>
          <w:color w:val="000000"/>
          <w:sz w:val="28"/>
        </w:rPr>
        <w:t>
      1) уәкілетті орган;</w:t>
      </w:r>
    </w:p>
    <w:bookmarkEnd w:id="74"/>
    <w:bookmarkStart w:name="z78" w:id="75"/>
    <w:p>
      <w:pPr>
        <w:spacing w:after="0"/>
        <w:ind w:left="0"/>
        <w:jc w:val="both"/>
      </w:pPr>
      <w:r>
        <w:rPr>
          <w:rFonts w:ascii="Times New Roman"/>
          <w:b w:val="false"/>
          <w:i w:val="false"/>
          <w:color w:val="000000"/>
          <w:sz w:val="28"/>
        </w:rPr>
        <w:t>
      2) жүйелік оператор;</w:t>
      </w:r>
    </w:p>
    <w:bookmarkEnd w:id="75"/>
    <w:bookmarkStart w:name="z79" w:id="76"/>
    <w:p>
      <w:pPr>
        <w:spacing w:after="0"/>
        <w:ind w:left="0"/>
        <w:jc w:val="both"/>
      </w:pPr>
      <w:r>
        <w:rPr>
          <w:rFonts w:ascii="Times New Roman"/>
          <w:b w:val="false"/>
          <w:i w:val="false"/>
          <w:color w:val="000000"/>
          <w:sz w:val="28"/>
        </w:rPr>
        <w:t>
      3) бірыңғай сатып алушы;</w:t>
      </w:r>
    </w:p>
    <w:bookmarkEnd w:id="76"/>
    <w:bookmarkStart w:name="z80" w:id="77"/>
    <w:p>
      <w:pPr>
        <w:spacing w:after="0"/>
        <w:ind w:left="0"/>
        <w:jc w:val="both"/>
      </w:pPr>
      <w:r>
        <w:rPr>
          <w:rFonts w:ascii="Times New Roman"/>
          <w:b w:val="false"/>
          <w:i w:val="false"/>
          <w:color w:val="000000"/>
          <w:sz w:val="28"/>
        </w:rPr>
        <w:t>
      4) ұлттық газ операторы;</w:t>
      </w:r>
    </w:p>
    <w:bookmarkEnd w:id="77"/>
    <w:bookmarkStart w:name="z81" w:id="78"/>
    <w:p>
      <w:pPr>
        <w:spacing w:after="0"/>
        <w:ind w:left="0"/>
        <w:jc w:val="both"/>
      </w:pPr>
      <w:r>
        <w:rPr>
          <w:rFonts w:ascii="Times New Roman"/>
          <w:b w:val="false"/>
          <w:i w:val="false"/>
          <w:color w:val="000000"/>
          <w:sz w:val="28"/>
        </w:rPr>
        <w:t>
      5)заңды тұлғалар бірлестіктері, Қазақстан Республикасы Ұлттық кәсіпкерлер палатасының өкілдері, сондай-ақ тәуелсіз сарапшылар кіреді.</w:t>
      </w:r>
    </w:p>
    <w:bookmarkEnd w:id="78"/>
    <w:bookmarkStart w:name="z82" w:id="79"/>
    <w:p>
      <w:pPr>
        <w:spacing w:after="0"/>
        <w:ind w:left="0"/>
        <w:jc w:val="both"/>
      </w:pPr>
      <w:r>
        <w:rPr>
          <w:rFonts w:ascii="Times New Roman"/>
          <w:b w:val="false"/>
          <w:i w:val="false"/>
          <w:color w:val="000000"/>
          <w:sz w:val="28"/>
        </w:rPr>
        <w:t>
      22. Бірыңғай сатып алушы алдын ала ТЭН комиссиялық қабылданғаннан кейін күнтізбелік 10 (он) күн ішінде аукциондық сауда-саттық құжаттамасын әзірлеу үшін уәкілетті органға оның көшірмесін ұсынады.</w:t>
      </w:r>
    </w:p>
    <w:bookmarkEnd w:id="79"/>
    <w:bookmarkStart w:name="z83" w:id="80"/>
    <w:p>
      <w:pPr>
        <w:spacing w:after="0"/>
        <w:ind w:left="0"/>
        <w:jc w:val="both"/>
      </w:pPr>
      <w:r>
        <w:rPr>
          <w:rFonts w:ascii="Times New Roman"/>
          <w:b w:val="false"/>
          <w:i w:val="false"/>
          <w:color w:val="000000"/>
          <w:sz w:val="28"/>
        </w:rPr>
        <w:t xml:space="preserve">
      23. Аукциондық сауда-саттықты ұйымдастыруға және өткізуге байланысты шешімдер қабылдау үшін уәкілетті орган осы Қағидалардың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комиссия құрады.</w:t>
      </w:r>
    </w:p>
    <w:bookmarkEnd w:id="80"/>
    <w:bookmarkStart w:name="z84" w:id="81"/>
    <w:p>
      <w:pPr>
        <w:spacing w:after="0"/>
        <w:ind w:left="0"/>
        <w:jc w:val="both"/>
      </w:pPr>
      <w:r>
        <w:rPr>
          <w:rFonts w:ascii="Times New Roman"/>
          <w:b w:val="false"/>
          <w:i w:val="false"/>
          <w:color w:val="000000"/>
          <w:sz w:val="28"/>
        </w:rPr>
        <w:t>
      24. Тұрақты жұмыс істейтін комиссия құру және комиссия хатшысын айқындау туралы шешім уәкілетті органның бірінші басшысының не оның міндетін атқарушы адамның бұйрығымен қабылданады.</w:t>
      </w:r>
    </w:p>
    <w:bookmarkEnd w:id="81"/>
    <w:bookmarkStart w:name="z85" w:id="82"/>
    <w:p>
      <w:pPr>
        <w:spacing w:after="0"/>
        <w:ind w:left="0"/>
        <w:jc w:val="both"/>
      </w:pPr>
      <w:r>
        <w:rPr>
          <w:rFonts w:ascii="Times New Roman"/>
          <w:b w:val="false"/>
          <w:i w:val="false"/>
          <w:color w:val="000000"/>
          <w:sz w:val="28"/>
        </w:rPr>
        <w:t>
      25. Төраға, төрағаның орынбасары және комиссияның басқа да мүшелері комиссия мүшелері болып табылады. Комиссия мүшелері өтінімдерді қарайды және дауыс беруге қатысады.</w:t>
      </w:r>
    </w:p>
    <w:bookmarkEnd w:id="82"/>
    <w:bookmarkStart w:name="z86" w:id="83"/>
    <w:p>
      <w:pPr>
        <w:spacing w:after="0"/>
        <w:ind w:left="0"/>
        <w:jc w:val="both"/>
      </w:pPr>
      <w:r>
        <w:rPr>
          <w:rFonts w:ascii="Times New Roman"/>
          <w:b w:val="false"/>
          <w:i w:val="false"/>
          <w:color w:val="000000"/>
          <w:sz w:val="28"/>
        </w:rPr>
        <w:t>
      26. Комиссия төрағасын және төраға орынбасарын уәкілетті орган айқындайды.</w:t>
      </w:r>
    </w:p>
    <w:bookmarkEnd w:id="83"/>
    <w:bookmarkStart w:name="z87" w:id="84"/>
    <w:p>
      <w:pPr>
        <w:spacing w:after="0"/>
        <w:ind w:left="0"/>
        <w:jc w:val="both"/>
      </w:pPr>
      <w:r>
        <w:rPr>
          <w:rFonts w:ascii="Times New Roman"/>
          <w:b w:val="false"/>
          <w:i w:val="false"/>
          <w:color w:val="000000"/>
          <w:sz w:val="28"/>
        </w:rPr>
        <w:t>
      27. Комиссия төрағасы өзіне жүктелген міндеттемелер шеңберінде комиссия қызметіне басшылық жасайды.</w:t>
      </w:r>
    </w:p>
    <w:bookmarkEnd w:id="84"/>
    <w:bookmarkStart w:name="z88" w:id="85"/>
    <w:p>
      <w:pPr>
        <w:spacing w:after="0"/>
        <w:ind w:left="0"/>
        <w:jc w:val="both"/>
      </w:pPr>
      <w:r>
        <w:rPr>
          <w:rFonts w:ascii="Times New Roman"/>
          <w:b w:val="false"/>
          <w:i w:val="false"/>
          <w:color w:val="000000"/>
          <w:sz w:val="28"/>
        </w:rPr>
        <w:t>
      28. Комиссия оны құру туралы шешім қабылдау жөніндегі уәкілетті органның бұйрығы күшіне енген күннен бастап әрекет етеді және жаңа комиссия құру туралы шешім қабылданған күні өз қызметін тоқтатады.</w:t>
      </w:r>
    </w:p>
    <w:bookmarkEnd w:id="85"/>
    <w:bookmarkStart w:name="z89" w:id="86"/>
    <w:p>
      <w:pPr>
        <w:spacing w:after="0"/>
        <w:ind w:left="0"/>
        <w:jc w:val="both"/>
      </w:pPr>
      <w:r>
        <w:rPr>
          <w:rFonts w:ascii="Times New Roman"/>
          <w:b w:val="false"/>
          <w:i w:val="false"/>
          <w:color w:val="000000"/>
          <w:sz w:val="28"/>
        </w:rPr>
        <w:t>
      29. Комиссияның шешімі дауыс беру арқылы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bookmarkEnd w:id="86"/>
    <w:bookmarkStart w:name="z90" w:id="87"/>
    <w:p>
      <w:pPr>
        <w:spacing w:after="0"/>
        <w:ind w:left="0"/>
        <w:jc w:val="both"/>
      </w:pPr>
      <w:r>
        <w:rPr>
          <w:rFonts w:ascii="Times New Roman"/>
          <w:b w:val="false"/>
          <w:i w:val="false"/>
          <w:color w:val="000000"/>
          <w:sz w:val="28"/>
        </w:rPr>
        <w:t>
      30. Комиссияның шешімдері құжаттың электрондық көшірмесі нысанында уәкілетті органның интернет-ресурсында орналастырылуға жатады.</w:t>
      </w:r>
    </w:p>
    <w:bookmarkEnd w:id="87"/>
    <w:bookmarkStart w:name="z91" w:id="88"/>
    <w:p>
      <w:pPr>
        <w:spacing w:after="0"/>
        <w:ind w:left="0"/>
        <w:jc w:val="both"/>
      </w:pPr>
      <w:r>
        <w:rPr>
          <w:rFonts w:ascii="Times New Roman"/>
          <w:b w:val="false"/>
          <w:i w:val="false"/>
          <w:color w:val="000000"/>
          <w:sz w:val="28"/>
        </w:rPr>
        <w:t>
      31. Комиссияның ұйымдастырушылық қызметін комиссия хатшысы қамтамасыз етеді. Комиссия хатшысы комиссия мүшесі болып табылмайды және комиссия шешімдер қабылдаған кезде дауыс бермейді.</w:t>
      </w:r>
    </w:p>
    <w:bookmarkEnd w:id="88"/>
    <w:p>
      <w:pPr>
        <w:spacing w:after="0"/>
        <w:ind w:left="0"/>
        <w:jc w:val="both"/>
      </w:pPr>
      <w:r>
        <w:rPr>
          <w:rFonts w:ascii="Times New Roman"/>
          <w:b w:val="false"/>
          <w:i w:val="false"/>
          <w:color w:val="000000"/>
          <w:sz w:val="28"/>
        </w:rPr>
        <w:t>
      Комиссия хатшысы уәкілетті органның қызметкерлері арасынан айқындалады.</w:t>
      </w:r>
    </w:p>
    <w:bookmarkStart w:name="z92" w:id="89"/>
    <w:p>
      <w:pPr>
        <w:spacing w:after="0"/>
        <w:ind w:left="0"/>
        <w:jc w:val="both"/>
      </w:pPr>
      <w:r>
        <w:rPr>
          <w:rFonts w:ascii="Times New Roman"/>
          <w:b w:val="false"/>
          <w:i w:val="false"/>
          <w:color w:val="000000"/>
          <w:sz w:val="28"/>
        </w:rPr>
        <w:t>
      32. Комиссия хатшысы:</w:t>
      </w:r>
    </w:p>
    <w:bookmarkEnd w:id="89"/>
    <w:bookmarkStart w:name="z93" w:id="90"/>
    <w:p>
      <w:pPr>
        <w:spacing w:after="0"/>
        <w:ind w:left="0"/>
        <w:jc w:val="both"/>
      </w:pPr>
      <w:r>
        <w:rPr>
          <w:rFonts w:ascii="Times New Roman"/>
          <w:b w:val="false"/>
          <w:i w:val="false"/>
          <w:color w:val="000000"/>
          <w:sz w:val="28"/>
        </w:rPr>
        <w:t>
      1) аукциондық сауда-саттық құжаттамасын қалыптастырады және интернет-ресурста орналастырады;</w:t>
      </w:r>
    </w:p>
    <w:bookmarkEnd w:id="90"/>
    <w:bookmarkStart w:name="z94" w:id="91"/>
    <w:p>
      <w:pPr>
        <w:spacing w:after="0"/>
        <w:ind w:left="0"/>
        <w:jc w:val="both"/>
      </w:pPr>
      <w:r>
        <w:rPr>
          <w:rFonts w:ascii="Times New Roman"/>
          <w:b w:val="false"/>
          <w:i w:val="false"/>
          <w:color w:val="000000"/>
          <w:sz w:val="28"/>
        </w:rPr>
        <w:t>
      2) уәкілетті органның интернет-ресурсында Графикті, аукционға қатысуға өтінімдерді ашу хаттамасын орналастырады;</w:t>
      </w:r>
    </w:p>
    <w:bookmarkEnd w:id="91"/>
    <w:bookmarkStart w:name="z95" w:id="92"/>
    <w:p>
      <w:pPr>
        <w:spacing w:after="0"/>
        <w:ind w:left="0"/>
        <w:jc w:val="both"/>
      </w:pPr>
      <w:r>
        <w:rPr>
          <w:rFonts w:ascii="Times New Roman"/>
          <w:b w:val="false"/>
          <w:i w:val="false"/>
          <w:color w:val="000000"/>
          <w:sz w:val="28"/>
        </w:rPr>
        <w:t>
      3) комиссия шешімін уәкілетті органның интернет-ресурсында орналастырады.</w:t>
      </w:r>
    </w:p>
    <w:bookmarkEnd w:id="92"/>
    <w:bookmarkStart w:name="z96" w:id="93"/>
    <w:p>
      <w:pPr>
        <w:spacing w:after="0"/>
        <w:ind w:left="0"/>
        <w:jc w:val="both"/>
      </w:pPr>
      <w:r>
        <w:rPr>
          <w:rFonts w:ascii="Times New Roman"/>
          <w:b w:val="false"/>
          <w:i w:val="false"/>
          <w:color w:val="000000"/>
          <w:sz w:val="28"/>
        </w:rPr>
        <w:t xml:space="preserve">
      33. Комиссия тиісті аукциондық сауда-саттықттар өткізгенге дейін күнтізбелік 15 (он бес) күннен кешіктірмей өтініш беруші осы аукциондық сауда-саттыққа қатысу үшін уәкілетті органға ұсынған құжаттардың болуын және осы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54-тармақтарында</w:t>
      </w:r>
      <w:r>
        <w:rPr>
          <w:rFonts w:ascii="Times New Roman"/>
          <w:b w:val="false"/>
          <w:i w:val="false"/>
          <w:color w:val="000000"/>
          <w:sz w:val="28"/>
        </w:rPr>
        <w:t xml:space="preserve"> белгіленген талаптарға және аукционддық құжаттамаға сәйкес келуін тексереді.</w:t>
      </w:r>
    </w:p>
    <w:bookmarkEnd w:id="93"/>
    <w:p>
      <w:pPr>
        <w:spacing w:after="0"/>
        <w:ind w:left="0"/>
        <w:jc w:val="both"/>
      </w:pPr>
      <w:r>
        <w:rPr>
          <w:rFonts w:ascii="Times New Roman"/>
          <w:b w:val="false"/>
          <w:i w:val="false"/>
          <w:color w:val="000000"/>
          <w:sz w:val="28"/>
        </w:rPr>
        <w:t xml:space="preserve">
      Ұсынылған құжаттары тиісінше осы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54-тармақтарында</w:t>
      </w:r>
      <w:r>
        <w:rPr>
          <w:rFonts w:ascii="Times New Roman"/>
          <w:b w:val="false"/>
          <w:i w:val="false"/>
          <w:color w:val="000000"/>
          <w:sz w:val="28"/>
        </w:rPr>
        <w:t xml:space="preserve"> белгіленген талаптарға сәйкес келетін өтініш берушілер аукциондық сауда-саттықты ұйымдастырушының электрондық жүйесінде тіркелуге рұқсат алады, бұл комиссияның тиісті шешімімен бекітіледі.</w:t>
      </w:r>
    </w:p>
    <w:p>
      <w:pPr>
        <w:spacing w:after="0"/>
        <w:ind w:left="0"/>
        <w:jc w:val="both"/>
      </w:pPr>
      <w:r>
        <w:rPr>
          <w:rFonts w:ascii="Times New Roman"/>
          <w:b w:val="false"/>
          <w:i w:val="false"/>
          <w:color w:val="000000"/>
          <w:sz w:val="28"/>
        </w:rPr>
        <w:t xml:space="preserve">
      Ұсынылған құжаттары тиісінше осы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54-тармақтарында</w:t>
      </w:r>
      <w:r>
        <w:rPr>
          <w:rFonts w:ascii="Times New Roman"/>
          <w:b w:val="false"/>
          <w:i w:val="false"/>
          <w:color w:val="000000"/>
          <w:sz w:val="28"/>
        </w:rPr>
        <w:t xml:space="preserve"> белгіленген талаптарға сәйкес келмейтін өтініш берушілер аукциондық сауда-саттықты ұйымдастырушының электрондық жүйесінде тіркелуге жіберілмейді, бұл комиссияның тиісті шешімімен бекітіледі және олар тиісті аукциондық сауда-саттыққа қатыспайды.</w:t>
      </w:r>
    </w:p>
    <w:bookmarkStart w:name="z97" w:id="94"/>
    <w:p>
      <w:pPr>
        <w:spacing w:after="0"/>
        <w:ind w:left="0"/>
        <w:jc w:val="both"/>
      </w:pPr>
      <w:r>
        <w:rPr>
          <w:rFonts w:ascii="Times New Roman"/>
          <w:b w:val="false"/>
          <w:i w:val="false"/>
          <w:color w:val="000000"/>
          <w:sz w:val="28"/>
        </w:rPr>
        <w:t>
      34. Уәкілетті орган комиссия құжаттарды тексеріп, шешім қабылдағаннан кейін 3 (үш) жұмыс күні ішінде аукциондық сауда-саттықты ұйымдастырушының электрондық жүйесінде тіркелуге рұқсат алған тиісті өтініш берушілерді осы рұқсатты алғаны туралы хабардар етеді, сондай-ақ аукциондық сауда-саттықты ұйымдастырушының электрондық жүйесінде тіркеуге рұқсат алған ақпарат пен өтініш берушілердің тізімін бірыңғай сатып алушыға және аукциондық сауда-саттықты ұйымдастырушыға жібереді.</w:t>
      </w:r>
    </w:p>
    <w:bookmarkEnd w:id="94"/>
    <w:bookmarkStart w:name="z98" w:id="95"/>
    <w:p>
      <w:pPr>
        <w:spacing w:after="0"/>
        <w:ind w:left="0"/>
        <w:jc w:val="both"/>
      </w:pPr>
      <w:r>
        <w:rPr>
          <w:rFonts w:ascii="Times New Roman"/>
          <w:b w:val="false"/>
          <w:i w:val="false"/>
          <w:color w:val="000000"/>
          <w:sz w:val="28"/>
        </w:rPr>
        <w:t xml:space="preserve">
      35. Аукциондық сауда-саттықты ұйымдастырушы уәкілетті органнан аукциондық сауда-саттықты ұйымдастырушының электрондық жүйесінде тіркелуге рұқсат алған өтініш берушілердің тізімін алғаннан кейін осы Қағидалардың </w:t>
      </w:r>
      <w:r>
        <w:rPr>
          <w:rFonts w:ascii="Times New Roman"/>
          <w:b w:val="false"/>
          <w:i w:val="false"/>
          <w:color w:val="000000"/>
          <w:sz w:val="28"/>
        </w:rPr>
        <w:t>36-тармағын</w:t>
      </w:r>
      <w:r>
        <w:rPr>
          <w:rFonts w:ascii="Times New Roman"/>
          <w:b w:val="false"/>
          <w:i w:val="false"/>
          <w:color w:val="000000"/>
          <w:sz w:val="28"/>
        </w:rPr>
        <w:t xml:space="preserve"> ескере отырып, аталған өтініш берушілерді тіркеуді жүргізеді.</w:t>
      </w:r>
    </w:p>
    <w:bookmarkEnd w:id="95"/>
    <w:bookmarkStart w:name="z99" w:id="96"/>
    <w:p>
      <w:pPr>
        <w:spacing w:after="0"/>
        <w:ind w:left="0"/>
        <w:jc w:val="both"/>
      </w:pPr>
      <w:r>
        <w:rPr>
          <w:rFonts w:ascii="Times New Roman"/>
          <w:b w:val="false"/>
          <w:i w:val="false"/>
          <w:color w:val="000000"/>
          <w:sz w:val="28"/>
        </w:rPr>
        <w:t>
      36. Аукциондық сауда-саттықты ұйымдастырушының электрондық жүйесінде тіркелу үшін аукциондық сауда-саттықты ұйымдастырушының электрондық жүйесінде тіркелуге рұқсат алған өтініш беруші онлайн-тіркелуден өту үшін аукциондық сауда-саттықты ұйымдастырушының ресми интернет-ресурсына жүгінеді және оның мекенжайына электрондық түрде мынадай құжаттарды ұсынады:</w:t>
      </w:r>
    </w:p>
    <w:bookmarkEnd w:id="96"/>
    <w:bookmarkStart w:name="z100" w:id="97"/>
    <w:p>
      <w:pPr>
        <w:spacing w:after="0"/>
        <w:ind w:left="0"/>
        <w:jc w:val="both"/>
      </w:pPr>
      <w:r>
        <w:rPr>
          <w:rFonts w:ascii="Times New Roman"/>
          <w:b w:val="false"/>
          <w:i w:val="false"/>
          <w:color w:val="000000"/>
          <w:sz w:val="28"/>
        </w:rPr>
        <w:t>
      1) жарғының көшірмесі;</w:t>
      </w:r>
    </w:p>
    <w:bookmarkEnd w:id="97"/>
    <w:bookmarkStart w:name="z101" w:id="98"/>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bookmarkEnd w:id="98"/>
    <w:bookmarkStart w:name="z102" w:id="99"/>
    <w:p>
      <w:pPr>
        <w:spacing w:after="0"/>
        <w:ind w:left="0"/>
        <w:jc w:val="both"/>
      </w:pPr>
      <w:r>
        <w:rPr>
          <w:rFonts w:ascii="Times New Roman"/>
          <w:b w:val="false"/>
          <w:i w:val="false"/>
          <w:color w:val="000000"/>
          <w:sz w:val="28"/>
        </w:rPr>
        <w:t>
      3) заңды тұлғаның тиісті органының бірінші басшысын тағайындау туралы шешімнің көшірмесі;</w:t>
      </w:r>
    </w:p>
    <w:bookmarkEnd w:id="99"/>
    <w:bookmarkStart w:name="z103" w:id="100"/>
    <w:p>
      <w:pPr>
        <w:spacing w:after="0"/>
        <w:ind w:left="0"/>
        <w:jc w:val="both"/>
      </w:pPr>
      <w:r>
        <w:rPr>
          <w:rFonts w:ascii="Times New Roman"/>
          <w:b w:val="false"/>
          <w:i w:val="false"/>
          <w:color w:val="000000"/>
          <w:sz w:val="28"/>
        </w:rPr>
        <w:t>
      4) өкілге сенімхат (егер мүдделерді білдіруді бірінші басшы жүзеге асырмаған жағдайда);</w:t>
      </w:r>
    </w:p>
    <w:bookmarkEnd w:id="100"/>
    <w:bookmarkStart w:name="z104" w:id="101"/>
    <w:p>
      <w:pPr>
        <w:spacing w:after="0"/>
        <w:ind w:left="0"/>
        <w:jc w:val="both"/>
      </w:pPr>
      <w:r>
        <w:rPr>
          <w:rFonts w:ascii="Times New Roman"/>
          <w:b w:val="false"/>
          <w:i w:val="false"/>
          <w:color w:val="000000"/>
          <w:sz w:val="28"/>
        </w:rPr>
        <w:t>
      5) заңды тұлғаның деректемелері туралы ақпарат (банктік деректемелері, мекенжайы, байланыс телефондары, электрондық мекенжайы).</w:t>
      </w:r>
    </w:p>
    <w:bookmarkEnd w:id="101"/>
    <w:bookmarkStart w:name="z105" w:id="102"/>
    <w:p>
      <w:pPr>
        <w:spacing w:after="0"/>
        <w:ind w:left="0"/>
        <w:jc w:val="both"/>
      </w:pPr>
      <w:r>
        <w:rPr>
          <w:rFonts w:ascii="Times New Roman"/>
          <w:b w:val="false"/>
          <w:i w:val="false"/>
          <w:color w:val="000000"/>
          <w:sz w:val="28"/>
        </w:rPr>
        <w:t xml:space="preserve">
      37. Осы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54-тармақтарында</w:t>
      </w:r>
      <w:r>
        <w:rPr>
          <w:rFonts w:ascii="Times New Roman"/>
          <w:b w:val="false"/>
          <w:i w:val="false"/>
          <w:color w:val="000000"/>
          <w:sz w:val="28"/>
        </w:rPr>
        <w:t xml:space="preserve"> көрсетілген құжаттарды өтініш берушілер тиісті аукциондық сауда-саттық өткізілетін күнге дейін күнтізбелік 30 (отыз) күннен кешіктірмей уәкілетті органға жібереді.</w:t>
      </w:r>
    </w:p>
    <w:bookmarkEnd w:id="102"/>
    <w:bookmarkStart w:name="z106" w:id="103"/>
    <w:p>
      <w:pPr>
        <w:spacing w:after="0"/>
        <w:ind w:left="0"/>
        <w:jc w:val="both"/>
      </w:pPr>
      <w:r>
        <w:rPr>
          <w:rFonts w:ascii="Times New Roman"/>
          <w:b w:val="false"/>
          <w:i w:val="false"/>
          <w:color w:val="000000"/>
          <w:sz w:val="28"/>
        </w:rPr>
        <w:t>
      38. Өтініш беруші аукциондық сауда-саттықты ұйымдастырушының электрондық жүйесінде тіркеуден өткеннен кейін және өтініш беруші аукциондық сауда-саттықты ұйымдастырушының қызметтеріне тарифтерді төлегеннен кейін аукциондық сауда-саттықты ұйымдастырушы өтініш берушіге тиісті аукциондық сауда-саттыққа қатысушы мәртебесін береді.</w:t>
      </w:r>
    </w:p>
    <w:bookmarkEnd w:id="103"/>
    <w:bookmarkStart w:name="z107" w:id="104"/>
    <w:p>
      <w:pPr>
        <w:spacing w:after="0"/>
        <w:ind w:left="0"/>
        <w:jc w:val="both"/>
      </w:pPr>
      <w:r>
        <w:rPr>
          <w:rFonts w:ascii="Times New Roman"/>
          <w:b w:val="false"/>
          <w:i w:val="false"/>
          <w:color w:val="000000"/>
          <w:sz w:val="28"/>
        </w:rPr>
        <w:t>
      39. Уәкілетті орган бекіткен аукциондық сауда-саттықты өткізу графигіне сәйкес тиісті аукциондық сауда-саттықты өткізу күніне дейін күнтізбелік 30 (отыз) күн бұрын уәкілетті орган өтініш берушілерден аукциондық сауда-саттыққа қатысу үшін құжаттарды қабылдауды тоқтатады.</w:t>
      </w:r>
    </w:p>
    <w:bookmarkEnd w:id="104"/>
    <w:bookmarkStart w:name="z108" w:id="105"/>
    <w:p>
      <w:pPr>
        <w:spacing w:after="0"/>
        <w:ind w:left="0"/>
        <w:jc w:val="both"/>
      </w:pPr>
      <w:r>
        <w:rPr>
          <w:rFonts w:ascii="Times New Roman"/>
          <w:b w:val="false"/>
          <w:i w:val="false"/>
          <w:color w:val="000000"/>
          <w:sz w:val="28"/>
        </w:rPr>
        <w:t>
      40. Қатысушы тиісті аукциондық сауда-саттық басталғанға дейін күнтізбелік 10 (он) күннен кешіктірмей, электрондық жүйеге рұқсаты бар қатысушы қызметкерлерінің деректемелері немесе тізімі өзгерген жағдайда, бұл туралы аукциондық сауда-саттық ұйымдастырушысын хабардар етеді.</w:t>
      </w:r>
    </w:p>
    <w:bookmarkEnd w:id="105"/>
    <w:bookmarkStart w:name="z109" w:id="106"/>
    <w:p>
      <w:pPr>
        <w:spacing w:after="0"/>
        <w:ind w:left="0"/>
        <w:jc w:val="both"/>
      </w:pPr>
      <w:r>
        <w:rPr>
          <w:rFonts w:ascii="Times New Roman"/>
          <w:b w:val="false"/>
          <w:i w:val="false"/>
          <w:color w:val="000000"/>
          <w:sz w:val="28"/>
        </w:rPr>
        <w:t>
      41. Электрондық жүйеге қолжетімділік құқығын беретін пароль үшінші тұлғаларға берілуге жатпайды.</w:t>
      </w:r>
    </w:p>
    <w:bookmarkEnd w:id="106"/>
    <w:bookmarkStart w:name="z110" w:id="107"/>
    <w:p>
      <w:pPr>
        <w:spacing w:after="0"/>
        <w:ind w:left="0"/>
        <w:jc w:val="both"/>
      </w:pPr>
      <w:r>
        <w:rPr>
          <w:rFonts w:ascii="Times New Roman"/>
          <w:b w:val="false"/>
          <w:i w:val="false"/>
          <w:color w:val="000000"/>
          <w:sz w:val="28"/>
        </w:rPr>
        <w:t>
      42. Аукциондық сауда-саттық ұйымдастырушысының көрсетілетін қызметтері өтініш беруші мен аукциондық сауда-саттық ұйымдастырушысы арасында жасалатын үлгілік шарт (бұдан әрі – Шарт) негізінде төленеді.</w:t>
      </w:r>
    </w:p>
    <w:bookmarkEnd w:id="107"/>
    <w:bookmarkStart w:name="z111" w:id="108"/>
    <w:p>
      <w:pPr>
        <w:spacing w:after="0"/>
        <w:ind w:left="0"/>
        <w:jc w:val="both"/>
      </w:pPr>
      <w:r>
        <w:rPr>
          <w:rFonts w:ascii="Times New Roman"/>
          <w:b w:val="false"/>
          <w:i w:val="false"/>
          <w:color w:val="000000"/>
          <w:sz w:val="28"/>
        </w:rPr>
        <w:t>
      43. Шартта мыналар:</w:t>
      </w:r>
    </w:p>
    <w:bookmarkEnd w:id="108"/>
    <w:bookmarkStart w:name="z112" w:id="109"/>
    <w:p>
      <w:pPr>
        <w:spacing w:after="0"/>
        <w:ind w:left="0"/>
        <w:jc w:val="both"/>
      </w:pPr>
      <w:r>
        <w:rPr>
          <w:rFonts w:ascii="Times New Roman"/>
          <w:b w:val="false"/>
          <w:i w:val="false"/>
          <w:color w:val="000000"/>
          <w:sz w:val="28"/>
        </w:rPr>
        <w:t>
      1) Шарттың мәні, аукциондық сауда-саттықты ұйымдастырушы көрсететін қызметтердің түрлері, төлеу мерзімдері мен тәсілдері;</w:t>
      </w:r>
    </w:p>
    <w:bookmarkEnd w:id="109"/>
    <w:bookmarkStart w:name="z113" w:id="110"/>
    <w:p>
      <w:pPr>
        <w:spacing w:after="0"/>
        <w:ind w:left="0"/>
        <w:jc w:val="both"/>
      </w:pPr>
      <w:r>
        <w:rPr>
          <w:rFonts w:ascii="Times New Roman"/>
          <w:b w:val="false"/>
          <w:i w:val="false"/>
          <w:color w:val="000000"/>
          <w:sz w:val="28"/>
        </w:rPr>
        <w:t>
      2) аукциондық сауда-саттықтың сауда сессияларына қатысу және аукциондық сауда-саттыққа қолжетімділік үшін өтініш берушіге қойылатын өлшемшарттар мен талаптар;</w:t>
      </w:r>
    </w:p>
    <w:bookmarkEnd w:id="110"/>
    <w:bookmarkStart w:name="z114" w:id="111"/>
    <w:p>
      <w:pPr>
        <w:spacing w:after="0"/>
        <w:ind w:left="0"/>
        <w:jc w:val="both"/>
      </w:pPr>
      <w:r>
        <w:rPr>
          <w:rFonts w:ascii="Times New Roman"/>
          <w:b w:val="false"/>
          <w:i w:val="false"/>
          <w:color w:val="000000"/>
          <w:sz w:val="28"/>
        </w:rPr>
        <w:t>
      3) аукциондық сауда-саттықты өткізу әдістері;</w:t>
      </w:r>
    </w:p>
    <w:bookmarkEnd w:id="111"/>
    <w:bookmarkStart w:name="z115" w:id="112"/>
    <w:p>
      <w:pPr>
        <w:spacing w:after="0"/>
        <w:ind w:left="0"/>
        <w:jc w:val="both"/>
      </w:pPr>
      <w:r>
        <w:rPr>
          <w:rFonts w:ascii="Times New Roman"/>
          <w:b w:val="false"/>
          <w:i w:val="false"/>
          <w:color w:val="000000"/>
          <w:sz w:val="28"/>
        </w:rPr>
        <w:t>
      4) аукциондық сауда-саттық қатысушылардың Шарт талаптарын бұзғаны үшін жауаптылығы қамтылады.</w:t>
      </w:r>
    </w:p>
    <w:bookmarkEnd w:id="112"/>
    <w:bookmarkStart w:name="z116" w:id="113"/>
    <w:p>
      <w:pPr>
        <w:spacing w:after="0"/>
        <w:ind w:left="0"/>
        <w:jc w:val="both"/>
      </w:pPr>
      <w:r>
        <w:rPr>
          <w:rFonts w:ascii="Times New Roman"/>
          <w:b w:val="false"/>
          <w:i w:val="false"/>
          <w:color w:val="000000"/>
          <w:sz w:val="28"/>
        </w:rPr>
        <w:t>
      44. Аукциондық сауда-саттықты ұйымдастыру және өткізу мақсатында аукциондық сауда-саттық ұйымдастырушысы:</w:t>
      </w:r>
    </w:p>
    <w:bookmarkEnd w:id="113"/>
    <w:bookmarkStart w:name="z117" w:id="114"/>
    <w:p>
      <w:pPr>
        <w:spacing w:after="0"/>
        <w:ind w:left="0"/>
        <w:jc w:val="both"/>
      </w:pPr>
      <w:r>
        <w:rPr>
          <w:rFonts w:ascii="Times New Roman"/>
          <w:b w:val="false"/>
          <w:i w:val="false"/>
          <w:color w:val="000000"/>
          <w:sz w:val="28"/>
        </w:rPr>
        <w:t>
      1) аукциондық сауда-саттықты өткізу жөніндегі электрондық жүйенің жұмыс қабілеттілігін қамтамасыз етеді;</w:t>
      </w:r>
    </w:p>
    <w:bookmarkEnd w:id="114"/>
    <w:bookmarkStart w:name="z118" w:id="115"/>
    <w:p>
      <w:pPr>
        <w:spacing w:after="0"/>
        <w:ind w:left="0"/>
        <w:jc w:val="both"/>
      </w:pPr>
      <w:r>
        <w:rPr>
          <w:rFonts w:ascii="Times New Roman"/>
          <w:b w:val="false"/>
          <w:i w:val="false"/>
          <w:color w:val="000000"/>
          <w:sz w:val="28"/>
        </w:rPr>
        <w:t>
      2) аукциондық сауда-саттыққа қатысушыларға аукциондық сауда-саттыққа қол жеткізудің тең жағдайларын қамтамасыз етеді;</w:t>
      </w:r>
    </w:p>
    <w:bookmarkEnd w:id="115"/>
    <w:bookmarkStart w:name="z119" w:id="116"/>
    <w:p>
      <w:pPr>
        <w:spacing w:after="0"/>
        <w:ind w:left="0"/>
        <w:jc w:val="both"/>
      </w:pPr>
      <w:r>
        <w:rPr>
          <w:rFonts w:ascii="Times New Roman"/>
          <w:b w:val="false"/>
          <w:i w:val="false"/>
          <w:color w:val="000000"/>
          <w:sz w:val="28"/>
        </w:rPr>
        <w:t>
      3) аукциондық сауда-саттық қатысушыларының қызметкерлеріне электрондық жүйеде жұмыс істеу бойынша нұсқама өткізеді;</w:t>
      </w:r>
    </w:p>
    <w:bookmarkEnd w:id="116"/>
    <w:bookmarkStart w:name="z120" w:id="117"/>
    <w:p>
      <w:pPr>
        <w:spacing w:after="0"/>
        <w:ind w:left="0"/>
        <w:jc w:val="both"/>
      </w:pPr>
      <w:r>
        <w:rPr>
          <w:rFonts w:ascii="Times New Roman"/>
          <w:b w:val="false"/>
          <w:i w:val="false"/>
          <w:color w:val="000000"/>
          <w:sz w:val="28"/>
        </w:rPr>
        <w:t>
      4) аукциондық сауда-саттықты ұйымдастырумен және өткізумен байланысты мәселелер бойынша уәкілетті органмен және бірыңғай сатып алушымен өзара іс-қимыл жасайды;</w:t>
      </w:r>
    </w:p>
    <w:bookmarkEnd w:id="117"/>
    <w:bookmarkStart w:name="z121" w:id="118"/>
    <w:p>
      <w:pPr>
        <w:spacing w:after="0"/>
        <w:ind w:left="0"/>
        <w:jc w:val="both"/>
      </w:pPr>
      <w:r>
        <w:rPr>
          <w:rFonts w:ascii="Times New Roman"/>
          <w:b w:val="false"/>
          <w:i w:val="false"/>
          <w:color w:val="000000"/>
          <w:sz w:val="28"/>
        </w:rPr>
        <w:t>
      5) аукциондық сауда-саттық жеңімпаздарының тізілімін ресми интернет-ресурста жариялайды.</w:t>
      </w:r>
    </w:p>
    <w:bookmarkEnd w:id="118"/>
    <w:bookmarkStart w:name="z122" w:id="119"/>
    <w:p>
      <w:pPr>
        <w:spacing w:after="0"/>
        <w:ind w:left="0"/>
        <w:jc w:val="both"/>
      </w:pPr>
      <w:r>
        <w:rPr>
          <w:rFonts w:ascii="Times New Roman"/>
          <w:b w:val="false"/>
          <w:i w:val="false"/>
          <w:color w:val="000000"/>
          <w:sz w:val="28"/>
        </w:rPr>
        <w:t xml:space="preserve">
      45. Егер аукциондық сауда-саттықтың Бірінші және (немесе) Екінші және (немесе) Үшінші түрлері осы Қағидалардың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117-тармақтарында</w:t>
      </w:r>
      <w:r>
        <w:rPr>
          <w:rFonts w:ascii="Times New Roman"/>
          <w:b w:val="false"/>
          <w:i w:val="false"/>
          <w:color w:val="000000"/>
          <w:sz w:val="28"/>
        </w:rPr>
        <w:t xml:space="preserve"> көрсетілген себептер бойынша өткізілмеді деп жарияланған жағдайда, уәкілетті орган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алаңдар арасында күнтізбелік 30 (отыз) күн ішінде қайталама аукциондық сауда-саттықты өткізу туралы шешім қабылдайды.</w:t>
      </w:r>
    </w:p>
    <w:bookmarkEnd w:id="119"/>
    <w:bookmarkStart w:name="z123" w:id="120"/>
    <w:p>
      <w:pPr>
        <w:spacing w:after="0"/>
        <w:ind w:left="0"/>
        <w:jc w:val="left"/>
      </w:pPr>
      <w:r>
        <w:rPr>
          <w:rFonts w:ascii="Times New Roman"/>
          <w:b/>
          <w:i w:val="false"/>
          <w:color w:val="000000"/>
        </w:rPr>
        <w:t xml:space="preserve"> 2-параграф. Аукциондық сауда-саттықтың Бірінші түрін дайындау</w:t>
      </w:r>
    </w:p>
    <w:bookmarkEnd w:id="120"/>
    <w:bookmarkStart w:name="z124" w:id="121"/>
    <w:p>
      <w:pPr>
        <w:spacing w:after="0"/>
        <w:ind w:left="0"/>
        <w:jc w:val="both"/>
      </w:pPr>
      <w:r>
        <w:rPr>
          <w:rFonts w:ascii="Times New Roman"/>
          <w:b w:val="false"/>
          <w:i w:val="false"/>
          <w:color w:val="000000"/>
          <w:sz w:val="28"/>
        </w:rPr>
        <w:t>
      46. Бірыңғай сатып алушы алдын ала ТЭН дайындағаннан кейін уәкілетті орган 3 (үш) жұмыс күні ішінде ЖАО-ға генерацияның маневрлік режимі бар генерациялайтын қондырғыларды салуға жер учаскелерін резервтеу қажеттілігі туралы ақпаратты жібереді;</w:t>
      </w:r>
    </w:p>
    <w:bookmarkEnd w:id="121"/>
    <w:p>
      <w:pPr>
        <w:spacing w:after="0"/>
        <w:ind w:left="0"/>
        <w:jc w:val="both"/>
      </w:pPr>
      <w:r>
        <w:rPr>
          <w:rFonts w:ascii="Times New Roman"/>
          <w:b w:val="false"/>
          <w:i w:val="false"/>
          <w:color w:val="000000"/>
          <w:sz w:val="28"/>
        </w:rPr>
        <w:t xml:space="preserve">
      ЖАО уәкілетті органнан ақпарат алған күннен бастап күнтізбелік 30 (отыз) күн ішінде Қазақстан Республикасы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аукциондық сауда-саттық жеңімпаздарына жер учаскесіне құқықтар берген кезге дейін салынуға жоспарланатын генерацияның маневрлік режимі бар жаңадан пайдалануға берілетін генерациялайтын қондырғылар үшін алдын ала ТЭН-де айқындалған жер учаскелерін резервтеуді жүзеге асырады және тиісті ақпаратты уәкілетті органға жібереді.</w:t>
      </w:r>
    </w:p>
    <w:bookmarkStart w:name="z125" w:id="122"/>
    <w:p>
      <w:pPr>
        <w:spacing w:after="0"/>
        <w:ind w:left="0"/>
        <w:jc w:val="both"/>
      </w:pPr>
      <w:r>
        <w:rPr>
          <w:rFonts w:ascii="Times New Roman"/>
          <w:b w:val="false"/>
          <w:i w:val="false"/>
          <w:color w:val="000000"/>
          <w:sz w:val="28"/>
        </w:rPr>
        <w:t>
      47. Өтініш беруші аукциондық сауда-саттыққа қатысу үшін аукциондық сауда-саттық өткізілгенге дейін күнтізбелік 30 (отыз) күннен кешіктірмей уәкілетті органға мынадай құжаттарды құжаттарды ұсынады:</w:t>
      </w:r>
    </w:p>
    <w:bookmarkEnd w:id="122"/>
    <w:bookmarkStart w:name="z126" w:id="123"/>
    <w:p>
      <w:pPr>
        <w:spacing w:after="0"/>
        <w:ind w:left="0"/>
        <w:jc w:val="both"/>
      </w:pPr>
      <w:r>
        <w:rPr>
          <w:rFonts w:ascii="Times New Roman"/>
          <w:b w:val="false"/>
          <w:i w:val="false"/>
          <w:color w:val="000000"/>
          <w:sz w:val="28"/>
        </w:rPr>
        <w:t>
      1) жарғының көшірмесі;</w:t>
      </w:r>
    </w:p>
    <w:bookmarkEnd w:id="123"/>
    <w:bookmarkStart w:name="z127" w:id="124"/>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bookmarkEnd w:id="124"/>
    <w:bookmarkStart w:name="z128" w:id="125"/>
    <w:p>
      <w:pPr>
        <w:spacing w:after="0"/>
        <w:ind w:left="0"/>
        <w:jc w:val="both"/>
      </w:pPr>
      <w:r>
        <w:rPr>
          <w:rFonts w:ascii="Times New Roman"/>
          <w:b w:val="false"/>
          <w:i w:val="false"/>
          <w:color w:val="000000"/>
          <w:sz w:val="28"/>
        </w:rPr>
        <w:t>
      3) заңды тұлғаның тиісті органының бірінші басшыны тағайындау туралы шешімінің көшірмесі;</w:t>
      </w:r>
    </w:p>
    <w:bookmarkEnd w:id="125"/>
    <w:bookmarkStart w:name="z129" w:id="126"/>
    <w:p>
      <w:pPr>
        <w:spacing w:after="0"/>
        <w:ind w:left="0"/>
        <w:jc w:val="both"/>
      </w:pPr>
      <w:r>
        <w:rPr>
          <w:rFonts w:ascii="Times New Roman"/>
          <w:b w:val="false"/>
          <w:i w:val="false"/>
          <w:color w:val="000000"/>
          <w:sz w:val="28"/>
        </w:rPr>
        <w:t>
      4) өкілге сенімхат (егер мүдделерді білдіруді бірінші басшы жүзеге асырмаған жағдайда);</w:t>
      </w:r>
    </w:p>
    <w:bookmarkEnd w:id="126"/>
    <w:bookmarkStart w:name="z130" w:id="127"/>
    <w:p>
      <w:pPr>
        <w:spacing w:after="0"/>
        <w:ind w:left="0"/>
        <w:jc w:val="both"/>
      </w:pPr>
      <w:r>
        <w:rPr>
          <w:rFonts w:ascii="Times New Roman"/>
          <w:b w:val="false"/>
          <w:i w:val="false"/>
          <w:color w:val="000000"/>
          <w:sz w:val="28"/>
        </w:rPr>
        <w:t>
      5) заңды тұлғаның деректемелері (банктік деректемелері, мекенжайы, байланыс телефондары, электрондық мекенжайы) туралы ақпарат;</w:t>
      </w:r>
    </w:p>
    <w:bookmarkEnd w:id="127"/>
    <w:bookmarkStart w:name="z131" w:id="128"/>
    <w:p>
      <w:pPr>
        <w:spacing w:after="0"/>
        <w:ind w:left="0"/>
        <w:jc w:val="both"/>
      </w:pPr>
      <w:r>
        <w:rPr>
          <w:rFonts w:ascii="Times New Roman"/>
          <w:b w:val="false"/>
          <w:i w:val="false"/>
          <w:color w:val="000000"/>
          <w:sz w:val="28"/>
        </w:rPr>
        <w:t>
      6) аукциондық сауда-саттыққа қатысуға өтінімді қаржылық қамтамасыз ету (құжат түпнұсқасы);</w:t>
      </w:r>
    </w:p>
    <w:bookmarkEnd w:id="128"/>
    <w:bookmarkStart w:name="z132" w:id="129"/>
    <w:p>
      <w:pPr>
        <w:spacing w:after="0"/>
        <w:ind w:left="0"/>
        <w:jc w:val="both"/>
      </w:pPr>
      <w:r>
        <w:rPr>
          <w:rFonts w:ascii="Times New Roman"/>
          <w:b w:val="false"/>
          <w:i w:val="false"/>
          <w:color w:val="000000"/>
          <w:sz w:val="28"/>
        </w:rPr>
        <w:t>
      7) қатысушының аукциондық сауда-саттыққа қатысушылар үшін аукциондық сауда-саттық ұйымдастырушының интернет-ресурсында орналастырылған құжаттамамен танысқаны туралы растау-хат.</w:t>
      </w:r>
    </w:p>
    <w:bookmarkEnd w:id="129"/>
    <w:p>
      <w:pPr>
        <w:spacing w:after="0"/>
        <w:ind w:left="0"/>
        <w:jc w:val="both"/>
      </w:pPr>
      <w:r>
        <w:rPr>
          <w:rFonts w:ascii="Times New Roman"/>
          <w:b w:val="false"/>
          <w:i w:val="false"/>
          <w:color w:val="000000"/>
          <w:sz w:val="28"/>
        </w:rPr>
        <w:t xml:space="preserve">
      Өтініш беруші осы тармақта көрсетілген құжаттарды уәкілетті органға сырты жабылған, беттері тігілген, нөмірленген, соңғы бетінде қолымен куәландырылған конвертте ұсынады. </w:t>
      </w:r>
    </w:p>
    <w:p>
      <w:pPr>
        <w:spacing w:after="0"/>
        <w:ind w:left="0"/>
        <w:jc w:val="both"/>
      </w:pPr>
      <w:r>
        <w:rPr>
          <w:rFonts w:ascii="Times New Roman"/>
          <w:b w:val="false"/>
          <w:i w:val="false"/>
          <w:color w:val="000000"/>
          <w:sz w:val="28"/>
        </w:rPr>
        <w:t>
      Құжаттары бар осы конвертті уәкілетті орган сол күні комиссия қарауына береді.</w:t>
      </w:r>
    </w:p>
    <w:p>
      <w:pPr>
        <w:spacing w:after="0"/>
        <w:ind w:left="0"/>
        <w:jc w:val="both"/>
      </w:pPr>
      <w:r>
        <w:rPr>
          <w:rFonts w:ascii="Times New Roman"/>
          <w:b w:val="false"/>
          <w:i w:val="false"/>
          <w:color w:val="000000"/>
          <w:sz w:val="28"/>
        </w:rPr>
        <w:t xml:space="preserve">
      Өтініш беруші осы тармақтың бірінші бөлігінде көрсетілген құжаттармен бірге уәкілетті органға генерациялаудың маневрлік режимі бар генерациялайтын қондырғыларды өндірушімен жасалған ниеті туралы (шарт, келісім, меморандум) құжатты (құжат түпнұсқасы) енгізеді, оның шеңберінде өтініш беруші аукциондық сауда-саттықта жеңген жағдайда, өтініш беруші аукциондық сауда-саттықтың жеңімпазы ретінде аукциондық сауда-саттық қорытындылары бойынша жасалатын электр қуатын сатып алудың тиісті шартына сәйкес бірыңғай сатып алушыға электр қуатының әзірлігін ұстап тұру бойынша қызметтер көрсету мүмкіндігін қамтамасыз ететін генерациялаудың маневрлік режимі бар жаңадан пайдалануға берілетін генерациялайтын қондырғыларды салу жөніндегі тиісті жобаны осы өндірушінің іске асыруға дайындығы көрсетіледі, сондай-ақ тиісті алдын ала ТЭН нәтижелерін, оның ішінде реттеудің талап етілетін диапазоны бойынша ескере отырып,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техникалық, технологиялық және пайдалану талаптарына сәйкес келетін болады.</w:t>
      </w:r>
    </w:p>
    <w:p>
      <w:pPr>
        <w:spacing w:after="0"/>
        <w:ind w:left="0"/>
        <w:jc w:val="both"/>
      </w:pPr>
      <w:r>
        <w:rPr>
          <w:rFonts w:ascii="Times New Roman"/>
          <w:b w:val="false"/>
          <w:i w:val="false"/>
          <w:color w:val="000000"/>
          <w:sz w:val="28"/>
        </w:rPr>
        <w:t xml:space="preserve">
      Өтініш берушілер ұсынған құжаттарды тексеру, өтініш берушілерді аукциондық сауда-саттықты ұйымдастырушының электрондық жүйесінде тіркеуге жіберу, оларды аукциондық сауда-саттықты ұйымдастырушының электрондық жүйесінде тіркеу және оларға тиісті аукциондық сауда-саттыққа қатысушы мәртебесін беру осы Қағидалардың </w:t>
      </w:r>
      <w:r>
        <w:rPr>
          <w:rFonts w:ascii="Times New Roman"/>
          <w:b w:val="false"/>
          <w:i w:val="false"/>
          <w:color w:val="000000"/>
          <w:sz w:val="28"/>
        </w:rPr>
        <w:t>33</w:t>
      </w:r>
      <w:r>
        <w:rPr>
          <w:rFonts w:ascii="Times New Roman"/>
          <w:b w:val="false"/>
          <w:i w:val="false"/>
          <w:color w:val="000000"/>
          <w:sz w:val="28"/>
        </w:rPr>
        <w:t xml:space="preserve"> – </w:t>
      </w:r>
      <w:r>
        <w:rPr>
          <w:rFonts w:ascii="Times New Roman"/>
          <w:b w:val="false"/>
          <w:i w:val="false"/>
          <w:color w:val="000000"/>
          <w:sz w:val="28"/>
        </w:rPr>
        <w:t>39-тармақтарына</w:t>
      </w:r>
      <w:r>
        <w:rPr>
          <w:rFonts w:ascii="Times New Roman"/>
          <w:b w:val="false"/>
          <w:i w:val="false"/>
          <w:color w:val="000000"/>
          <w:sz w:val="28"/>
        </w:rPr>
        <w:t xml:space="preserve"> сәйкес жүзеге асырылады.</w:t>
      </w:r>
    </w:p>
    <w:bookmarkStart w:name="z133" w:id="130"/>
    <w:p>
      <w:pPr>
        <w:spacing w:after="0"/>
        <w:ind w:left="0"/>
        <w:jc w:val="both"/>
      </w:pPr>
      <w:r>
        <w:rPr>
          <w:rFonts w:ascii="Times New Roman"/>
          <w:b w:val="false"/>
          <w:i w:val="false"/>
          <w:color w:val="000000"/>
          <w:sz w:val="28"/>
        </w:rPr>
        <w:t>
      48. Аукциондық сауда-саттық өткізілгенге дейін тауарлық газды электр энергиясын өндіру үшін пайдаланатын, генерацияның маневрлік режимі бар жаңадан пайдалануға берілетін генерациялайтын қондырғылар салынған жағдайда:</w:t>
      </w:r>
    </w:p>
    <w:bookmarkEnd w:id="130"/>
    <w:p>
      <w:pPr>
        <w:spacing w:after="0"/>
        <w:ind w:left="0"/>
        <w:jc w:val="both"/>
      </w:pPr>
      <w:r>
        <w:rPr>
          <w:rFonts w:ascii="Times New Roman"/>
          <w:b w:val="false"/>
          <w:i w:val="false"/>
          <w:color w:val="000000"/>
          <w:sz w:val="28"/>
        </w:rPr>
        <w:t xml:space="preserve">
      газды өндіруді, тасымалдауды (тасуды), сақтауды және көтерме саудада өткізуді, сондай-ақ тауарлық және сұйытылған мұнай газын бөлшек саудада өткізу мен тұтынуды мемлекеттік реттеуді жүзеге асыратын орталық атқарушы орган табиғи монополиялардың тиісті салаларында басшылықты жүзеге асыратын уәкілетті органмен келісу бойынша "Газ және газбен жабдықтау туралы" Қазақстан Республикасы Заңының (бұдан әрі – Газбен жабдықтау туралы заң) </w:t>
      </w:r>
      <w:r>
        <w:rPr>
          <w:rFonts w:ascii="Times New Roman"/>
          <w:b w:val="false"/>
          <w:i w:val="false"/>
          <w:color w:val="000000"/>
          <w:sz w:val="28"/>
        </w:rPr>
        <w:t>20-бабына</w:t>
      </w:r>
      <w:r>
        <w:rPr>
          <w:rFonts w:ascii="Times New Roman"/>
          <w:b w:val="false"/>
          <w:i w:val="false"/>
          <w:color w:val="000000"/>
          <w:sz w:val="28"/>
        </w:rPr>
        <w:t xml:space="preserve"> сәйкес тауарлық газды көтерме саудада өткізудің көлемі мен шекті бағаларын айқындайды;</w:t>
      </w:r>
    </w:p>
    <w:p>
      <w:pPr>
        <w:spacing w:after="0"/>
        <w:ind w:left="0"/>
        <w:jc w:val="both"/>
      </w:pPr>
      <w:r>
        <w:rPr>
          <w:rFonts w:ascii="Times New Roman"/>
          <w:b w:val="false"/>
          <w:i w:val="false"/>
          <w:color w:val="000000"/>
          <w:sz w:val="28"/>
        </w:rPr>
        <w:t xml:space="preserve">
      Газбен жабдықтау туралы заңның 12-бабының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магистральдық газ құбырына және (немесе) газ тарату жүйесіне қосуға техникалық шарттар беріледі.</w:t>
      </w:r>
    </w:p>
    <w:bookmarkStart w:name="z134" w:id="131"/>
    <w:p>
      <w:pPr>
        <w:spacing w:after="0"/>
        <w:ind w:left="0"/>
        <w:jc w:val="left"/>
      </w:pPr>
      <w:r>
        <w:rPr>
          <w:rFonts w:ascii="Times New Roman"/>
          <w:b/>
          <w:i w:val="false"/>
          <w:color w:val="000000"/>
        </w:rPr>
        <w:t xml:space="preserve"> 3-параграф. Аукциондық сауда-саттықтың Екінші түрін дайындау</w:t>
      </w:r>
    </w:p>
    <w:bookmarkEnd w:id="131"/>
    <w:bookmarkStart w:name="z135" w:id="132"/>
    <w:p>
      <w:pPr>
        <w:spacing w:after="0"/>
        <w:ind w:left="0"/>
        <w:jc w:val="both"/>
      </w:pPr>
      <w:r>
        <w:rPr>
          <w:rFonts w:ascii="Times New Roman"/>
          <w:b w:val="false"/>
          <w:i w:val="false"/>
          <w:color w:val="000000"/>
          <w:sz w:val="28"/>
        </w:rPr>
        <w:t>
      49. Аукциондық сауда-саттықтың Екінші түрінің құжаттамасы:</w:t>
      </w:r>
    </w:p>
    <w:bookmarkEnd w:id="132"/>
    <w:bookmarkStart w:name="z136" w:id="133"/>
    <w:p>
      <w:pPr>
        <w:spacing w:after="0"/>
        <w:ind w:left="0"/>
        <w:jc w:val="both"/>
      </w:pPr>
      <w:r>
        <w:rPr>
          <w:rFonts w:ascii="Times New Roman"/>
          <w:b w:val="false"/>
          <w:i w:val="false"/>
          <w:color w:val="000000"/>
          <w:sz w:val="28"/>
        </w:rPr>
        <w:t>
      1) инфрақұрылымды салуға жұмсалған шығындарды шегергенде, ұқсас жобалардың алдын ала ТЭН-і және (немесе) аукциондық сауда-саттықтың Бірінші түріне сәйкес ұқсас жобалардың аукциондық сауда-саттығының нәтижелері бойынша есептелген, генерацияның маневрлік режимі бар жаңадан пайдалануға берілетін генерациялайтын қондырғыларды салу кезінде электр қуатының әзірлігін ұстап тұру жөніндегі көрсетілетін қызметке арналған болжамды жеке тарифі;</w:t>
      </w:r>
    </w:p>
    <w:bookmarkEnd w:id="133"/>
    <w:bookmarkStart w:name="z137" w:id="134"/>
    <w:p>
      <w:pPr>
        <w:spacing w:after="0"/>
        <w:ind w:left="0"/>
        <w:jc w:val="both"/>
      </w:pPr>
      <w:r>
        <w:rPr>
          <w:rFonts w:ascii="Times New Roman"/>
          <w:b w:val="false"/>
          <w:i w:val="false"/>
          <w:color w:val="000000"/>
          <w:sz w:val="28"/>
        </w:rPr>
        <w:t>
      2) 15 (он бес) жылға тең электр қуатының әзірлігін ұстап тұру жөніндегі көрсетілетін қызметті сатып алу мерзімі;</w:t>
      </w:r>
    </w:p>
    <w:bookmarkEnd w:id="134"/>
    <w:bookmarkStart w:name="z138" w:id="135"/>
    <w:p>
      <w:pPr>
        <w:spacing w:after="0"/>
        <w:ind w:left="0"/>
        <w:jc w:val="both"/>
      </w:pPr>
      <w:r>
        <w:rPr>
          <w:rFonts w:ascii="Times New Roman"/>
          <w:b w:val="false"/>
          <w:i w:val="false"/>
          <w:color w:val="000000"/>
          <w:sz w:val="28"/>
        </w:rPr>
        <w:t>
      3) электр қуатының әзірлігін ұстап тұру бойынша көрсетілетін қызметтің көлемі;</w:t>
      </w:r>
    </w:p>
    <w:bookmarkEnd w:id="135"/>
    <w:bookmarkStart w:name="z139" w:id="136"/>
    <w:p>
      <w:pPr>
        <w:spacing w:after="0"/>
        <w:ind w:left="0"/>
        <w:jc w:val="both"/>
      </w:pPr>
      <w:r>
        <w:rPr>
          <w:rFonts w:ascii="Times New Roman"/>
          <w:b w:val="false"/>
          <w:i w:val="false"/>
          <w:color w:val="000000"/>
          <w:sz w:val="28"/>
        </w:rPr>
        <w:t>
      4) ҚР БЭЖ-дегі реттеу электр қуаты тапшылығының аймағы ескеріле отырып, дайындалады.</w:t>
      </w:r>
    </w:p>
    <w:bookmarkEnd w:id="136"/>
    <w:bookmarkStart w:name="z140" w:id="137"/>
    <w:p>
      <w:pPr>
        <w:spacing w:after="0"/>
        <w:ind w:left="0"/>
        <w:jc w:val="both"/>
      </w:pPr>
      <w:r>
        <w:rPr>
          <w:rFonts w:ascii="Times New Roman"/>
          <w:b w:val="false"/>
          <w:i w:val="false"/>
          <w:color w:val="000000"/>
          <w:sz w:val="28"/>
        </w:rPr>
        <w:t>
      50. Өтініш беруші аукциондық сауда-саттыққа қатысу үшін аукциондық сауда-саттық өткізілгенге дейін күнтізбелік 30 (отыз) күннен кешіктірмей уәкілетті органға мынадай құжаттарды ұсынады:</w:t>
      </w:r>
    </w:p>
    <w:bookmarkEnd w:id="137"/>
    <w:bookmarkStart w:name="z141" w:id="138"/>
    <w:p>
      <w:pPr>
        <w:spacing w:after="0"/>
        <w:ind w:left="0"/>
        <w:jc w:val="both"/>
      </w:pPr>
      <w:r>
        <w:rPr>
          <w:rFonts w:ascii="Times New Roman"/>
          <w:b w:val="false"/>
          <w:i w:val="false"/>
          <w:color w:val="000000"/>
          <w:sz w:val="28"/>
        </w:rPr>
        <w:t>
      1) жарғының көшірмесі;</w:t>
      </w:r>
    </w:p>
    <w:bookmarkEnd w:id="138"/>
    <w:bookmarkStart w:name="z142" w:id="139"/>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bookmarkEnd w:id="139"/>
    <w:bookmarkStart w:name="z143" w:id="140"/>
    <w:p>
      <w:pPr>
        <w:spacing w:after="0"/>
        <w:ind w:left="0"/>
        <w:jc w:val="both"/>
      </w:pPr>
      <w:r>
        <w:rPr>
          <w:rFonts w:ascii="Times New Roman"/>
          <w:b w:val="false"/>
          <w:i w:val="false"/>
          <w:color w:val="000000"/>
          <w:sz w:val="28"/>
        </w:rPr>
        <w:t>
      3) заңды тұлғаның тиісті органының бірінші басшыны тағайындау туралы шешімінің көшірмесі;</w:t>
      </w:r>
    </w:p>
    <w:bookmarkEnd w:id="140"/>
    <w:bookmarkStart w:name="z144" w:id="141"/>
    <w:p>
      <w:pPr>
        <w:spacing w:after="0"/>
        <w:ind w:left="0"/>
        <w:jc w:val="both"/>
      </w:pPr>
      <w:r>
        <w:rPr>
          <w:rFonts w:ascii="Times New Roman"/>
          <w:b w:val="false"/>
          <w:i w:val="false"/>
          <w:color w:val="000000"/>
          <w:sz w:val="28"/>
        </w:rPr>
        <w:t>
      4) өкілге сенімхат (егер мүдделерді білдіруді бірінші басшы жүзеге асырмаған жағдайда);</w:t>
      </w:r>
    </w:p>
    <w:bookmarkEnd w:id="141"/>
    <w:bookmarkStart w:name="z145" w:id="142"/>
    <w:p>
      <w:pPr>
        <w:spacing w:after="0"/>
        <w:ind w:left="0"/>
        <w:jc w:val="both"/>
      </w:pPr>
      <w:r>
        <w:rPr>
          <w:rFonts w:ascii="Times New Roman"/>
          <w:b w:val="false"/>
          <w:i w:val="false"/>
          <w:color w:val="000000"/>
          <w:sz w:val="28"/>
        </w:rPr>
        <w:t>
      5) заңды тұлғаның деректемелері (банктік деректемелері, мекенжайы, байланыс телефондары, электрондық мекенжайы) туралы ақпарат;</w:t>
      </w:r>
    </w:p>
    <w:bookmarkEnd w:id="142"/>
    <w:bookmarkStart w:name="z146" w:id="143"/>
    <w:p>
      <w:pPr>
        <w:spacing w:after="0"/>
        <w:ind w:left="0"/>
        <w:jc w:val="both"/>
      </w:pPr>
      <w:r>
        <w:rPr>
          <w:rFonts w:ascii="Times New Roman"/>
          <w:b w:val="false"/>
          <w:i w:val="false"/>
          <w:color w:val="000000"/>
          <w:sz w:val="28"/>
        </w:rPr>
        <w:t>
      6) аукциондық сауда-саттыққа қатысуға өтінімді қаржылық қамтамасыз ету (құжат түпнұсқасы);</w:t>
      </w:r>
    </w:p>
    <w:bookmarkEnd w:id="143"/>
    <w:bookmarkStart w:name="z147" w:id="144"/>
    <w:p>
      <w:pPr>
        <w:spacing w:after="0"/>
        <w:ind w:left="0"/>
        <w:jc w:val="both"/>
      </w:pPr>
      <w:r>
        <w:rPr>
          <w:rFonts w:ascii="Times New Roman"/>
          <w:b w:val="false"/>
          <w:i w:val="false"/>
          <w:color w:val="000000"/>
          <w:sz w:val="28"/>
        </w:rPr>
        <w:t>
      7) қатысушының аукциондық сауда-саттыққа қатысушылар үшін аукциондық сауда-саттықты ұйымдастырушысының интернет-ресурсында орналастырылған құжаттамамен танысқаны туралы растау-хат.</w:t>
      </w:r>
    </w:p>
    <w:bookmarkEnd w:id="144"/>
    <w:p>
      <w:pPr>
        <w:spacing w:after="0"/>
        <w:ind w:left="0"/>
        <w:jc w:val="both"/>
      </w:pPr>
      <w:r>
        <w:rPr>
          <w:rFonts w:ascii="Times New Roman"/>
          <w:b w:val="false"/>
          <w:i w:val="false"/>
          <w:color w:val="000000"/>
          <w:sz w:val="28"/>
        </w:rPr>
        <w:t xml:space="preserve">
      Өтініш беруші осы тармақта көрсетілген құжаттарды уәкілетті органға сырты жабылған, беттері тігілген, нөмірленген, соңғы бетінде қолымен куәландырылған конвертте ұсынады. </w:t>
      </w:r>
    </w:p>
    <w:p>
      <w:pPr>
        <w:spacing w:after="0"/>
        <w:ind w:left="0"/>
        <w:jc w:val="both"/>
      </w:pPr>
      <w:r>
        <w:rPr>
          <w:rFonts w:ascii="Times New Roman"/>
          <w:b w:val="false"/>
          <w:i w:val="false"/>
          <w:color w:val="000000"/>
          <w:sz w:val="28"/>
        </w:rPr>
        <w:t>
      Құжаттары бар осы конвертті уәкілетті орган сол күні комиссия қарауына береді.</w:t>
      </w:r>
    </w:p>
    <w:p>
      <w:pPr>
        <w:spacing w:after="0"/>
        <w:ind w:left="0"/>
        <w:jc w:val="both"/>
      </w:pPr>
      <w:r>
        <w:rPr>
          <w:rFonts w:ascii="Times New Roman"/>
          <w:b w:val="false"/>
          <w:i w:val="false"/>
          <w:color w:val="000000"/>
          <w:sz w:val="28"/>
        </w:rPr>
        <w:t xml:space="preserve">
      Өтініш берушілер ұсынған құжаттарды тексеру, өтініш берушілерді аукциондық сауда-саттықты ұйымдастырушының электрондық жүйесінде тіркеуге жіберу, оларды аукциондық сауда-саттықты ұйымдастырушының электрондық жүйесінде тіркеу және оларға тиісті аукциондық сауда-саттыққа қатысушы мәртебесін беру осы Қағидалардың </w:t>
      </w:r>
      <w:r>
        <w:rPr>
          <w:rFonts w:ascii="Times New Roman"/>
          <w:b w:val="false"/>
          <w:i w:val="false"/>
          <w:color w:val="000000"/>
          <w:sz w:val="28"/>
        </w:rPr>
        <w:t>33</w:t>
      </w:r>
      <w:r>
        <w:rPr>
          <w:rFonts w:ascii="Times New Roman"/>
          <w:b w:val="false"/>
          <w:i w:val="false"/>
          <w:color w:val="000000"/>
          <w:sz w:val="28"/>
        </w:rPr>
        <w:t xml:space="preserve"> – </w:t>
      </w:r>
      <w:r>
        <w:rPr>
          <w:rFonts w:ascii="Times New Roman"/>
          <w:b w:val="false"/>
          <w:i w:val="false"/>
          <w:color w:val="000000"/>
          <w:sz w:val="28"/>
        </w:rPr>
        <w:t>39-тармақтарына</w:t>
      </w:r>
      <w:r>
        <w:rPr>
          <w:rFonts w:ascii="Times New Roman"/>
          <w:b w:val="false"/>
          <w:i w:val="false"/>
          <w:color w:val="000000"/>
          <w:sz w:val="28"/>
        </w:rPr>
        <w:t xml:space="preserve"> сәйкес жүзеге асырылады.</w:t>
      </w:r>
    </w:p>
    <w:bookmarkStart w:name="z148" w:id="145"/>
    <w:p>
      <w:pPr>
        <w:spacing w:after="0"/>
        <w:ind w:left="0"/>
        <w:jc w:val="both"/>
      </w:pPr>
      <w:r>
        <w:rPr>
          <w:rFonts w:ascii="Times New Roman"/>
          <w:b w:val="false"/>
          <w:i w:val="false"/>
          <w:color w:val="000000"/>
          <w:sz w:val="28"/>
        </w:rPr>
        <w:t>
      51. Аукциондық сауда-саттықтың Екінші түріне аукциондық сауда-саттық өткізу жарияланған ҚР БЭЖ аймағында орналасқан жұмыс істеп тұрған энергия өндіруші ұйымдар қатысады.</w:t>
      </w:r>
    </w:p>
    <w:bookmarkEnd w:id="145"/>
    <w:bookmarkStart w:name="z149" w:id="146"/>
    <w:p>
      <w:pPr>
        <w:spacing w:after="0"/>
        <w:ind w:left="0"/>
        <w:jc w:val="both"/>
      </w:pPr>
      <w:r>
        <w:rPr>
          <w:rFonts w:ascii="Times New Roman"/>
          <w:b w:val="false"/>
          <w:i w:val="false"/>
          <w:color w:val="000000"/>
          <w:sz w:val="28"/>
        </w:rPr>
        <w:t>
      52. Жұмыс істеп тұрған энергия өндіруші ұйымдар генерацияның маневрлік режимі бар жаңадан пайдалануға берілетін генерациялайтын қондырғыларды салу кезінде электр энергиясын өндіру үшін судың гидродинамикалық энергиясын және (немесе) газды пайдаланатын жобаларды іске асырады.</w:t>
      </w:r>
    </w:p>
    <w:bookmarkEnd w:id="146"/>
    <w:bookmarkStart w:name="z150" w:id="147"/>
    <w:p>
      <w:pPr>
        <w:spacing w:after="0"/>
        <w:ind w:left="0"/>
        <w:jc w:val="left"/>
      </w:pPr>
      <w:r>
        <w:rPr>
          <w:rFonts w:ascii="Times New Roman"/>
          <w:b/>
          <w:i w:val="false"/>
          <w:color w:val="000000"/>
        </w:rPr>
        <w:t xml:space="preserve"> 4-параграф. Аукциондық сауда-саттықтың Үшінші түрін ұйымдастыру</w:t>
      </w:r>
    </w:p>
    <w:bookmarkEnd w:id="147"/>
    <w:bookmarkStart w:name="z151" w:id="148"/>
    <w:p>
      <w:pPr>
        <w:spacing w:after="0"/>
        <w:ind w:left="0"/>
        <w:jc w:val="both"/>
      </w:pPr>
      <w:r>
        <w:rPr>
          <w:rFonts w:ascii="Times New Roman"/>
          <w:b w:val="false"/>
          <w:i w:val="false"/>
          <w:color w:val="000000"/>
          <w:sz w:val="28"/>
        </w:rPr>
        <w:t>
      53. Аукциондық сауда-саттықтың Үшінші түрінің құжаттамасы:</w:t>
      </w:r>
    </w:p>
    <w:bookmarkEnd w:id="148"/>
    <w:bookmarkStart w:name="z152" w:id="149"/>
    <w:p>
      <w:pPr>
        <w:spacing w:after="0"/>
        <w:ind w:left="0"/>
        <w:jc w:val="both"/>
      </w:pPr>
      <w:r>
        <w:rPr>
          <w:rFonts w:ascii="Times New Roman"/>
          <w:b w:val="false"/>
          <w:i w:val="false"/>
          <w:color w:val="000000"/>
          <w:sz w:val="28"/>
        </w:rPr>
        <w:t>
      1) инфрақұрылымды салуға жұмсалған шығындарды шегере отырып, ұқсас жобалардың алдын ала ТЭН-і және (немесе) аукциондық сауда-саттықтың бірінші түріне сәйкес жүргізілген ұқсас жобалар бойынша аукциондық сауда-саттықтың нәтижелері бойынша есептелген, генерациялайтын қондырғыларды маневрлік генерациялау режимімен жаңадан пайдалануға беру кезінде электр қуатының әзірлігін ұстап тұру жөніндегі қызметке арналған болжамды жеке тариф;</w:t>
      </w:r>
    </w:p>
    <w:bookmarkEnd w:id="149"/>
    <w:bookmarkStart w:name="z153" w:id="150"/>
    <w:p>
      <w:pPr>
        <w:spacing w:after="0"/>
        <w:ind w:left="0"/>
        <w:jc w:val="both"/>
      </w:pPr>
      <w:r>
        <w:rPr>
          <w:rFonts w:ascii="Times New Roman"/>
          <w:b w:val="false"/>
          <w:i w:val="false"/>
          <w:color w:val="000000"/>
          <w:sz w:val="28"/>
        </w:rPr>
        <w:t>
      2) 15 (он бес) жылға тең электр қуатының әзірлігін ұстап тұру жөніндегі көрсетілетін қызметті сатып алу мерзімі;</w:t>
      </w:r>
    </w:p>
    <w:bookmarkEnd w:id="150"/>
    <w:bookmarkStart w:name="z154" w:id="151"/>
    <w:p>
      <w:pPr>
        <w:spacing w:after="0"/>
        <w:ind w:left="0"/>
        <w:jc w:val="both"/>
      </w:pPr>
      <w:r>
        <w:rPr>
          <w:rFonts w:ascii="Times New Roman"/>
          <w:b w:val="false"/>
          <w:i w:val="false"/>
          <w:color w:val="000000"/>
          <w:sz w:val="28"/>
        </w:rPr>
        <w:t>
      3) электр қуатының әзірлігін ұстап тұру бойынша көрсетілетін қызметтің көлемі;</w:t>
      </w:r>
    </w:p>
    <w:bookmarkEnd w:id="151"/>
    <w:bookmarkStart w:name="z155" w:id="152"/>
    <w:p>
      <w:pPr>
        <w:spacing w:after="0"/>
        <w:ind w:left="0"/>
        <w:jc w:val="both"/>
      </w:pPr>
      <w:r>
        <w:rPr>
          <w:rFonts w:ascii="Times New Roman"/>
          <w:b w:val="false"/>
          <w:i w:val="false"/>
          <w:color w:val="000000"/>
          <w:sz w:val="28"/>
        </w:rPr>
        <w:t>
      4) ҚР БЭЖ-дегі реттеу электр қуатының тапшылығы аймағы ескеріле отырып, дайындалады.</w:t>
      </w:r>
    </w:p>
    <w:bookmarkEnd w:id="152"/>
    <w:bookmarkStart w:name="z156" w:id="153"/>
    <w:p>
      <w:pPr>
        <w:spacing w:after="0"/>
        <w:ind w:left="0"/>
        <w:jc w:val="both"/>
      </w:pPr>
      <w:r>
        <w:rPr>
          <w:rFonts w:ascii="Times New Roman"/>
          <w:b w:val="false"/>
          <w:i w:val="false"/>
          <w:color w:val="000000"/>
          <w:sz w:val="28"/>
        </w:rPr>
        <w:t>
      54. Өтініш беруші аукциондық сауда-саттыққа қатысу үшін аукциондық сауда-саттық өткізілгенге дейін күнтізбелік 30 (отыз) күннен кешіктірмей уәкілетті органға мынадай құжаттарды ұсынады:</w:t>
      </w:r>
    </w:p>
    <w:bookmarkEnd w:id="153"/>
    <w:bookmarkStart w:name="z157" w:id="154"/>
    <w:p>
      <w:pPr>
        <w:spacing w:after="0"/>
        <w:ind w:left="0"/>
        <w:jc w:val="both"/>
      </w:pPr>
      <w:r>
        <w:rPr>
          <w:rFonts w:ascii="Times New Roman"/>
          <w:b w:val="false"/>
          <w:i w:val="false"/>
          <w:color w:val="000000"/>
          <w:sz w:val="28"/>
        </w:rPr>
        <w:t>
      1) жарғының көшірмесі;</w:t>
      </w:r>
    </w:p>
    <w:bookmarkEnd w:id="154"/>
    <w:bookmarkStart w:name="z158" w:id="155"/>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bookmarkEnd w:id="155"/>
    <w:bookmarkStart w:name="z159" w:id="156"/>
    <w:p>
      <w:pPr>
        <w:spacing w:after="0"/>
        <w:ind w:left="0"/>
        <w:jc w:val="both"/>
      </w:pPr>
      <w:r>
        <w:rPr>
          <w:rFonts w:ascii="Times New Roman"/>
          <w:b w:val="false"/>
          <w:i w:val="false"/>
          <w:color w:val="000000"/>
          <w:sz w:val="28"/>
        </w:rPr>
        <w:t>
      3) заңды тұлғаның тиісті органының бірінші басшысын тағайындау туралы шешімнің көшірмесі;</w:t>
      </w:r>
    </w:p>
    <w:bookmarkEnd w:id="156"/>
    <w:bookmarkStart w:name="z160" w:id="157"/>
    <w:p>
      <w:pPr>
        <w:spacing w:after="0"/>
        <w:ind w:left="0"/>
        <w:jc w:val="both"/>
      </w:pPr>
      <w:r>
        <w:rPr>
          <w:rFonts w:ascii="Times New Roman"/>
          <w:b w:val="false"/>
          <w:i w:val="false"/>
          <w:color w:val="000000"/>
          <w:sz w:val="28"/>
        </w:rPr>
        <w:t>
      4) өкілге сенімхат (егер мүдделерді білдіруді бірінші басшы жүзеге асырмаған жағдайда);</w:t>
      </w:r>
    </w:p>
    <w:bookmarkEnd w:id="157"/>
    <w:bookmarkStart w:name="z161" w:id="158"/>
    <w:p>
      <w:pPr>
        <w:spacing w:after="0"/>
        <w:ind w:left="0"/>
        <w:jc w:val="both"/>
      </w:pPr>
      <w:r>
        <w:rPr>
          <w:rFonts w:ascii="Times New Roman"/>
          <w:b w:val="false"/>
          <w:i w:val="false"/>
          <w:color w:val="000000"/>
          <w:sz w:val="28"/>
        </w:rPr>
        <w:t>
      5) заңды тұлғаның деректемелері (банктік деректемелері, мекенжайы, байланыс телефондары, электрондық мекенжайы) туралы ақпарат;</w:t>
      </w:r>
    </w:p>
    <w:bookmarkEnd w:id="158"/>
    <w:bookmarkStart w:name="z162" w:id="159"/>
    <w:p>
      <w:pPr>
        <w:spacing w:after="0"/>
        <w:ind w:left="0"/>
        <w:jc w:val="both"/>
      </w:pPr>
      <w:r>
        <w:rPr>
          <w:rFonts w:ascii="Times New Roman"/>
          <w:b w:val="false"/>
          <w:i w:val="false"/>
          <w:color w:val="000000"/>
          <w:sz w:val="28"/>
        </w:rPr>
        <w:t>
      6) аукциондық сауда-саттыққа қатысуға өтінімді қаржылық қамтамасыз ету (құжат түпнұсқасы);</w:t>
      </w:r>
    </w:p>
    <w:bookmarkEnd w:id="159"/>
    <w:bookmarkStart w:name="z163" w:id="160"/>
    <w:p>
      <w:pPr>
        <w:spacing w:after="0"/>
        <w:ind w:left="0"/>
        <w:jc w:val="both"/>
      </w:pPr>
      <w:r>
        <w:rPr>
          <w:rFonts w:ascii="Times New Roman"/>
          <w:b w:val="false"/>
          <w:i w:val="false"/>
          <w:color w:val="000000"/>
          <w:sz w:val="28"/>
        </w:rPr>
        <w:t>
      7) қатысушының аукциондық сауда-саттыққа қатысушылар үшін аукциондық сауда-саттыққа ұйымдастырушысының интернет-ресурсында орналастырылған құжаттамамен танысқаны туралы растау-хат;</w:t>
      </w:r>
    </w:p>
    <w:bookmarkEnd w:id="160"/>
    <w:bookmarkStart w:name="z164" w:id="161"/>
    <w:p>
      <w:pPr>
        <w:spacing w:after="0"/>
        <w:ind w:left="0"/>
        <w:jc w:val="both"/>
      </w:pPr>
      <w:r>
        <w:rPr>
          <w:rFonts w:ascii="Times New Roman"/>
          <w:b w:val="false"/>
          <w:i w:val="false"/>
          <w:color w:val="000000"/>
          <w:sz w:val="28"/>
        </w:rPr>
        <w:t xml:space="preserve">
      8) Қазақстан Республикасы Жер </w:t>
      </w:r>
      <w:r>
        <w:rPr>
          <w:rFonts w:ascii="Times New Roman"/>
          <w:b w:val="false"/>
          <w:i w:val="false"/>
          <w:color w:val="000000"/>
          <w:sz w:val="28"/>
        </w:rPr>
        <w:t>кодексіне</w:t>
      </w:r>
      <w:r>
        <w:rPr>
          <w:rFonts w:ascii="Times New Roman"/>
          <w:b w:val="false"/>
          <w:i w:val="false"/>
          <w:color w:val="000000"/>
          <w:sz w:val="28"/>
        </w:rPr>
        <w:t xml:space="preserve"> сәйкес жер учаскесіне құқық белгілейтін құжаттардың көшірмелері;</w:t>
      </w:r>
    </w:p>
    <w:bookmarkEnd w:id="161"/>
    <w:bookmarkStart w:name="z165" w:id="162"/>
    <w:p>
      <w:pPr>
        <w:spacing w:after="0"/>
        <w:ind w:left="0"/>
        <w:jc w:val="both"/>
      </w:pPr>
      <w:r>
        <w:rPr>
          <w:rFonts w:ascii="Times New Roman"/>
          <w:b w:val="false"/>
          <w:i w:val="false"/>
          <w:color w:val="000000"/>
          <w:sz w:val="28"/>
        </w:rPr>
        <w:t>
      9) электр желісіне қосуға алдын ала техникалық шарттардың көшірмесін ұсына отырып, электр желілеріне қосылу нүктесі.</w:t>
      </w:r>
    </w:p>
    <w:bookmarkEnd w:id="162"/>
    <w:p>
      <w:pPr>
        <w:spacing w:after="0"/>
        <w:ind w:left="0"/>
        <w:jc w:val="both"/>
      </w:pPr>
      <w:r>
        <w:rPr>
          <w:rFonts w:ascii="Times New Roman"/>
          <w:b w:val="false"/>
          <w:i w:val="false"/>
          <w:color w:val="000000"/>
          <w:sz w:val="28"/>
        </w:rPr>
        <w:t xml:space="preserve">
      Өтініш беруші осы тармақта көрсетілген құжаттарды уәкілетті органға сырты жабылған, беттері тігілген, нөмірленген, соңғы бетінде қолымен куәландырылған конвертте ұсынады. </w:t>
      </w:r>
    </w:p>
    <w:p>
      <w:pPr>
        <w:spacing w:after="0"/>
        <w:ind w:left="0"/>
        <w:jc w:val="both"/>
      </w:pPr>
      <w:r>
        <w:rPr>
          <w:rFonts w:ascii="Times New Roman"/>
          <w:b w:val="false"/>
          <w:i w:val="false"/>
          <w:color w:val="000000"/>
          <w:sz w:val="28"/>
        </w:rPr>
        <w:t>
      Құжаттары бар осы конвертті уәкілетті орган сол күні комиссия қарауына береді.</w:t>
      </w:r>
    </w:p>
    <w:bookmarkStart w:name="z166" w:id="163"/>
    <w:p>
      <w:pPr>
        <w:spacing w:after="0"/>
        <w:ind w:left="0"/>
        <w:jc w:val="both"/>
      </w:pPr>
      <w:r>
        <w:rPr>
          <w:rFonts w:ascii="Times New Roman"/>
          <w:b w:val="false"/>
          <w:i w:val="false"/>
          <w:color w:val="000000"/>
          <w:sz w:val="28"/>
        </w:rPr>
        <w:t xml:space="preserve">
      55. Өтініш берушілер ұсынған құжаттарды тексеру, өтініш берушілерді аукциондық сауда-саттықты ұйымдастырушының электрондық жүйесінде тіркеуге жіберу, оларды аукциондық сауда-саттықты ұйымдастырушының электрондық жүйесінде тіркеу және оларға тиісті аукциондық сауда-саттыққа қатысушы мәртебесін беру осы Қағидалардың </w:t>
      </w:r>
      <w:r>
        <w:rPr>
          <w:rFonts w:ascii="Times New Roman"/>
          <w:b w:val="false"/>
          <w:i w:val="false"/>
          <w:color w:val="000000"/>
          <w:sz w:val="28"/>
        </w:rPr>
        <w:t>33</w:t>
      </w:r>
      <w:r>
        <w:rPr>
          <w:rFonts w:ascii="Times New Roman"/>
          <w:b w:val="false"/>
          <w:i w:val="false"/>
          <w:color w:val="000000"/>
          <w:sz w:val="28"/>
        </w:rPr>
        <w:t xml:space="preserve"> – </w:t>
      </w:r>
      <w:r>
        <w:rPr>
          <w:rFonts w:ascii="Times New Roman"/>
          <w:b w:val="false"/>
          <w:i w:val="false"/>
          <w:color w:val="000000"/>
          <w:sz w:val="28"/>
        </w:rPr>
        <w:t>39-тармақтарына</w:t>
      </w:r>
      <w:r>
        <w:rPr>
          <w:rFonts w:ascii="Times New Roman"/>
          <w:b w:val="false"/>
          <w:i w:val="false"/>
          <w:color w:val="000000"/>
          <w:sz w:val="28"/>
        </w:rPr>
        <w:t xml:space="preserve"> сәйкес жүзеге асырылады.</w:t>
      </w:r>
    </w:p>
    <w:bookmarkEnd w:id="163"/>
    <w:bookmarkStart w:name="z167" w:id="164"/>
    <w:p>
      <w:pPr>
        <w:spacing w:after="0"/>
        <w:ind w:left="0"/>
        <w:jc w:val="left"/>
      </w:pPr>
      <w:r>
        <w:rPr>
          <w:rFonts w:ascii="Times New Roman"/>
          <w:b/>
          <w:i w:val="false"/>
          <w:color w:val="000000"/>
        </w:rPr>
        <w:t xml:space="preserve"> 5-параграф. Өтінім берудің мазмұны мен тәртібі</w:t>
      </w:r>
    </w:p>
    <w:bookmarkEnd w:id="164"/>
    <w:bookmarkStart w:name="z168" w:id="165"/>
    <w:p>
      <w:pPr>
        <w:spacing w:after="0"/>
        <w:ind w:left="0"/>
        <w:jc w:val="both"/>
      </w:pPr>
      <w:r>
        <w:rPr>
          <w:rFonts w:ascii="Times New Roman"/>
          <w:b w:val="false"/>
          <w:i w:val="false"/>
          <w:color w:val="000000"/>
          <w:sz w:val="28"/>
        </w:rPr>
        <w:t>
      56. Аукциондық сауда-саттықтың сауда сессиясы жасырын, қашықтықтан интернет желісін пайдалана отырып, аукциондық сауда-саттық ұйымдастырушысының электрондық жүйесінің интернет-ресурсы арқылы жүргізіледі.</w:t>
      </w:r>
    </w:p>
    <w:bookmarkEnd w:id="165"/>
    <w:p>
      <w:pPr>
        <w:spacing w:after="0"/>
        <w:ind w:left="0"/>
        <w:jc w:val="both"/>
      </w:pPr>
      <w:r>
        <w:rPr>
          <w:rFonts w:ascii="Times New Roman"/>
          <w:b w:val="false"/>
          <w:i w:val="false"/>
          <w:color w:val="000000"/>
          <w:sz w:val="28"/>
        </w:rPr>
        <w:t>
      Аукциондық сауда-саттықты өткізу үшін электрондық жүйенің ашылуы туралы ақпарат аукциондық сауда-саттық ұйымдастырушысының интернет-ресурсында жарияланады.</w:t>
      </w:r>
    </w:p>
    <w:bookmarkStart w:name="z169" w:id="166"/>
    <w:p>
      <w:pPr>
        <w:spacing w:after="0"/>
        <w:ind w:left="0"/>
        <w:jc w:val="both"/>
      </w:pPr>
      <w:r>
        <w:rPr>
          <w:rFonts w:ascii="Times New Roman"/>
          <w:b w:val="false"/>
          <w:i w:val="false"/>
          <w:color w:val="000000"/>
          <w:sz w:val="28"/>
        </w:rPr>
        <w:t>
      57. Аукциондық сауда-саттық бір жақты аукцион нысанында өткізіледі.</w:t>
      </w:r>
    </w:p>
    <w:bookmarkEnd w:id="166"/>
    <w:bookmarkStart w:name="z170" w:id="167"/>
    <w:p>
      <w:pPr>
        <w:spacing w:after="0"/>
        <w:ind w:left="0"/>
        <w:jc w:val="both"/>
      </w:pPr>
      <w:r>
        <w:rPr>
          <w:rFonts w:ascii="Times New Roman"/>
          <w:b w:val="false"/>
          <w:i w:val="false"/>
          <w:color w:val="000000"/>
          <w:sz w:val="28"/>
        </w:rPr>
        <w:t>
      58. Сауда сессиясы аукциондық сауда-саттықты өткізу кезінде графикке сәйкес мерзімде өткізіледі және 30 (отыз) минутқа созылады.</w:t>
      </w:r>
    </w:p>
    <w:bookmarkEnd w:id="167"/>
    <w:p>
      <w:pPr>
        <w:spacing w:after="0"/>
        <w:ind w:left="0"/>
        <w:jc w:val="both"/>
      </w:pPr>
      <w:r>
        <w:rPr>
          <w:rFonts w:ascii="Times New Roman"/>
          <w:b w:val="false"/>
          <w:i w:val="false"/>
          <w:color w:val="000000"/>
          <w:sz w:val="28"/>
        </w:rPr>
        <w:t>
      Бұл ретте сауда сессиясы сауда сессиясы аяқталғанға дейін 5 (бес) минут ішінде аукциондық сауда-саттыққа қатысушылардан аукциондық тарифпен қолда бар ең төмен ұсыныстан төмен өтінім келіп түскен кезде 5 (бес) минутқа ұзартылады.</w:t>
      </w:r>
    </w:p>
    <w:bookmarkStart w:name="z171" w:id="168"/>
    <w:p>
      <w:pPr>
        <w:spacing w:after="0"/>
        <w:ind w:left="0"/>
        <w:jc w:val="both"/>
      </w:pPr>
      <w:r>
        <w:rPr>
          <w:rFonts w:ascii="Times New Roman"/>
          <w:b w:val="false"/>
          <w:i w:val="false"/>
          <w:color w:val="000000"/>
          <w:sz w:val="28"/>
        </w:rPr>
        <w:t>
      59. Сауда сессиясы ашылғанға дейін аукциондық сауда-саттық ұйымдастырушысы:</w:t>
      </w:r>
    </w:p>
    <w:bookmarkEnd w:id="168"/>
    <w:bookmarkStart w:name="z172" w:id="169"/>
    <w:p>
      <w:pPr>
        <w:spacing w:after="0"/>
        <w:ind w:left="0"/>
        <w:jc w:val="both"/>
      </w:pPr>
      <w:r>
        <w:rPr>
          <w:rFonts w:ascii="Times New Roman"/>
          <w:b w:val="false"/>
          <w:i w:val="false"/>
          <w:color w:val="000000"/>
          <w:sz w:val="28"/>
        </w:rPr>
        <w:t>
      1) электрондық жүйеге электр қуатының әзірлігін қолдау бойынша көрсетілетін қызметтік сатып алынатын көлемі туралы ақпаратты, шекті аукциондық тарифті және уәкілетті орган бекіткен графикке сәйкес ақпаратты енгізеді;</w:t>
      </w:r>
    </w:p>
    <w:bookmarkEnd w:id="169"/>
    <w:bookmarkStart w:name="z173" w:id="170"/>
    <w:p>
      <w:pPr>
        <w:spacing w:after="0"/>
        <w:ind w:left="0"/>
        <w:jc w:val="both"/>
      </w:pPr>
      <w:r>
        <w:rPr>
          <w:rFonts w:ascii="Times New Roman"/>
          <w:b w:val="false"/>
          <w:i w:val="false"/>
          <w:color w:val="000000"/>
          <w:sz w:val="28"/>
        </w:rPr>
        <w:t>
      2) уәкілетті органнан алынған генерацияның маневрлік режимі бар жаңадан пайдалануға берілетін генерациялайтын қондырғыларды салу жоспарланатын резервке қойылған жер учаскелерінің болуы және электр желілеріне қосу нүктелері бойынша барынша жол берілетін қуатты көрсете отырып, энергия беруші ұйымдардың электр желілеріне қосылу мүмкіндігі жөніндегі ақпаратты электрондық жүйеге енгізеді;</w:t>
      </w:r>
    </w:p>
    <w:bookmarkEnd w:id="170"/>
    <w:bookmarkStart w:name="z174" w:id="171"/>
    <w:p>
      <w:pPr>
        <w:spacing w:after="0"/>
        <w:ind w:left="0"/>
        <w:jc w:val="both"/>
      </w:pPr>
      <w:r>
        <w:rPr>
          <w:rFonts w:ascii="Times New Roman"/>
          <w:b w:val="false"/>
          <w:i w:val="false"/>
          <w:color w:val="000000"/>
          <w:sz w:val="28"/>
        </w:rPr>
        <w:t>
      3) электрондық жүйеге аукциондық сауда-саттыққа қатысуға өтінімде бірыңғай сатып алушыдан алынған қаржылық қамтамасыз етудің шамалары туралы ақпаратты енгізеді;</w:t>
      </w:r>
    </w:p>
    <w:bookmarkEnd w:id="171"/>
    <w:bookmarkStart w:name="z175" w:id="172"/>
    <w:p>
      <w:pPr>
        <w:spacing w:after="0"/>
        <w:ind w:left="0"/>
        <w:jc w:val="both"/>
      </w:pPr>
      <w:r>
        <w:rPr>
          <w:rFonts w:ascii="Times New Roman"/>
          <w:b w:val="false"/>
          <w:i w:val="false"/>
          <w:color w:val="000000"/>
          <w:sz w:val="28"/>
        </w:rPr>
        <w:t>
      4) электрондық жүйеге жер учаскелері және ұлттық электр желілеріне қосылу нүктелері туралы ақпарат (аукционддық сауда-саттықтың тек Бірінші түрі үшін ғана) енгізеді.</w:t>
      </w:r>
    </w:p>
    <w:bookmarkEnd w:id="172"/>
    <w:bookmarkStart w:name="z176" w:id="173"/>
    <w:p>
      <w:pPr>
        <w:spacing w:after="0"/>
        <w:ind w:left="0"/>
        <w:jc w:val="both"/>
      </w:pPr>
      <w:r>
        <w:rPr>
          <w:rFonts w:ascii="Times New Roman"/>
          <w:b w:val="false"/>
          <w:i w:val="false"/>
          <w:color w:val="000000"/>
          <w:sz w:val="28"/>
        </w:rPr>
        <w:t>
      60. Сауда сессиясын өткізу рәсімі мыналарды қамтиды:</w:t>
      </w:r>
    </w:p>
    <w:bookmarkEnd w:id="173"/>
    <w:bookmarkStart w:name="z177" w:id="174"/>
    <w:p>
      <w:pPr>
        <w:spacing w:after="0"/>
        <w:ind w:left="0"/>
        <w:jc w:val="both"/>
      </w:pPr>
      <w:r>
        <w:rPr>
          <w:rFonts w:ascii="Times New Roman"/>
          <w:b w:val="false"/>
          <w:i w:val="false"/>
          <w:color w:val="000000"/>
          <w:sz w:val="28"/>
        </w:rPr>
        <w:t>
      1) аукциондық сауда-саттық ұйымдастырушысының сауда сессиясын ашуы;</w:t>
      </w:r>
    </w:p>
    <w:bookmarkEnd w:id="174"/>
    <w:bookmarkStart w:name="z178" w:id="175"/>
    <w:p>
      <w:pPr>
        <w:spacing w:after="0"/>
        <w:ind w:left="0"/>
        <w:jc w:val="both"/>
      </w:pPr>
      <w:r>
        <w:rPr>
          <w:rFonts w:ascii="Times New Roman"/>
          <w:b w:val="false"/>
          <w:i w:val="false"/>
          <w:color w:val="000000"/>
          <w:sz w:val="28"/>
        </w:rPr>
        <w:t>
      2) аукциондық сауда-саттыққа қатысушылардың электрондық жүйеде аукциондық сауда-саттыққа қатысуға өтінімдер беруі;</w:t>
      </w:r>
    </w:p>
    <w:bookmarkEnd w:id="175"/>
    <w:bookmarkStart w:name="z179" w:id="176"/>
    <w:p>
      <w:pPr>
        <w:spacing w:after="0"/>
        <w:ind w:left="0"/>
        <w:jc w:val="both"/>
      </w:pPr>
      <w:r>
        <w:rPr>
          <w:rFonts w:ascii="Times New Roman"/>
          <w:b w:val="false"/>
          <w:i w:val="false"/>
          <w:color w:val="000000"/>
          <w:sz w:val="28"/>
        </w:rPr>
        <w:t>
      3) аукциондық сауда-саттықты ұйымдастырушының сауда сессиясын жабуы;</w:t>
      </w:r>
    </w:p>
    <w:bookmarkEnd w:id="176"/>
    <w:bookmarkStart w:name="z180" w:id="177"/>
    <w:p>
      <w:pPr>
        <w:spacing w:after="0"/>
        <w:ind w:left="0"/>
        <w:jc w:val="both"/>
      </w:pPr>
      <w:r>
        <w:rPr>
          <w:rFonts w:ascii="Times New Roman"/>
          <w:b w:val="false"/>
          <w:i w:val="false"/>
          <w:color w:val="000000"/>
          <w:sz w:val="28"/>
        </w:rPr>
        <w:t>
      4) аукциондық сауда-саттық қорытындысы бойынша анықталған тарифті көрсете отырып, аукциондық сауда-саттық қорытындысын шығару;</w:t>
      </w:r>
    </w:p>
    <w:bookmarkEnd w:id="177"/>
    <w:bookmarkStart w:name="z181" w:id="178"/>
    <w:p>
      <w:pPr>
        <w:spacing w:after="0"/>
        <w:ind w:left="0"/>
        <w:jc w:val="both"/>
      </w:pPr>
      <w:r>
        <w:rPr>
          <w:rFonts w:ascii="Times New Roman"/>
          <w:b w:val="false"/>
          <w:i w:val="false"/>
          <w:color w:val="000000"/>
          <w:sz w:val="28"/>
        </w:rPr>
        <w:t xml:space="preserve">
      5) аукциондық сауда-саттықты ұйымдастырушының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аукциондық сауда-саттық жеңімпаздарының тізілімін қалыптастыруы және оны өзінің интернет-ресурсында жариялауы.</w:t>
      </w:r>
    </w:p>
    <w:bookmarkEnd w:id="178"/>
    <w:bookmarkStart w:name="z182" w:id="179"/>
    <w:p>
      <w:pPr>
        <w:spacing w:after="0"/>
        <w:ind w:left="0"/>
        <w:jc w:val="both"/>
      </w:pPr>
      <w:r>
        <w:rPr>
          <w:rFonts w:ascii="Times New Roman"/>
          <w:b w:val="false"/>
          <w:i w:val="false"/>
          <w:color w:val="000000"/>
          <w:sz w:val="28"/>
        </w:rPr>
        <w:t>
      61. Қатысушының аукциондық сауда-саттыққа қатысуға өтінімінде мынадай негізгі мәліметтер қамтылады:</w:t>
      </w:r>
    </w:p>
    <w:bookmarkEnd w:id="179"/>
    <w:bookmarkStart w:name="z183" w:id="180"/>
    <w:p>
      <w:pPr>
        <w:spacing w:after="0"/>
        <w:ind w:left="0"/>
        <w:jc w:val="both"/>
      </w:pPr>
      <w:r>
        <w:rPr>
          <w:rFonts w:ascii="Times New Roman"/>
          <w:b w:val="false"/>
          <w:i w:val="false"/>
          <w:color w:val="000000"/>
          <w:sz w:val="28"/>
        </w:rPr>
        <w:t>
      1) қатысушының атауы;</w:t>
      </w:r>
    </w:p>
    <w:bookmarkEnd w:id="180"/>
    <w:bookmarkStart w:name="z184" w:id="181"/>
    <w:p>
      <w:pPr>
        <w:spacing w:after="0"/>
        <w:ind w:left="0"/>
        <w:jc w:val="both"/>
      </w:pPr>
      <w:r>
        <w:rPr>
          <w:rFonts w:ascii="Times New Roman"/>
          <w:b w:val="false"/>
          <w:i w:val="false"/>
          <w:color w:val="000000"/>
          <w:sz w:val="28"/>
        </w:rPr>
        <w:t>
      2) айына бір МВт үшін мың теңгемен Қазақстан Республикасының ұлттық валютасында қосылған құн салығынсыз көрсетілген және айына бір МВт үшін бес мың теңгеге еселенген электр қуатының әзірлігін ұстап тұру жөніндегі көрсетілетін қызметке аукциондық баға;</w:t>
      </w:r>
    </w:p>
    <w:bookmarkEnd w:id="181"/>
    <w:bookmarkStart w:name="z185" w:id="182"/>
    <w:p>
      <w:pPr>
        <w:spacing w:after="0"/>
        <w:ind w:left="0"/>
        <w:jc w:val="both"/>
      </w:pPr>
      <w:r>
        <w:rPr>
          <w:rFonts w:ascii="Times New Roman"/>
          <w:b w:val="false"/>
          <w:i w:val="false"/>
          <w:color w:val="000000"/>
          <w:sz w:val="28"/>
        </w:rPr>
        <w:t>
      3) осы аукциондық сауда-саттыққа арналған графикте көрсетілген электр қуатының әзірлігін ұстап тұру жөніндегі көрсетілетін қызметтің тиісті көлемінен аспайтын электр қуатының әзірлігін ұстап тұру жөніндегі көрсетілетін қызметтің МВт-пен және бір МВт-қа еселік көлемінен аспайтын көлемі (бұдан әрі – іріктеу көлемі) 50 (елу) МВт-қа тең немесе одан асатын мәні бойынша (бүтінге дейін айналдыру).</w:t>
      </w:r>
    </w:p>
    <w:bookmarkEnd w:id="182"/>
    <w:p>
      <w:pPr>
        <w:spacing w:after="0"/>
        <w:ind w:left="0"/>
        <w:jc w:val="both"/>
      </w:pPr>
      <w:r>
        <w:rPr>
          <w:rFonts w:ascii="Times New Roman"/>
          <w:b w:val="false"/>
          <w:i w:val="false"/>
          <w:color w:val="000000"/>
          <w:sz w:val="28"/>
        </w:rPr>
        <w:t>
      Осы тармақтың 3) тармақшасы аукциондық сауда-саттықтың тек Екінші және Үшінші түрлері үшін ғана қолданылады.</w:t>
      </w:r>
    </w:p>
    <w:bookmarkStart w:name="z186" w:id="183"/>
    <w:p>
      <w:pPr>
        <w:spacing w:after="0"/>
        <w:ind w:left="0"/>
        <w:jc w:val="both"/>
      </w:pPr>
      <w:r>
        <w:rPr>
          <w:rFonts w:ascii="Times New Roman"/>
          <w:b w:val="false"/>
          <w:i w:val="false"/>
          <w:color w:val="000000"/>
          <w:sz w:val="28"/>
        </w:rPr>
        <w:t>
      62. Қатысушылар сауда сессиясы ішінде электрондық жүйеге аукциондық сауда-саттыққа қатысуға өтінімдер береді, бұл ретте өтінімдерде көрсетілген аукциондық бағалар тиісті шекті аукциондық тарифтің шамасынан аспайды.</w:t>
      </w:r>
    </w:p>
    <w:bookmarkEnd w:id="183"/>
    <w:bookmarkStart w:name="z187" w:id="184"/>
    <w:p>
      <w:pPr>
        <w:spacing w:after="0"/>
        <w:ind w:left="0"/>
        <w:jc w:val="both"/>
      </w:pPr>
      <w:r>
        <w:rPr>
          <w:rFonts w:ascii="Times New Roman"/>
          <w:b w:val="false"/>
          <w:i w:val="false"/>
          <w:color w:val="000000"/>
          <w:sz w:val="28"/>
        </w:rPr>
        <w:t>
      63. Электрондық жүйеге берілген басқа қатысушылардың аукциондық сауда-саттыққа қатысуға өтінімдеріндегі аукциондық бағалармен сәйкес келетін аукциондық бағалары бар сауда сессиясы ішінде қатысушылар берген аукциондық сауда-саттыққа қатысуға өтінімдер қабылданбайды.</w:t>
      </w:r>
    </w:p>
    <w:bookmarkEnd w:id="184"/>
    <w:bookmarkStart w:name="z188" w:id="185"/>
    <w:p>
      <w:pPr>
        <w:spacing w:after="0"/>
        <w:ind w:left="0"/>
        <w:jc w:val="both"/>
      </w:pPr>
      <w:r>
        <w:rPr>
          <w:rFonts w:ascii="Times New Roman"/>
          <w:b w:val="false"/>
          <w:i w:val="false"/>
          <w:color w:val="000000"/>
          <w:sz w:val="28"/>
        </w:rPr>
        <w:t>
      64. Қатысушының электрондық жүйеге аукциондық сауда-саттыққа қатысуға берген өтінімі жойылуға жатпайды.</w:t>
      </w:r>
    </w:p>
    <w:bookmarkEnd w:id="185"/>
    <w:bookmarkStart w:name="z189" w:id="186"/>
    <w:p>
      <w:pPr>
        <w:spacing w:after="0"/>
        <w:ind w:left="0"/>
        <w:jc w:val="both"/>
      </w:pPr>
      <w:r>
        <w:rPr>
          <w:rFonts w:ascii="Times New Roman"/>
          <w:b w:val="false"/>
          <w:i w:val="false"/>
          <w:color w:val="000000"/>
          <w:sz w:val="28"/>
        </w:rPr>
        <w:t>
      65. Қатысушылар өз қалауы бойынша аукциондық сауда-саттыққа қатысуға өтінімдерді қабылдау уақыты аяқталғанға дейін жаңа өтінім беру арқылы бұрын берілген өтінімді өзгертеді. Бұл ретте жаңа өтінімде көрсетілетін электр қуатының әзірлігін ұстап тұру бойынша көрсетілетін қызметтің көлемі алдыңғы өтінімде көрсетілген (аукциондық сауда-саттықтың екінші және үшінші түрлері үшін ғана) электр қуатының әзірлігін ұстап тұру бойынша көрсетілетін қызметтің көлеміне тең көрсетіледі, ал жаңа өтінімде көрсетілетін электр қуатының әзірлігін ұстап тұру бойынша көрсетілетін қызметтің аукциондық бағасы алдыңғы өтінімде көрсетілген бағадан төмен көрсетіледі.</w:t>
      </w:r>
    </w:p>
    <w:bookmarkEnd w:id="186"/>
    <w:bookmarkStart w:name="z190" w:id="187"/>
    <w:p>
      <w:pPr>
        <w:spacing w:after="0"/>
        <w:ind w:left="0"/>
        <w:jc w:val="both"/>
      </w:pPr>
      <w:r>
        <w:rPr>
          <w:rFonts w:ascii="Times New Roman"/>
          <w:b w:val="false"/>
          <w:i w:val="false"/>
          <w:color w:val="000000"/>
          <w:sz w:val="28"/>
        </w:rPr>
        <w:t>
      66. Бағаны өзгерту қадамы –айына 1 (бір) МВт үшін кемінде 10 (он) мың теңге.</w:t>
      </w:r>
    </w:p>
    <w:bookmarkEnd w:id="187"/>
    <w:bookmarkStart w:name="z191" w:id="188"/>
    <w:p>
      <w:pPr>
        <w:spacing w:after="0"/>
        <w:ind w:left="0"/>
        <w:jc w:val="both"/>
      </w:pPr>
      <w:r>
        <w:rPr>
          <w:rFonts w:ascii="Times New Roman"/>
          <w:b w:val="false"/>
          <w:i w:val="false"/>
          <w:color w:val="000000"/>
          <w:sz w:val="28"/>
        </w:rPr>
        <w:t>
      67. Электрондық жүйеде аукциондық сауда-саттыққа қатысуға өтінімдер беру күні мен уақытын белгілеуді аукциондық сауда-саттықты ұйымдастырушы миллисекундқа дейінгі дәлдікпен жүзеге асырады.</w:t>
      </w:r>
    </w:p>
    <w:bookmarkEnd w:id="188"/>
    <w:bookmarkStart w:name="z192" w:id="189"/>
    <w:p>
      <w:pPr>
        <w:spacing w:after="0"/>
        <w:ind w:left="0"/>
        <w:jc w:val="left"/>
      </w:pPr>
      <w:r>
        <w:rPr>
          <w:rFonts w:ascii="Times New Roman"/>
          <w:b/>
          <w:i w:val="false"/>
          <w:color w:val="000000"/>
        </w:rPr>
        <w:t xml:space="preserve"> 6-параграф. Аукциондық сауда-саттыққа қатысуға арналған өтнімдерді қаржылық қамтамасыз ету түрлері және оларды енгізу мен қайтару шарттары</w:t>
      </w:r>
    </w:p>
    <w:bookmarkEnd w:id="189"/>
    <w:bookmarkStart w:name="z193" w:id="190"/>
    <w:p>
      <w:pPr>
        <w:spacing w:after="0"/>
        <w:ind w:left="0"/>
        <w:jc w:val="both"/>
      </w:pPr>
      <w:r>
        <w:rPr>
          <w:rFonts w:ascii="Times New Roman"/>
          <w:b w:val="false"/>
          <w:i w:val="false"/>
          <w:color w:val="000000"/>
          <w:sz w:val="28"/>
        </w:rPr>
        <w:t>
      68. Қатысушылар қабылдаған міндеттемелерді, сондай-ақ аукциондық сауда-саттық жеңімпаздарында туындайтын міндеттемелерді орындау кепілдігін қамтамасыз ету мақсатында қатысушылар осы Қағидаларда айқындалған тәртіппен және шарттарда аукциондық сауда-саттыққа қатысуға өтінімді қаржылық қамтамасыз етуді енгізеді.</w:t>
      </w:r>
    </w:p>
    <w:bookmarkEnd w:id="190"/>
    <w:p>
      <w:pPr>
        <w:spacing w:after="0"/>
        <w:ind w:left="0"/>
        <w:jc w:val="both"/>
      </w:pPr>
      <w:r>
        <w:rPr>
          <w:rFonts w:ascii="Times New Roman"/>
          <w:b w:val="false"/>
          <w:i w:val="false"/>
          <w:color w:val="000000"/>
          <w:sz w:val="28"/>
        </w:rPr>
        <w:t>
      Аукциондық сауда-саттыққа қатысуға өтінімді қаржылық қамтамасыз ету туралы ақпарат құпия болып табылады және жария етуге жатпайды.</w:t>
      </w:r>
    </w:p>
    <w:bookmarkStart w:name="z194" w:id="191"/>
    <w:p>
      <w:pPr>
        <w:spacing w:after="0"/>
        <w:ind w:left="0"/>
        <w:jc w:val="both"/>
      </w:pPr>
      <w:r>
        <w:rPr>
          <w:rFonts w:ascii="Times New Roman"/>
          <w:b w:val="false"/>
          <w:i w:val="false"/>
          <w:color w:val="000000"/>
          <w:sz w:val="28"/>
        </w:rPr>
        <w:t>
      69. Аукциондық сауда-саттыққа қатысуға өтінімді қаржылық қамтамасыз ету үшінші тұлғалардың талап ету құқықтарынан, сондай-ақ аукциондық сауда-саттыққа қатысушының және (немесе) жеңімпаздың басқа да міндеттемелерінен еркін болып табылады.</w:t>
      </w:r>
    </w:p>
    <w:bookmarkEnd w:id="191"/>
    <w:bookmarkStart w:name="z195" w:id="192"/>
    <w:p>
      <w:pPr>
        <w:spacing w:after="0"/>
        <w:ind w:left="0"/>
        <w:jc w:val="both"/>
      </w:pPr>
      <w:r>
        <w:rPr>
          <w:rFonts w:ascii="Times New Roman"/>
          <w:b w:val="false"/>
          <w:i w:val="false"/>
          <w:color w:val="000000"/>
          <w:sz w:val="28"/>
        </w:rPr>
        <w:t>
      70. Аукциондық сауда-саттыққа қатысуға өтінімді қаржылық қамтамасыз ету бірыңғай сатып алушының пайдасына шығарылады.</w:t>
      </w:r>
    </w:p>
    <w:bookmarkEnd w:id="192"/>
    <w:bookmarkStart w:name="z196" w:id="193"/>
    <w:p>
      <w:pPr>
        <w:spacing w:after="0"/>
        <w:ind w:left="0"/>
        <w:jc w:val="both"/>
      </w:pPr>
      <w:r>
        <w:rPr>
          <w:rFonts w:ascii="Times New Roman"/>
          <w:b w:val="false"/>
          <w:i w:val="false"/>
          <w:color w:val="000000"/>
          <w:sz w:val="28"/>
        </w:rPr>
        <w:t>
      71. Аукциондық сауда-саттыққа қатысуға өтінімді қаржылық қамтамасыз етуді енгізу және қайтару шарттары осы параграфқа сәйкес айқындалады.</w:t>
      </w:r>
    </w:p>
    <w:bookmarkEnd w:id="193"/>
    <w:bookmarkStart w:name="z197" w:id="194"/>
    <w:p>
      <w:pPr>
        <w:spacing w:after="0"/>
        <w:ind w:left="0"/>
        <w:jc w:val="both"/>
      </w:pPr>
      <w:r>
        <w:rPr>
          <w:rFonts w:ascii="Times New Roman"/>
          <w:b w:val="false"/>
          <w:i w:val="false"/>
          <w:color w:val="000000"/>
          <w:sz w:val="28"/>
        </w:rPr>
        <w:t>
      72. Аукциондық сауда-саттыққа қатысуға өтінімді қаржылық қамтамасыз ету өтінім беруші аукциондық сауда-саттықтың жеңімпазы болып айқындалған жағдайда, осы Қағидаларда көзделген талаптармен және мерзімдерде бірыңғай сатып алушымен электр қуатын сатып алу шартын жасайтындығының және электр қуатын сатып алу шартының талаптарын орындауын қаржылық қамтамасыз етуді енгізетіндігінің кепілі болып табылады.</w:t>
      </w:r>
    </w:p>
    <w:bookmarkEnd w:id="194"/>
    <w:bookmarkStart w:name="z198" w:id="195"/>
    <w:p>
      <w:pPr>
        <w:spacing w:after="0"/>
        <w:ind w:left="0"/>
        <w:jc w:val="both"/>
      </w:pPr>
      <w:r>
        <w:rPr>
          <w:rFonts w:ascii="Times New Roman"/>
          <w:b w:val="false"/>
          <w:i w:val="false"/>
          <w:color w:val="000000"/>
          <w:sz w:val="28"/>
        </w:rPr>
        <w:t xml:space="preserve">
      73. Электр қуатын сатып алу шартының талаптарын орындауын қаржылық қамтамасыз етуді аукциондық сауда-саттық жеңімпазы осы Қағидалардың </w:t>
      </w:r>
      <w:r>
        <w:rPr>
          <w:rFonts w:ascii="Times New Roman"/>
          <w:b w:val="false"/>
          <w:i w:val="false"/>
          <w:color w:val="000000"/>
          <w:sz w:val="28"/>
        </w:rPr>
        <w:t>7-параграфына</w:t>
      </w:r>
      <w:r>
        <w:rPr>
          <w:rFonts w:ascii="Times New Roman"/>
          <w:b w:val="false"/>
          <w:i w:val="false"/>
          <w:color w:val="000000"/>
          <w:sz w:val="28"/>
        </w:rPr>
        <w:t xml:space="preserve"> сәйкес бірыңғай сатып алушыға береді.</w:t>
      </w:r>
    </w:p>
    <w:bookmarkEnd w:id="195"/>
    <w:bookmarkStart w:name="z199" w:id="196"/>
    <w:p>
      <w:pPr>
        <w:spacing w:after="0"/>
        <w:ind w:left="0"/>
        <w:jc w:val="both"/>
      </w:pPr>
      <w:r>
        <w:rPr>
          <w:rFonts w:ascii="Times New Roman"/>
          <w:b w:val="false"/>
          <w:i w:val="false"/>
          <w:color w:val="000000"/>
          <w:sz w:val="28"/>
        </w:rPr>
        <w:t>
      74. Өтініш беруші уәкілетті органға ұсынған аукциондық сауда-саттыққа қатысуға өтінімді (осы құжаттың түпнұсқасы) қаржылық қамтамасыз етуді комиссия осы Қағидалардың 33-тармағына сәйкес комиссия осы құжатты қарағаннан кейін бірыңғай сатып алушыға жібереді.</w:t>
      </w:r>
    </w:p>
    <w:bookmarkEnd w:id="196"/>
    <w:bookmarkStart w:name="z200" w:id="197"/>
    <w:p>
      <w:pPr>
        <w:spacing w:after="0"/>
        <w:ind w:left="0"/>
        <w:jc w:val="both"/>
      </w:pPr>
      <w:r>
        <w:rPr>
          <w:rFonts w:ascii="Times New Roman"/>
          <w:b w:val="false"/>
          <w:i w:val="false"/>
          <w:color w:val="000000"/>
          <w:sz w:val="28"/>
        </w:rPr>
        <w:t>
      75. Бірыңғай сатып алушы аукциондық сауда-саттықты ұйымдастырушыға сомаларын көрсете отырып, аукциондық сауда-саттыққа қатысуға қаржылық қамтамасыз етуі бар өтініш берушілердің тізімін аукциондық сауда-саттық басталғанға дейін 2 (екі) сағат бұрын жібереді.</w:t>
      </w:r>
    </w:p>
    <w:bookmarkEnd w:id="197"/>
    <w:bookmarkStart w:name="z201" w:id="198"/>
    <w:p>
      <w:pPr>
        <w:spacing w:after="0"/>
        <w:ind w:left="0"/>
        <w:jc w:val="both"/>
      </w:pPr>
      <w:r>
        <w:rPr>
          <w:rFonts w:ascii="Times New Roman"/>
          <w:b w:val="false"/>
          <w:i w:val="false"/>
          <w:color w:val="000000"/>
          <w:sz w:val="28"/>
        </w:rPr>
        <w:t>
      76. Өтінім беруші SWIFT жүйесі бойынша шығарылатын аукциондық сауда-саттыққа қатысуға өтінімді қаржылық қамтамасыз етудің мынадай түрлерінің бірін таңдайды:</w:t>
      </w:r>
    </w:p>
    <w:bookmarkEnd w:id="198"/>
    <w:bookmarkStart w:name="z202" w:id="199"/>
    <w:p>
      <w:pPr>
        <w:spacing w:after="0"/>
        <w:ind w:left="0"/>
        <w:jc w:val="both"/>
      </w:pPr>
      <w:r>
        <w:rPr>
          <w:rFonts w:ascii="Times New Roman"/>
          <w:b w:val="false"/>
          <w:i w:val="false"/>
          <w:color w:val="000000"/>
          <w:sz w:val="28"/>
        </w:rPr>
        <w:t>
      1) Банктік кепілдіктер мен кепілгерліктерді беру қағидаларына сәйкес ресімделген банктік кепілдік;</w:t>
      </w:r>
    </w:p>
    <w:bookmarkEnd w:id="199"/>
    <w:bookmarkStart w:name="z203" w:id="200"/>
    <w:p>
      <w:pPr>
        <w:spacing w:after="0"/>
        <w:ind w:left="0"/>
        <w:jc w:val="both"/>
      </w:pPr>
      <w:r>
        <w:rPr>
          <w:rFonts w:ascii="Times New Roman"/>
          <w:b w:val="false"/>
          <w:i w:val="false"/>
          <w:color w:val="000000"/>
          <w:sz w:val="28"/>
        </w:rPr>
        <w:t>
      2) резервтік аккредитив.</w:t>
      </w:r>
    </w:p>
    <w:bookmarkEnd w:id="200"/>
    <w:bookmarkStart w:name="z204" w:id="201"/>
    <w:p>
      <w:pPr>
        <w:spacing w:after="0"/>
        <w:ind w:left="0"/>
        <w:jc w:val="both"/>
      </w:pPr>
      <w:r>
        <w:rPr>
          <w:rFonts w:ascii="Times New Roman"/>
          <w:b w:val="false"/>
          <w:i w:val="false"/>
          <w:color w:val="000000"/>
          <w:sz w:val="28"/>
        </w:rPr>
        <w:t>
      77. Графикте көрсетілетін аукциондық сауда-саттыққа қатысуға өтінімді қаржылық қамтамасыз етудің қажетті көлемі тиісті алдын ала ТЭН шеңберінде немесе Графикте көрсетілген ақпаратқа сәйкес айқындалған жобаны іске асыру құнының 1% - ына тең көлемде айқындалады.</w:t>
      </w:r>
    </w:p>
    <w:bookmarkEnd w:id="201"/>
    <w:bookmarkStart w:name="z205" w:id="202"/>
    <w:p>
      <w:pPr>
        <w:spacing w:after="0"/>
        <w:ind w:left="0"/>
        <w:jc w:val="both"/>
      </w:pPr>
      <w:r>
        <w:rPr>
          <w:rFonts w:ascii="Times New Roman"/>
          <w:b w:val="false"/>
          <w:i w:val="false"/>
          <w:color w:val="000000"/>
          <w:sz w:val="28"/>
        </w:rPr>
        <w:t>
      78. Өтініш берушінің банктік кепілдік немесе резервтік аккредитив түрінде енгізген аукциондық сауда-саттыққа қатысуға өтінімді қаржылық қамтамасыз ету бірыңғай сатып алушының банкке (банктерге) тиісті хат жіберуі арқылы мынадай жағдайлардың бірі басталған кезде тиісті аукциондық сауда-саттық өткізілген күннен бастап 10 (он) жұмыс күні ішінде қайтарылады (босатылады) :</w:t>
      </w:r>
    </w:p>
    <w:bookmarkEnd w:id="202"/>
    <w:bookmarkStart w:name="z206" w:id="203"/>
    <w:p>
      <w:pPr>
        <w:spacing w:after="0"/>
        <w:ind w:left="0"/>
        <w:jc w:val="both"/>
      </w:pPr>
      <w:r>
        <w:rPr>
          <w:rFonts w:ascii="Times New Roman"/>
          <w:b w:val="false"/>
          <w:i w:val="false"/>
          <w:color w:val="000000"/>
          <w:sz w:val="28"/>
        </w:rPr>
        <w:t>
      1) қатысушы аукциондық сауда-саттық қорытындыларына сәйкес аукциондық сауда-саттық жеңімпазы болмады (көрсетілген жағдай шарт жасасуға үміткерге қолданылмайды);</w:t>
      </w:r>
    </w:p>
    <w:bookmarkEnd w:id="203"/>
    <w:bookmarkStart w:name="z207" w:id="204"/>
    <w:p>
      <w:pPr>
        <w:spacing w:after="0"/>
        <w:ind w:left="0"/>
        <w:jc w:val="both"/>
      </w:pPr>
      <w:r>
        <w:rPr>
          <w:rFonts w:ascii="Times New Roman"/>
          <w:b w:val="false"/>
          <w:i w:val="false"/>
          <w:color w:val="000000"/>
          <w:sz w:val="28"/>
        </w:rPr>
        <w:t>
      2) аукциондық сауда-саттық жеңімпазы немесе келесі үміткері электр қуатын сатып алу шартын жасасты және электр қуатын сатып алу шартының талаптарын орындауын қаржылық қамтамасыз етудің қажетті көлемін енгізді.</w:t>
      </w:r>
    </w:p>
    <w:bookmarkEnd w:id="204"/>
    <w:bookmarkStart w:name="z208" w:id="205"/>
    <w:p>
      <w:pPr>
        <w:spacing w:after="0"/>
        <w:ind w:left="0"/>
        <w:jc w:val="both"/>
      </w:pPr>
      <w:r>
        <w:rPr>
          <w:rFonts w:ascii="Times New Roman"/>
          <w:b w:val="false"/>
          <w:i w:val="false"/>
          <w:color w:val="000000"/>
          <w:sz w:val="28"/>
        </w:rPr>
        <w:t xml:space="preserve">
      79. Егер аукциондық сауда-саттықтың жеңімпазы электр қуатын сатып алу шартын жасасудан жалтарған және (немесе) осы Қағидалардың </w:t>
      </w:r>
      <w:r>
        <w:rPr>
          <w:rFonts w:ascii="Times New Roman"/>
          <w:b w:val="false"/>
          <w:i w:val="false"/>
          <w:color w:val="000000"/>
          <w:sz w:val="28"/>
        </w:rPr>
        <w:t>95-тармағына</w:t>
      </w:r>
      <w:r>
        <w:rPr>
          <w:rFonts w:ascii="Times New Roman"/>
          <w:b w:val="false"/>
          <w:i w:val="false"/>
          <w:color w:val="000000"/>
          <w:sz w:val="28"/>
        </w:rPr>
        <w:t xml:space="preserve"> сәйкес электр қуатын сатып алу шартының талаптарын орындауды қаржылық қамтамасыз етудің қажетті көлемін ұсынбаған жағдайда, бірыңғай сатып алушы осы Қағидалардың </w:t>
      </w:r>
      <w:r>
        <w:rPr>
          <w:rFonts w:ascii="Times New Roman"/>
          <w:b w:val="false"/>
          <w:i w:val="false"/>
          <w:color w:val="000000"/>
          <w:sz w:val="28"/>
        </w:rPr>
        <w:t>76-тармағында</w:t>
      </w:r>
      <w:r>
        <w:rPr>
          <w:rFonts w:ascii="Times New Roman"/>
          <w:b w:val="false"/>
          <w:i w:val="false"/>
          <w:color w:val="000000"/>
          <w:sz w:val="28"/>
        </w:rPr>
        <w:t xml:space="preserve"> көрсетілген тиісті банк кепілдігі немесе резервтік аккредитив бойынша төлемге талап қояды.</w:t>
      </w:r>
    </w:p>
    <w:bookmarkEnd w:id="20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76-тармағында</w:t>
      </w:r>
      <w:r>
        <w:rPr>
          <w:rFonts w:ascii="Times New Roman"/>
          <w:b w:val="false"/>
          <w:i w:val="false"/>
          <w:color w:val="000000"/>
          <w:sz w:val="28"/>
        </w:rPr>
        <w:t xml:space="preserve"> көрсетілген банк кепілдігі немесе резервтік аккредитив бойынша төленген талаптың нәтижесінде алынған ақша бірыңғай сатып алушының арнайы шотына салынады және (немесе) бірыңғай сатып алушыға жіберіледі.</w:t>
      </w:r>
    </w:p>
    <w:bookmarkStart w:name="z209" w:id="206"/>
    <w:p>
      <w:pPr>
        <w:spacing w:after="0"/>
        <w:ind w:left="0"/>
        <w:jc w:val="both"/>
      </w:pPr>
      <w:r>
        <w:rPr>
          <w:rFonts w:ascii="Times New Roman"/>
          <w:b w:val="false"/>
          <w:i w:val="false"/>
          <w:color w:val="000000"/>
          <w:sz w:val="28"/>
        </w:rPr>
        <w:t>
      80. Аукциондық сауда-саттыққа қатысуға өтінімді қаржылық қамтамасыз ету аукциондық сауда-саттық өткізілген күннен бастап кемінде күнтізбелік 120 (бір жүз жиырма) күн қолданылу мерзіміне ресімделеді және қайтарып алынбайтын болып табылады.</w:t>
      </w:r>
    </w:p>
    <w:bookmarkEnd w:id="206"/>
    <w:p>
      <w:pPr>
        <w:spacing w:after="0"/>
        <w:ind w:left="0"/>
        <w:jc w:val="both"/>
      </w:pPr>
      <w:r>
        <w:rPr>
          <w:rFonts w:ascii="Times New Roman"/>
          <w:b w:val="false"/>
          <w:i w:val="false"/>
          <w:color w:val="000000"/>
          <w:sz w:val="28"/>
        </w:rPr>
        <w:t>
      Бұл ретте жеңімпазға үміткердің аукциондық сауда-саттыққа қатысуға өтінімді қаржылық қамтамасыз ету мерзімі тиісті аукциондық сауда-саттық аяқталған күннен кейін 3 (үш) жұмыс күні ішінде осы үміткердің кемінде күнтізбелік 90 (тоқсан) күнге ұзартуына жатады.</w:t>
      </w:r>
    </w:p>
    <w:bookmarkStart w:name="z210" w:id="207"/>
    <w:p>
      <w:pPr>
        <w:spacing w:after="0"/>
        <w:ind w:left="0"/>
        <w:jc w:val="both"/>
      </w:pPr>
      <w:r>
        <w:rPr>
          <w:rFonts w:ascii="Times New Roman"/>
          <w:b w:val="false"/>
          <w:i w:val="false"/>
          <w:color w:val="000000"/>
          <w:sz w:val="28"/>
        </w:rPr>
        <w:t xml:space="preserve">
      81. Осы Қағидалардың </w:t>
      </w:r>
      <w:r>
        <w:rPr>
          <w:rFonts w:ascii="Times New Roman"/>
          <w:b w:val="false"/>
          <w:i w:val="false"/>
          <w:color w:val="000000"/>
          <w:sz w:val="28"/>
        </w:rPr>
        <w:t>76-тармағында</w:t>
      </w:r>
      <w:r>
        <w:rPr>
          <w:rFonts w:ascii="Times New Roman"/>
          <w:b w:val="false"/>
          <w:i w:val="false"/>
          <w:color w:val="000000"/>
          <w:sz w:val="28"/>
        </w:rPr>
        <w:t xml:space="preserve"> көрсетілген банк кепілдігін немесе резервтік аккредитивті (қаржылық қамтамасыз етуді) бірыңғай сатып алушы мынадай құжаттарды ұсынған кезде банк орындайды:</w:t>
      </w:r>
    </w:p>
    <w:bookmarkEnd w:id="207"/>
    <w:bookmarkStart w:name="z211" w:id="208"/>
    <w:p>
      <w:pPr>
        <w:spacing w:after="0"/>
        <w:ind w:left="0"/>
        <w:jc w:val="both"/>
      </w:pPr>
      <w:r>
        <w:rPr>
          <w:rFonts w:ascii="Times New Roman"/>
          <w:b w:val="false"/>
          <w:i w:val="false"/>
          <w:color w:val="000000"/>
          <w:sz w:val="28"/>
        </w:rPr>
        <w:t>
      1) қағаз жеткізгіште ресімделген, бірыңғай сатып алушының уәкілетті адамы қол қойған және бірыңғай сатып алушының мөрімен куәландырылған борышкер тұлғаның міндеттемелерді орындамағаны туралы өтініш;</w:t>
      </w:r>
    </w:p>
    <w:bookmarkEnd w:id="208"/>
    <w:bookmarkStart w:name="z212" w:id="209"/>
    <w:p>
      <w:pPr>
        <w:spacing w:after="0"/>
        <w:ind w:left="0"/>
        <w:jc w:val="both"/>
      </w:pPr>
      <w:r>
        <w:rPr>
          <w:rFonts w:ascii="Times New Roman"/>
          <w:b w:val="false"/>
          <w:i w:val="false"/>
          <w:color w:val="000000"/>
          <w:sz w:val="28"/>
        </w:rPr>
        <w:t>
      2) осы Қағидаларға сәйкес өндіріп алу сомасын көрсете отырып, төлеу туралы талап.</w:t>
      </w:r>
    </w:p>
    <w:bookmarkEnd w:id="209"/>
    <w:bookmarkStart w:name="z213" w:id="210"/>
    <w:p>
      <w:pPr>
        <w:spacing w:after="0"/>
        <w:ind w:left="0"/>
        <w:jc w:val="both"/>
      </w:pPr>
      <w:r>
        <w:rPr>
          <w:rFonts w:ascii="Times New Roman"/>
          <w:b w:val="false"/>
          <w:i w:val="false"/>
          <w:color w:val="000000"/>
          <w:sz w:val="28"/>
        </w:rPr>
        <w:t>
      82. Аукциондық сауда-саттыққа қатысуға өтінімді қаржылық қамтамасыз етуге байланысты, оның ішінде алушы банктің (бенефициар) барлық банктік комиссияларын және шығыстарын борышкер тұлға төлейді.</w:t>
      </w:r>
    </w:p>
    <w:bookmarkEnd w:id="210"/>
    <w:bookmarkStart w:name="z214" w:id="211"/>
    <w:p>
      <w:pPr>
        <w:spacing w:after="0"/>
        <w:ind w:left="0"/>
        <w:jc w:val="both"/>
      </w:pPr>
      <w:r>
        <w:rPr>
          <w:rFonts w:ascii="Times New Roman"/>
          <w:b w:val="false"/>
          <w:i w:val="false"/>
          <w:color w:val="000000"/>
          <w:sz w:val="28"/>
        </w:rPr>
        <w:t>
      83. Аукциондық сауда-саттыққа қатысуға өтінімді қамтамасыз ету ретіндегі банк кепілдігі немесе резервтік аккредитив шетел валютасындағы ұзақ мерзімді кредиттік рейтингі Standard&amp;Poor's бойынша "В" немесе Fitch бойынша "В" немесе Moody'sInvestorsService бойынша "В3" төмен емес немесе (Қазақстан Республикасының резидент банкінің 50% астам акциялары тиесілі) бас ұйымның рейтингі Standard&amp;Poor ' s бойынша "ВВВ" немесе Fitch бойынша "ВВВ" немесе Moody’sInvestorsService бойынша "Ваа2" деңгейінен төмен емес Қазақстан Республикасының резидент банктерінен беріледі.</w:t>
      </w:r>
    </w:p>
    <w:bookmarkEnd w:id="211"/>
    <w:p>
      <w:pPr>
        <w:spacing w:after="0"/>
        <w:ind w:left="0"/>
        <w:jc w:val="both"/>
      </w:pPr>
      <w:r>
        <w:rPr>
          <w:rFonts w:ascii="Times New Roman"/>
          <w:b w:val="false"/>
          <w:i w:val="false"/>
          <w:color w:val="000000"/>
          <w:sz w:val="28"/>
        </w:rPr>
        <w:t>
      Бұл ретте Қазақстан Республикасының резидент емес банктерінің банктік кепілдігін немесе резервтік аккредитивін резидент емес банктер резидент еместердің қарсы міндеттемелері бойынша кепілдік шығару жолымен растайды.</w:t>
      </w:r>
    </w:p>
    <w:p>
      <w:pPr>
        <w:spacing w:after="0"/>
        <w:ind w:left="0"/>
        <w:jc w:val="both"/>
      </w:pPr>
      <w:r>
        <w:rPr>
          <w:rFonts w:ascii="Times New Roman"/>
          <w:b w:val="false"/>
          <w:i w:val="false"/>
          <w:color w:val="000000"/>
          <w:sz w:val="28"/>
        </w:rPr>
        <w:t>
      Шетел валютасындағы ұзақ мерзімді кредиттік рейтингі Standard&amp;Poor's бойынша "ВВВ"-ден, Fitch бойынша "Ваа2", Moody'sInvestorsService бойынша "ВВВ" төмен емес Қазақстан Республикасының резидент емес банктері тиісті қарсы міндеттемелерді шығармастан банк кепілдігін немесе резервтік аккредитивті шығарады.</w:t>
      </w:r>
    </w:p>
    <w:bookmarkStart w:name="z215" w:id="212"/>
    <w:p>
      <w:pPr>
        <w:spacing w:after="0"/>
        <w:ind w:left="0"/>
        <w:jc w:val="left"/>
      </w:pPr>
      <w:r>
        <w:rPr>
          <w:rFonts w:ascii="Times New Roman"/>
          <w:b/>
          <w:i w:val="false"/>
          <w:color w:val="000000"/>
        </w:rPr>
        <w:t xml:space="preserve"> 7-параграф. Аукциондық сауда-саттықтың қорытындысын шығару және жеңімпаздарды анықтау</w:t>
      </w:r>
    </w:p>
    <w:bookmarkEnd w:id="212"/>
    <w:bookmarkStart w:name="z216" w:id="213"/>
    <w:p>
      <w:pPr>
        <w:spacing w:after="0"/>
        <w:ind w:left="0"/>
        <w:jc w:val="both"/>
      </w:pPr>
      <w:r>
        <w:rPr>
          <w:rFonts w:ascii="Times New Roman"/>
          <w:b w:val="false"/>
          <w:i w:val="false"/>
          <w:color w:val="000000"/>
          <w:sz w:val="28"/>
        </w:rPr>
        <w:t>
      84. Сауда сессиясы барысында аукциондық сауда-саттықтың Бірінші түріне қатысушыларға мынадай ақпарат ашық:</w:t>
      </w:r>
    </w:p>
    <w:bookmarkEnd w:id="213"/>
    <w:bookmarkStart w:name="z217" w:id="214"/>
    <w:p>
      <w:pPr>
        <w:spacing w:after="0"/>
        <w:ind w:left="0"/>
        <w:jc w:val="both"/>
      </w:pPr>
      <w:r>
        <w:rPr>
          <w:rFonts w:ascii="Times New Roman"/>
          <w:b w:val="false"/>
          <w:i w:val="false"/>
          <w:color w:val="000000"/>
          <w:sz w:val="28"/>
        </w:rPr>
        <w:t>
      1) Графикте көрсетілген және аукциондық сауда-саттықты сипаттайтын жалпы ақпарат;</w:t>
      </w:r>
    </w:p>
    <w:bookmarkEnd w:id="214"/>
    <w:bookmarkStart w:name="z218" w:id="215"/>
    <w:p>
      <w:pPr>
        <w:spacing w:after="0"/>
        <w:ind w:left="0"/>
        <w:jc w:val="both"/>
      </w:pPr>
      <w:r>
        <w:rPr>
          <w:rFonts w:ascii="Times New Roman"/>
          <w:b w:val="false"/>
          <w:i w:val="false"/>
          <w:color w:val="000000"/>
          <w:sz w:val="28"/>
        </w:rPr>
        <w:t>
      2) аукциондық бағаларды және осы өтінімдерді беру уақытын көрсете отырып, осы Қағидаларға және аукциондық құжаттамаларға сәйкес аукциондық сауда-саттыққа қатысушылар берген аукциондық сауда-саттыққа қатысуға өтінімдер;</w:t>
      </w:r>
    </w:p>
    <w:bookmarkEnd w:id="215"/>
    <w:bookmarkStart w:name="z219" w:id="216"/>
    <w:p>
      <w:pPr>
        <w:spacing w:after="0"/>
        <w:ind w:left="0"/>
        <w:jc w:val="both"/>
      </w:pPr>
      <w:r>
        <w:rPr>
          <w:rFonts w:ascii="Times New Roman"/>
          <w:b w:val="false"/>
          <w:i w:val="false"/>
          <w:color w:val="000000"/>
          <w:sz w:val="28"/>
        </w:rPr>
        <w:t>
      3) берілген өтінімдердің уақытын және тапсырылуын көрсете отырып, аукциондық сауда-саттыққа басқа қатысушылар берген аукциондық сауда-саттыққа қатысуға көрсетілген өтінімдердегі аукциондық бағалар, сондай-ақ аукциондық сауда-саттыққа қатысуға берілген өтінімдерде көрсетілген барлық аукциондық бағалардың ең төмен аукциондық бағасы.</w:t>
      </w:r>
    </w:p>
    <w:bookmarkEnd w:id="216"/>
    <w:bookmarkStart w:name="z220" w:id="217"/>
    <w:p>
      <w:pPr>
        <w:spacing w:after="0"/>
        <w:ind w:left="0"/>
        <w:jc w:val="both"/>
      </w:pPr>
      <w:r>
        <w:rPr>
          <w:rFonts w:ascii="Times New Roman"/>
          <w:b w:val="false"/>
          <w:i w:val="false"/>
          <w:color w:val="000000"/>
          <w:sz w:val="28"/>
        </w:rPr>
        <w:t>
      85. Сауда сессиясы барысында аукциондық сауда-саттықтың Екінші және Үшінші түріне қатысушыларға мынадай ақпарат ашық:</w:t>
      </w:r>
    </w:p>
    <w:bookmarkEnd w:id="217"/>
    <w:bookmarkStart w:name="z221" w:id="218"/>
    <w:p>
      <w:pPr>
        <w:spacing w:after="0"/>
        <w:ind w:left="0"/>
        <w:jc w:val="both"/>
      </w:pPr>
      <w:r>
        <w:rPr>
          <w:rFonts w:ascii="Times New Roman"/>
          <w:b w:val="false"/>
          <w:i w:val="false"/>
          <w:color w:val="000000"/>
          <w:sz w:val="28"/>
        </w:rPr>
        <w:t>
      1) уәкілетті орган бекіткен графикте көрсетілген аукциондық сауда-саттықты сипаттайтын жалпы ақпарат;</w:t>
      </w:r>
    </w:p>
    <w:bookmarkEnd w:id="218"/>
    <w:bookmarkStart w:name="z222" w:id="219"/>
    <w:p>
      <w:pPr>
        <w:spacing w:after="0"/>
        <w:ind w:left="0"/>
        <w:jc w:val="both"/>
      </w:pPr>
      <w:r>
        <w:rPr>
          <w:rFonts w:ascii="Times New Roman"/>
          <w:b w:val="false"/>
          <w:i w:val="false"/>
          <w:color w:val="000000"/>
          <w:sz w:val="28"/>
        </w:rPr>
        <w:t>
      2) аукциондық бағаларды, электр қуатының әзірлігін ұстап тұру жөніндегі қызметтің ұсынылатын көлемдерін және осы өтінімдерді беру уақытын көрсете отырып, осы Қағидалар мен аукциондық құжаттамаларға сәйкес аукциондық сауда-саттыққа қатысушылар берген аукциондық сауда-саттыққа қатысуға өтінімдер;</w:t>
      </w:r>
    </w:p>
    <w:bookmarkEnd w:id="219"/>
    <w:bookmarkStart w:name="z223" w:id="220"/>
    <w:p>
      <w:pPr>
        <w:spacing w:after="0"/>
        <w:ind w:left="0"/>
        <w:jc w:val="both"/>
      </w:pPr>
      <w:r>
        <w:rPr>
          <w:rFonts w:ascii="Times New Roman"/>
          <w:b w:val="false"/>
          <w:i w:val="false"/>
          <w:color w:val="000000"/>
          <w:sz w:val="28"/>
        </w:rPr>
        <w:t>
      3) берілген өтінімдердің уақытын және тапсырылуын көрсете отырып, аукциондық сауда-саттыққа басқа қатысушылар берген аукциондық сауда-саттыққа қатысуға көрсетілген өтінімдердегі электр қуатының әзірлігін ұстап тұру жөніндегі көрсетілетін қызметтің көлемі және аукциондық бағалар, сондай-ақ осы аукциондық сауда-саттық шеңберінде іріктеу көлеміне толық енбейтін өтінімдердегі электр қуатының әзірлігін ұстап тұру жөніндегі көрсетілетін қызметтің көлемі.</w:t>
      </w:r>
    </w:p>
    <w:bookmarkEnd w:id="220"/>
    <w:bookmarkStart w:name="z224" w:id="221"/>
    <w:p>
      <w:pPr>
        <w:spacing w:after="0"/>
        <w:ind w:left="0"/>
        <w:jc w:val="both"/>
      </w:pPr>
      <w:r>
        <w:rPr>
          <w:rFonts w:ascii="Times New Roman"/>
          <w:b w:val="false"/>
          <w:i w:val="false"/>
          <w:color w:val="000000"/>
          <w:sz w:val="28"/>
        </w:rPr>
        <w:t>
      86. Аукциондық сауда-саттық осы сауда-саттыққа қатысушылардың саны кемінде екі қатысушыны құраған жағдайда өткізіледі.</w:t>
      </w:r>
    </w:p>
    <w:bookmarkEnd w:id="221"/>
    <w:p>
      <w:pPr>
        <w:spacing w:after="0"/>
        <w:ind w:left="0"/>
        <w:jc w:val="both"/>
      </w:pPr>
      <w:r>
        <w:rPr>
          <w:rFonts w:ascii="Times New Roman"/>
          <w:b w:val="false"/>
          <w:i w:val="false"/>
          <w:color w:val="000000"/>
          <w:sz w:val="28"/>
        </w:rPr>
        <w:t>
      Осы тармақтың бірінші бөлігінде көрсетілген шарт орындалмаған жағдайда, аукциондық сауда-саттықты ұйымдастырушы сауда сессиясының жабылу уақыты өткенге дейін тиісті аукциондық сауда-саттықты жабады және сауда-саттық өткізілмеді деп жариялайды.</w:t>
      </w:r>
    </w:p>
    <w:bookmarkStart w:name="z225" w:id="222"/>
    <w:p>
      <w:pPr>
        <w:spacing w:after="0"/>
        <w:ind w:left="0"/>
        <w:jc w:val="both"/>
      </w:pPr>
      <w:r>
        <w:rPr>
          <w:rFonts w:ascii="Times New Roman"/>
          <w:b w:val="false"/>
          <w:i w:val="false"/>
          <w:color w:val="000000"/>
          <w:sz w:val="28"/>
        </w:rPr>
        <w:t>
      87. Тиісті сауда сессиясы ішінде берілетін аукциондық сауда-саттыққа қатысуға арналған өтінімдерден аукциондық сауда-саттықты ұйымдастырушы оларда көрсетілген аукциондық бағалардың өсу тәртібімен қалыптастырылған, берілген әрбір жаңа өтінім бойынша жаңарып отыратын сараланған тізім (график) (бұдан әрі – сараланған тізім) жасайды.</w:t>
      </w:r>
    </w:p>
    <w:bookmarkEnd w:id="222"/>
    <w:p>
      <w:pPr>
        <w:spacing w:after="0"/>
        <w:ind w:left="0"/>
        <w:jc w:val="both"/>
      </w:pPr>
      <w:r>
        <w:rPr>
          <w:rFonts w:ascii="Times New Roman"/>
          <w:b w:val="false"/>
          <w:i w:val="false"/>
          <w:color w:val="000000"/>
          <w:sz w:val="28"/>
        </w:rPr>
        <w:t>
      Сауда сессиясы жабылғаннан кейін аукциондық сауда-саттықты ұйымдастырушы қорытынды сараланған тізімді жазады.</w:t>
      </w:r>
    </w:p>
    <w:bookmarkStart w:name="z226" w:id="223"/>
    <w:p>
      <w:pPr>
        <w:spacing w:after="0"/>
        <w:ind w:left="0"/>
        <w:jc w:val="both"/>
      </w:pPr>
      <w:r>
        <w:rPr>
          <w:rFonts w:ascii="Times New Roman"/>
          <w:b w:val="false"/>
          <w:i w:val="false"/>
          <w:color w:val="000000"/>
          <w:sz w:val="28"/>
        </w:rPr>
        <w:t>
      88. Аукциондық сауда-саттықтың Бірінші түрінің жеңімпазын айқындау ең төмен аукциондық бағасы бар өтінімді таңдау арқылы сауда сессиясына осы аукциондық сауда-саттыққа қатысуға өтінімдерді қабылдау уақыты аяқталғаннан кейін жүзеге асырылады.</w:t>
      </w:r>
    </w:p>
    <w:bookmarkEnd w:id="223"/>
    <w:p>
      <w:pPr>
        <w:spacing w:after="0"/>
        <w:ind w:left="0"/>
        <w:jc w:val="both"/>
      </w:pPr>
      <w:r>
        <w:rPr>
          <w:rFonts w:ascii="Times New Roman"/>
          <w:b w:val="false"/>
          <w:i w:val="false"/>
          <w:color w:val="000000"/>
          <w:sz w:val="28"/>
        </w:rPr>
        <w:t>
      Осы тармақтың бірінші бөлігінде көрсетілген ең төмен аукциондық баға осы аукциондық сауда-саттық қорытындылары бойынша айқындалған тарифке айналады.</w:t>
      </w:r>
    </w:p>
    <w:p>
      <w:pPr>
        <w:spacing w:after="0"/>
        <w:ind w:left="0"/>
        <w:jc w:val="both"/>
      </w:pPr>
      <w:r>
        <w:rPr>
          <w:rFonts w:ascii="Times New Roman"/>
          <w:b w:val="false"/>
          <w:i w:val="false"/>
          <w:color w:val="000000"/>
          <w:sz w:val="28"/>
        </w:rPr>
        <w:t>
      Аукциондық сауда-саттықтың Екінші түрінің жеңімпаздарын айқындау сауда сессиясына осы аукциондық сауда-саттыққа қатысуға өтінімдерді қабылдау уақыты аяқталғаннан кейін, тиісті қорытынды сараланған тізімге сәйкес жүйелі түрде аукциондық сауда-саттыққа қатысуға өтінімдерді таңдау (іріктеу) арқылы осы аукциондық сауда-саттық шеңберінде іріктеу көлеміне толық кірген электр қуатының әзірлігін ұстап тұру бойынша көрсетілетін қызметтер көлемі аукциондық сауда-саттыққа қатысуға өтінімдерді таңдау (іріктеу) арқылы жүзеге асырылады.</w:t>
      </w:r>
    </w:p>
    <w:p>
      <w:pPr>
        <w:spacing w:after="0"/>
        <w:ind w:left="0"/>
        <w:jc w:val="both"/>
      </w:pPr>
      <w:r>
        <w:rPr>
          <w:rFonts w:ascii="Times New Roman"/>
          <w:b w:val="false"/>
          <w:i w:val="false"/>
          <w:color w:val="000000"/>
          <w:sz w:val="28"/>
        </w:rPr>
        <w:t>
      Аукционның Екінші түрі жеңімпаздарының аукциондық сауда-саттыққа қатысуға арналған қорытынды өтінімдерінде көрсетілген аукциондық бағалар осы аукциондық сауда-саттық қорытындылары бойынша айқындалған тиісті тарифтерге айналады.</w:t>
      </w:r>
    </w:p>
    <w:p>
      <w:pPr>
        <w:spacing w:after="0"/>
        <w:ind w:left="0"/>
        <w:jc w:val="both"/>
      </w:pPr>
      <w:r>
        <w:rPr>
          <w:rFonts w:ascii="Times New Roman"/>
          <w:b w:val="false"/>
          <w:i w:val="false"/>
          <w:color w:val="000000"/>
          <w:sz w:val="28"/>
        </w:rPr>
        <w:t>
      Аукциондық сауда-саттықтың Үшінші түрінің жеңімпаздарын айқындау сауда-саттық сессиясына осы аукциондық сауда-саттыққа қатысуға өтінімдерді қабылдау уақыты аяқталғаннан кейін, тиісті қорытынды сараланған тізімге сәйкес жүйелі түрде, аукциондық сауда-саттыққа қатысуға өтінімдерді таңдау (іріктеу) арқылы осы аукциондық сауда-саттық шеңберінде іріктеу көлеміне толық кірген электр қуатының әзірлігін ұстап тұру бойынша көрсетілетін қызметтер көлемі аукциондық сауда-саттыққа қатысуға өтінімдерді таңдау (іріктеу) арқылы жүзеге асырылады.</w:t>
      </w:r>
    </w:p>
    <w:p>
      <w:pPr>
        <w:spacing w:after="0"/>
        <w:ind w:left="0"/>
        <w:jc w:val="both"/>
      </w:pPr>
      <w:r>
        <w:rPr>
          <w:rFonts w:ascii="Times New Roman"/>
          <w:b w:val="false"/>
          <w:i w:val="false"/>
          <w:color w:val="000000"/>
          <w:sz w:val="28"/>
        </w:rPr>
        <w:t>
      Аукционның Үшінші түрінің жеңімпаздарының аукциондық сауда-саттыққа қатысуға арналған қорытынды өтінімдерінде көрсетілген аукциондық бағалар осы аукциондық сауда-саттық қорытындылары бойынша айқындалған тиісті тарифтерге айналады.</w:t>
      </w:r>
    </w:p>
    <w:p>
      <w:pPr>
        <w:spacing w:after="0"/>
        <w:ind w:left="0"/>
        <w:jc w:val="both"/>
      </w:pPr>
      <w:r>
        <w:rPr>
          <w:rFonts w:ascii="Times New Roman"/>
          <w:b w:val="false"/>
          <w:i w:val="false"/>
          <w:color w:val="000000"/>
          <w:sz w:val="28"/>
        </w:rPr>
        <w:t>
      Бұл ретте аукциондық сауда-саттық шеңберінде өткізілген генерациялаудың маневрлік режимі бар генерациялайтын қондырғылар үшін электр энергиясына арналған шекті тарифтерді бекіту кезінде ескерілетін амортизация шамалары мен пайда нормалары электр қуатын сатып алу туралы шарттың қолданылу мерзімі ішінде электр энергиясына арналған тиісті шекті тарифтерге енгізілуге жатпайды.</w:t>
      </w:r>
    </w:p>
    <w:bookmarkStart w:name="z227" w:id="224"/>
    <w:p>
      <w:pPr>
        <w:spacing w:after="0"/>
        <w:ind w:left="0"/>
        <w:jc w:val="both"/>
      </w:pPr>
      <w:r>
        <w:rPr>
          <w:rFonts w:ascii="Times New Roman"/>
          <w:b w:val="false"/>
          <w:i w:val="false"/>
          <w:color w:val="000000"/>
          <w:sz w:val="28"/>
        </w:rPr>
        <w:t>
      89. Өткізілген аукциондық сауда-саттықтың қорытындылары бойынша аукциондық сауда-саттықты ұйымдастырушы сауда сессиясы жабылғаннан кейін 1 (бір) сағат ішінде қатысушыларға өткен аукциондық сауда-саттықтың қорытындылары туралы хабарламаны электрондық түрде жібереді. Жазбаша хабарламалар қатысушыларға келесі жұмыс күні Нұр-Сұлтан қаласының уақыты бойынша сағат 18-00-ден кешіктірілмей жіберіледі.</w:t>
      </w:r>
    </w:p>
    <w:bookmarkEnd w:id="224"/>
    <w:bookmarkStart w:name="z228" w:id="225"/>
    <w:p>
      <w:pPr>
        <w:spacing w:after="0"/>
        <w:ind w:left="0"/>
        <w:jc w:val="both"/>
      </w:pPr>
      <w:r>
        <w:rPr>
          <w:rFonts w:ascii="Times New Roman"/>
          <w:b w:val="false"/>
          <w:i w:val="false"/>
          <w:color w:val="000000"/>
          <w:sz w:val="28"/>
        </w:rPr>
        <w:t>
      90. Аукциондық сауда-саттық жеңімпаздарының тізілімі тиісті Графикке сәйкес аукциондық сауда-саттықтың соңғы түрі өткізілгеннен кейін аукциондық сауда-саттықты ұйымдастырушының интернет-ресурсында жарияланады.</w:t>
      </w:r>
    </w:p>
    <w:bookmarkEnd w:id="225"/>
    <w:p>
      <w:pPr>
        <w:spacing w:after="0"/>
        <w:ind w:left="0"/>
        <w:jc w:val="both"/>
      </w:pPr>
      <w:r>
        <w:rPr>
          <w:rFonts w:ascii="Times New Roman"/>
          <w:b w:val="false"/>
          <w:i w:val="false"/>
          <w:color w:val="000000"/>
          <w:sz w:val="28"/>
        </w:rPr>
        <w:t>
      Аукциондық сауда-саттық жеңімпаздарының тізілімінде аукциондық сауда-саттықтың әрбір түрі үшін мынадай ақпарат көрсетіледі:</w:t>
      </w:r>
    </w:p>
    <w:p>
      <w:pPr>
        <w:spacing w:after="0"/>
        <w:ind w:left="0"/>
        <w:jc w:val="both"/>
      </w:pPr>
      <w:r>
        <w:rPr>
          <w:rFonts w:ascii="Times New Roman"/>
          <w:b w:val="false"/>
          <w:i w:val="false"/>
          <w:color w:val="000000"/>
          <w:sz w:val="28"/>
        </w:rPr>
        <w:t>
      аукциондық сауда-саттықтың жеңімпазы (жеңімпаздары);</w:t>
      </w:r>
    </w:p>
    <w:p>
      <w:pPr>
        <w:spacing w:after="0"/>
        <w:ind w:left="0"/>
        <w:jc w:val="both"/>
      </w:pPr>
      <w:r>
        <w:rPr>
          <w:rFonts w:ascii="Times New Roman"/>
          <w:b w:val="false"/>
          <w:i w:val="false"/>
          <w:color w:val="000000"/>
          <w:sz w:val="28"/>
        </w:rPr>
        <w:t>
      аукциондық сауда-саттық қорытындылары бойынша айқындалған тариф (тарифтер);</w:t>
      </w:r>
    </w:p>
    <w:p>
      <w:pPr>
        <w:spacing w:after="0"/>
        <w:ind w:left="0"/>
        <w:jc w:val="both"/>
      </w:pPr>
      <w:r>
        <w:rPr>
          <w:rFonts w:ascii="Times New Roman"/>
          <w:b w:val="false"/>
          <w:i w:val="false"/>
          <w:color w:val="000000"/>
          <w:sz w:val="28"/>
        </w:rPr>
        <w:t>
      аукциондық сауда-саттық шеңберінде іріктеу көлеміне толық кіретін электр қуатының әзірлігін ұстап тұру бойынша көрсетілетін қызметтер көлемі.</w:t>
      </w:r>
    </w:p>
    <w:bookmarkStart w:name="z229" w:id="226"/>
    <w:p>
      <w:pPr>
        <w:spacing w:after="0"/>
        <w:ind w:left="0"/>
        <w:jc w:val="both"/>
      </w:pPr>
      <w:r>
        <w:rPr>
          <w:rFonts w:ascii="Times New Roman"/>
          <w:b w:val="false"/>
          <w:i w:val="false"/>
          <w:color w:val="000000"/>
          <w:sz w:val="28"/>
        </w:rPr>
        <w:t>
      91. Аукциондық сауда-саттықты ұйымдастырушы тиісті сауда сессиясы жабылғаннан кейін 1 (бір) жұмыс күнінен кешіктірмей осы аукциондық сауда-саттықты кезең-кезеңімен өткізудің мағынасын ашып және осы сауда сессиясы шеңберінде электрондық жүйеге берілген аукциондық сауда-саттыққа қатысуға барлық өтінімдер туралы толық ақпаратты көрсете отырып, тиісті өткізілген аукциондық сауда-саттықтың қорытындыларын қалыптастырады және уәкілетті орган мен бірыңғай сатып алушыға жібереді.</w:t>
      </w:r>
    </w:p>
    <w:bookmarkEnd w:id="226"/>
    <w:bookmarkStart w:name="z230" w:id="227"/>
    <w:p>
      <w:pPr>
        <w:spacing w:after="0"/>
        <w:ind w:left="0"/>
        <w:jc w:val="both"/>
      </w:pPr>
      <w:r>
        <w:rPr>
          <w:rFonts w:ascii="Times New Roman"/>
          <w:b w:val="false"/>
          <w:i w:val="false"/>
          <w:color w:val="000000"/>
          <w:sz w:val="28"/>
        </w:rPr>
        <w:t>
      92. Бірыңғай сатып алушы аукциондық сауда-саттық қорытындылары шығарылған күннен бастап күнтізбелік 15 (он бес) күн ішінде аукциондық сауда-саттық жеңімпазына электр қуатының әзірлігін ұстап тұру бойынша көрсетілетін қызметті сатып алу туралы шарттың жобасын жібереді.</w:t>
      </w:r>
    </w:p>
    <w:bookmarkEnd w:id="227"/>
    <w:bookmarkStart w:name="z231" w:id="228"/>
    <w:p>
      <w:pPr>
        <w:spacing w:after="0"/>
        <w:ind w:left="0"/>
        <w:jc w:val="both"/>
      </w:pPr>
      <w:r>
        <w:rPr>
          <w:rFonts w:ascii="Times New Roman"/>
          <w:b w:val="false"/>
          <w:i w:val="false"/>
          <w:color w:val="000000"/>
          <w:sz w:val="28"/>
        </w:rPr>
        <w:t>
      93. Аукциондық сауда-саттық жеңімпазы электр қуатын сатып алу шартының жобасын алған күннен бастап күнтізбелік 30 (отыз) күн ішінде көрсетілген шартқа аукциондық сауда-саттық нәтижесі бойынша айқындалған, генерациялаудың маневрлік режимі бар жаңадан пайдалануға берілетін генерациялайтын қондырғыларды салу кезінде электр қуатының әзірлігін ұстап тұру жөніндегі көрсетілетін қызметке жеке тариф бойынша алғашқы аттестаттау күнінен бастап 15 (он бес) жылға тең мерзімге қол қояды.</w:t>
      </w:r>
    </w:p>
    <w:bookmarkEnd w:id="228"/>
    <w:p>
      <w:pPr>
        <w:spacing w:after="0"/>
        <w:ind w:left="0"/>
        <w:jc w:val="both"/>
      </w:pPr>
      <w:r>
        <w:rPr>
          <w:rFonts w:ascii="Times New Roman"/>
          <w:b w:val="false"/>
          <w:i w:val="false"/>
          <w:color w:val="000000"/>
          <w:sz w:val="28"/>
        </w:rPr>
        <w:t>
      Бұл ретте генерацияның маневрлік режимімен жаңадан пайдалануға берілетін генерациялайтын қондырғыларды салу кезінде электр қуатының әзірлігін ұстап тұру бойынша көрсетілетін қызметке жеке тариф, аукциондық сауда-саттық жеңімпазының электр қуатының әзірлігін ұстап тұру бойынша көрсетілетін қызметті сатып алу көлемі мен мерзімі ұлғаю жағына қарай түзетуге жатпайды.</w:t>
      </w:r>
    </w:p>
    <w:bookmarkStart w:name="z232" w:id="229"/>
    <w:p>
      <w:pPr>
        <w:spacing w:after="0"/>
        <w:ind w:left="0"/>
        <w:jc w:val="both"/>
      </w:pPr>
      <w:r>
        <w:rPr>
          <w:rFonts w:ascii="Times New Roman"/>
          <w:b w:val="false"/>
          <w:i w:val="false"/>
          <w:color w:val="000000"/>
          <w:sz w:val="28"/>
        </w:rPr>
        <w:t>
      94. Маневрлік генерациялау режимі бар жаңадан пайдалануға берілетін генерациялайтын қондырғылар уақтылы пайдалануға берілмеген жағдайда, электр қуатының әзірлігін ұстап тұру бойынша көрсетілетін қызметтерді сатып алудың мерзімі мен күні қайта қаралмайды.</w:t>
      </w:r>
    </w:p>
    <w:bookmarkEnd w:id="229"/>
    <w:bookmarkStart w:name="z233" w:id="230"/>
    <w:p>
      <w:pPr>
        <w:spacing w:after="0"/>
        <w:ind w:left="0"/>
        <w:jc w:val="both"/>
      </w:pPr>
      <w:r>
        <w:rPr>
          <w:rFonts w:ascii="Times New Roman"/>
          <w:b w:val="false"/>
          <w:i w:val="false"/>
          <w:color w:val="000000"/>
          <w:sz w:val="28"/>
        </w:rPr>
        <w:t>
      95. Электр қуатын сатып алу шарты талаптарының орындалуын қаржылық қамтамасыз етуді аукциондық сауда-саттық жеңімпазы бірыңғай сатып алушыға Банк кепілдіктері мен кепілгерлігін беру қағидаларына сәйкес ресімделген банк кепілдігін немесе SWIFT жүйесі бойынша шығарылған резервтік аккредитивті ұсыну арқылы электр қуатын сатып алу шартына қол қойылғаннан кейін күнтізбелік 30 (отыз) күн ішінде ұсынады.</w:t>
      </w:r>
    </w:p>
    <w:bookmarkEnd w:id="230"/>
    <w:p>
      <w:pPr>
        <w:spacing w:after="0"/>
        <w:ind w:left="0"/>
        <w:jc w:val="both"/>
      </w:pPr>
      <w:r>
        <w:rPr>
          <w:rFonts w:ascii="Times New Roman"/>
          <w:b w:val="false"/>
          <w:i w:val="false"/>
          <w:color w:val="000000"/>
          <w:sz w:val="28"/>
        </w:rPr>
        <w:t>
      Жеңімпаз банк кепілдігі немесе резервтік аккредитивті шетел валютасындағы ұзақ мерзімді кредиттік рейтингі Standard&amp;Poor's бойынша "В" немесе Fitch бойынша "В-" немесе Moody'Sinvestorsservice бойынша "В3" төмен емес не отбасы ұйымының (Қазақстан Республикасының резидент банкі акцияларының 50% - дан астамы тиесілі) рейтингі Standard&amp;Poor's бойынша "ВВВ" немесе Fitch бойынша "ВВВ" немесе Moody's' sinvestorsService бойынша "Ваа2" деңгейінен төмен емес Қазақстан Республикасының резидент банктерінен ұсынады.</w:t>
      </w:r>
    </w:p>
    <w:p>
      <w:pPr>
        <w:spacing w:after="0"/>
        <w:ind w:left="0"/>
        <w:jc w:val="both"/>
      </w:pPr>
      <w:r>
        <w:rPr>
          <w:rFonts w:ascii="Times New Roman"/>
          <w:b w:val="false"/>
          <w:i w:val="false"/>
          <w:color w:val="000000"/>
          <w:sz w:val="28"/>
        </w:rPr>
        <w:t>
      Бұл ретте Қазақстан Республикасының резидент емес банктерінен банк кепілдігі немесе резервтік аккредитивті резидент емес банктердің қарсы міндеттемелері бойынша кепілдік шығару арқылы резидент банктер растайды.</w:t>
      </w:r>
    </w:p>
    <w:p>
      <w:pPr>
        <w:spacing w:after="0"/>
        <w:ind w:left="0"/>
        <w:jc w:val="both"/>
      </w:pPr>
      <w:r>
        <w:rPr>
          <w:rFonts w:ascii="Times New Roman"/>
          <w:b w:val="false"/>
          <w:i w:val="false"/>
          <w:color w:val="000000"/>
          <w:sz w:val="28"/>
        </w:rPr>
        <w:t>
      Шетел валютасындағы ұзақ мерзімді кредиттік рейтингі Standard&amp;Poor's бойынша "ВВВ", Fitch бойынша "Ваа2", Moody's Investors Service бойынша "ВВВ" төмен емес Қазақстан Республикасының резидент емес банктері банк кепілдігі немесе резервтік аккредитивті тиісті қарсы міндеттемелерді шығармай шығара алады.</w:t>
      </w:r>
    </w:p>
    <w:bookmarkStart w:name="z234" w:id="231"/>
    <w:p>
      <w:pPr>
        <w:spacing w:after="0"/>
        <w:ind w:left="0"/>
        <w:jc w:val="both"/>
      </w:pPr>
      <w:r>
        <w:rPr>
          <w:rFonts w:ascii="Times New Roman"/>
          <w:b w:val="false"/>
          <w:i w:val="false"/>
          <w:color w:val="000000"/>
          <w:sz w:val="28"/>
        </w:rPr>
        <w:t>
      96. Графикте көрсетілетін электр қуатын сатып алу шарты талаптарының орындалуын қаржылық қамтамасыз етудің қажетті көлемі электр қуатын сатып алу шарты талаптарының орындалуын қаржылық қамтамасыз етудің үлестік мәнінің (теңге/МВт-пен) және графикте көрсетілген электр қуатының әзірлігін ұстап тұру жөніндегі көрсетілетін қызмет көлемінің (МВт-пен) көбейтіндісі ретінде айқындалады.</w:t>
      </w:r>
    </w:p>
    <w:bookmarkEnd w:id="231"/>
    <w:p>
      <w:pPr>
        <w:spacing w:after="0"/>
        <w:ind w:left="0"/>
        <w:jc w:val="both"/>
      </w:pPr>
      <w:r>
        <w:rPr>
          <w:rFonts w:ascii="Times New Roman"/>
          <w:b w:val="false"/>
          <w:i w:val="false"/>
          <w:color w:val="000000"/>
          <w:sz w:val="28"/>
        </w:rPr>
        <w:t>
      Электр қуатын сатып алу шарты талаптарын орындауды қаржылық қамтамасыз етудің үлестік мәні 10 000 000 (он миллион) теңге/МВт құрайды.</w:t>
      </w:r>
    </w:p>
    <w:bookmarkStart w:name="z235" w:id="232"/>
    <w:p>
      <w:pPr>
        <w:spacing w:after="0"/>
        <w:ind w:left="0"/>
        <w:jc w:val="both"/>
      </w:pPr>
      <w:r>
        <w:rPr>
          <w:rFonts w:ascii="Times New Roman"/>
          <w:b w:val="false"/>
          <w:i w:val="false"/>
          <w:color w:val="000000"/>
          <w:sz w:val="28"/>
        </w:rPr>
        <w:t xml:space="preserve">
      97. Осы Қағидалардың </w:t>
      </w:r>
      <w:r>
        <w:rPr>
          <w:rFonts w:ascii="Times New Roman"/>
          <w:b w:val="false"/>
          <w:i w:val="false"/>
          <w:color w:val="000000"/>
          <w:sz w:val="28"/>
        </w:rPr>
        <w:t>95-тармағында</w:t>
      </w:r>
      <w:r>
        <w:rPr>
          <w:rFonts w:ascii="Times New Roman"/>
          <w:b w:val="false"/>
          <w:i w:val="false"/>
          <w:color w:val="000000"/>
          <w:sz w:val="28"/>
        </w:rPr>
        <w:t xml:space="preserve"> көрсетілген банк кепілдігі немесе резервтік аккредитив қайтарып алынбайтын болып табылады, алушының (бенефициардың) нұсқауы бойынша мынадай қолданылу мерзімімен толық немесе бөліп-бөліп орындалуын көздейді:</w:t>
      </w:r>
    </w:p>
    <w:bookmarkEnd w:id="232"/>
    <w:p>
      <w:pPr>
        <w:spacing w:after="0"/>
        <w:ind w:left="0"/>
        <w:jc w:val="both"/>
      </w:pPr>
      <w:r>
        <w:rPr>
          <w:rFonts w:ascii="Times New Roman"/>
          <w:b w:val="false"/>
          <w:i w:val="false"/>
          <w:color w:val="000000"/>
          <w:sz w:val="28"/>
        </w:rPr>
        <w:t>
      газ электр станциялары үшін – электр қуатын сатып алу шартына қол қойылған күннен бастап кемінде 38 (отыз сегіз) ай;</w:t>
      </w:r>
    </w:p>
    <w:p>
      <w:pPr>
        <w:spacing w:after="0"/>
        <w:ind w:left="0"/>
        <w:jc w:val="both"/>
      </w:pPr>
      <w:r>
        <w:rPr>
          <w:rFonts w:ascii="Times New Roman"/>
          <w:b w:val="false"/>
          <w:i w:val="false"/>
          <w:color w:val="000000"/>
          <w:sz w:val="28"/>
        </w:rPr>
        <w:t>
      гидро электр станциялары үшін – электр қуатын сатып алу шартына қол қойылған күннен бастап кемінде 61 (алпыс бір) ай.</w:t>
      </w:r>
    </w:p>
    <w:p>
      <w:pPr>
        <w:spacing w:after="0"/>
        <w:ind w:left="0"/>
        <w:jc w:val="both"/>
      </w:pPr>
      <w:r>
        <w:rPr>
          <w:rFonts w:ascii="Times New Roman"/>
          <w:b w:val="false"/>
          <w:i w:val="false"/>
          <w:color w:val="000000"/>
          <w:sz w:val="28"/>
        </w:rPr>
        <w:t>
      отын ретінде пайдалы қазбаларды пайдаланбайтын генерациялайтын қондырғылар үшін – электр қуатын сатып алу шартына қол қойылған күннен бастап кемінде 38 (отыз сегіз) ай.</w:t>
      </w:r>
    </w:p>
    <w:bookmarkStart w:name="z236" w:id="233"/>
    <w:p>
      <w:pPr>
        <w:spacing w:after="0"/>
        <w:ind w:left="0"/>
        <w:jc w:val="both"/>
      </w:pPr>
      <w:r>
        <w:rPr>
          <w:rFonts w:ascii="Times New Roman"/>
          <w:b w:val="false"/>
          <w:i w:val="false"/>
          <w:color w:val="000000"/>
          <w:sz w:val="28"/>
        </w:rPr>
        <w:t xml:space="preserve">
      98. Осы Қағидаллардың </w:t>
      </w:r>
      <w:r>
        <w:rPr>
          <w:rFonts w:ascii="Times New Roman"/>
          <w:b w:val="false"/>
          <w:i w:val="false"/>
          <w:color w:val="000000"/>
          <w:sz w:val="28"/>
        </w:rPr>
        <w:t>95-тармағында</w:t>
      </w:r>
      <w:r>
        <w:rPr>
          <w:rFonts w:ascii="Times New Roman"/>
          <w:b w:val="false"/>
          <w:i w:val="false"/>
          <w:color w:val="000000"/>
          <w:sz w:val="28"/>
        </w:rPr>
        <w:t xml:space="preserve"> көрсетілген банк кепілдігін немесе резервтік аккредитивті банк бірыңғай сатып алушы мынадай құжаттарды ұсынған кезде орындайды:</w:t>
      </w:r>
    </w:p>
    <w:bookmarkEnd w:id="233"/>
    <w:bookmarkStart w:name="z237" w:id="234"/>
    <w:p>
      <w:pPr>
        <w:spacing w:after="0"/>
        <w:ind w:left="0"/>
        <w:jc w:val="both"/>
      </w:pPr>
      <w:r>
        <w:rPr>
          <w:rFonts w:ascii="Times New Roman"/>
          <w:b w:val="false"/>
          <w:i w:val="false"/>
          <w:color w:val="000000"/>
          <w:sz w:val="28"/>
        </w:rPr>
        <w:t>
      1) қағаз жеткізгіште ресімделген, бірыңғай сатып алушының уәкілетті адамы қол қойған және бірыңғай сатып алушының мөр бедерімен куәландырылған борышкер тұлғаның міндеттемелерін орындамау туралы өтініші;</w:t>
      </w:r>
    </w:p>
    <w:bookmarkEnd w:id="234"/>
    <w:bookmarkStart w:name="z238" w:id="235"/>
    <w:p>
      <w:pPr>
        <w:spacing w:after="0"/>
        <w:ind w:left="0"/>
        <w:jc w:val="both"/>
      </w:pPr>
      <w:r>
        <w:rPr>
          <w:rFonts w:ascii="Times New Roman"/>
          <w:b w:val="false"/>
          <w:i w:val="false"/>
          <w:color w:val="000000"/>
          <w:sz w:val="28"/>
        </w:rPr>
        <w:t>
      2) осы Қағидаларға сәйкес өндіріп алу сомасын көрсете отырып, ақы төлеу талабы.</w:t>
      </w:r>
    </w:p>
    <w:bookmarkEnd w:id="235"/>
    <w:bookmarkStart w:name="z239" w:id="236"/>
    <w:p>
      <w:pPr>
        <w:spacing w:after="0"/>
        <w:ind w:left="0"/>
        <w:jc w:val="both"/>
      </w:pPr>
      <w:r>
        <w:rPr>
          <w:rFonts w:ascii="Times New Roman"/>
          <w:b w:val="false"/>
          <w:i w:val="false"/>
          <w:color w:val="000000"/>
          <w:sz w:val="28"/>
        </w:rPr>
        <w:t>
      99. Электр қуатын сатып алу шартының талаптарын, оның ішінде алушы (бенефициар) банкінің орындалуын қаржылық қамтамасыз етуге байланысты барлық банктік комиссиялар мен шығыстарды аукциондық сауда-саттықтың жеңімпазы төлейді.</w:t>
      </w:r>
    </w:p>
    <w:bookmarkEnd w:id="236"/>
    <w:bookmarkStart w:name="z240" w:id="237"/>
    <w:p>
      <w:pPr>
        <w:spacing w:after="0"/>
        <w:ind w:left="0"/>
        <w:jc w:val="both"/>
      </w:pPr>
      <w:r>
        <w:rPr>
          <w:rFonts w:ascii="Times New Roman"/>
          <w:b w:val="false"/>
          <w:i w:val="false"/>
          <w:color w:val="000000"/>
          <w:sz w:val="28"/>
        </w:rPr>
        <w:t>
      100. Электр қуатын немесе оның бір бөлігін сатып алу шарты талаптарының орындалуын қаржылық қамтамасыз етуді қайтару (босату) Заңға сәйкес аукциондық сауда-саттық жеңімпазының өз міндеттемелерін орындауын қамтамасыз ететін, генерациялаудың маневрлік режимі бар жаңадан пайдалануға берілетін генерациялайтын қондырғылар уақтылы пайдалануға берілген жағдайда жүзеге асырылады.</w:t>
      </w:r>
    </w:p>
    <w:bookmarkEnd w:id="237"/>
    <w:p>
      <w:pPr>
        <w:spacing w:after="0"/>
        <w:ind w:left="0"/>
        <w:jc w:val="both"/>
      </w:pPr>
      <w:r>
        <w:rPr>
          <w:rFonts w:ascii="Times New Roman"/>
          <w:b w:val="false"/>
          <w:i w:val="false"/>
          <w:color w:val="000000"/>
          <w:sz w:val="28"/>
        </w:rPr>
        <w:t>
      Осы тармақтың бірінші бөлігінде көрсетілген қайтару (босату) осы тармақтың бірінші бөлігінде көрсетілген генерациялаудың маневрлік режимі бар жаңадан пайдалануға енгізілетін генерациялайтын қондырғыларды пайдалануға енгізген күннен бастап 10 (он) жұмыс күні ішінде бірыңғай сатып алушының банкке (банктерге) тиісті хат жіберуі арқылы жүзеге асырылады.</w:t>
      </w:r>
    </w:p>
    <w:bookmarkStart w:name="z241" w:id="238"/>
    <w:p>
      <w:pPr>
        <w:spacing w:after="0"/>
        <w:ind w:left="0"/>
        <w:jc w:val="both"/>
      </w:pPr>
      <w:r>
        <w:rPr>
          <w:rFonts w:ascii="Times New Roman"/>
          <w:b w:val="false"/>
          <w:i w:val="false"/>
          <w:color w:val="000000"/>
          <w:sz w:val="28"/>
        </w:rPr>
        <w:t xml:space="preserve">
      101. Осы Қағидалардың </w:t>
      </w:r>
      <w:r>
        <w:rPr>
          <w:rFonts w:ascii="Times New Roman"/>
          <w:b w:val="false"/>
          <w:i w:val="false"/>
          <w:color w:val="000000"/>
          <w:sz w:val="28"/>
        </w:rPr>
        <w:t>95-тармағында</w:t>
      </w:r>
      <w:r>
        <w:rPr>
          <w:rFonts w:ascii="Times New Roman"/>
          <w:b w:val="false"/>
          <w:i w:val="false"/>
          <w:color w:val="000000"/>
          <w:sz w:val="28"/>
        </w:rPr>
        <w:t xml:space="preserve"> көрсетілген тиісті банк кепілдігі немесе резервтік аккредитив бойынша төлемге қойылатын талапты (тиісті қаржылық қамтамасыз ету) бірыңғай сатып алушы мынадай жағдайларда қояды:</w:t>
      </w:r>
    </w:p>
    <w:bookmarkEnd w:id="238"/>
    <w:bookmarkStart w:name="z242" w:id="239"/>
    <w:p>
      <w:pPr>
        <w:spacing w:after="0"/>
        <w:ind w:left="0"/>
        <w:jc w:val="both"/>
      </w:pPr>
      <w:r>
        <w:rPr>
          <w:rFonts w:ascii="Times New Roman"/>
          <w:b w:val="false"/>
          <w:i w:val="false"/>
          <w:color w:val="000000"/>
          <w:sz w:val="28"/>
        </w:rPr>
        <w:t>
      1) мемлекеттік сәулет-құрылыс бақылауын жүзеге асыратын мемлекеттік органға жіберілген, генерациялаудың маневрлік режимі бар (электр қуатын сатып алу шартының орындалуын қамтамасыз ететін) жаңадан пайдалануға берілетін генерациялайтын қондырғылардың құрылыс-монтаждау жұмыстарының басталғаны туралы хабарламаның көшірмесі берілмеген кезде, бұл ретте газ электр станциялары үшін бұл көшірме электр қуатын сатып алу шартына қол қойылған күннен бастап 18 (он сегіз) ай ішінде, ал гидро электр станциялары үшін – электр қуатын сатып алу шартына қол қойылған күннен бастап 24 (жиырма төрт) ай ішінде – сатып алу шарты талаптарының орындалуын қаржылық қамтамасыз ету сомасынан 30% мөлшерінде;</w:t>
      </w:r>
    </w:p>
    <w:bookmarkEnd w:id="239"/>
    <w:bookmarkStart w:name="z243" w:id="240"/>
    <w:p>
      <w:pPr>
        <w:spacing w:after="0"/>
        <w:ind w:left="0"/>
        <w:jc w:val="both"/>
      </w:pPr>
      <w:r>
        <w:rPr>
          <w:rFonts w:ascii="Times New Roman"/>
          <w:b w:val="false"/>
          <w:i w:val="false"/>
          <w:color w:val="000000"/>
          <w:sz w:val="28"/>
        </w:rPr>
        <w:t xml:space="preserve">
      2) құрылыс қызметі туралы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бекітілген генерациялаудың маневрлік режимі бар (электр қуатын сатып алу шартының орындалуын қамтамасыз ететін) жаңадан пайдалануға берілетін генерациялайтын қондырғыларды пайдалануға қабылдау актісінің көшірмесі берілмеген кезде, бұл ретте газ электр станциялары үшін осы көшірме электр қуатын сатып алу шартына қол қойылған күннен бастап 36 (отыз алты) ай ішінде, ал гидро электр станциялары үшін - электр қуатын сатып алу шартына қол қойылған күннен бастап 60 (алпыс) ай ішінде – сатып алу шарты талаптарының орындалуын қаржылық қаматамасыз ету сомасынан 100%, ал осы тармақтың 1) тармақшасына сәйкес сатып алу шарты талаптарынын орындалуын қаржылық қамтамасыз ету бөлігін ұстап қалған жағдайда – сатып алу шарты талаптарының орындалуын қаржылық қамтамасыз етудің 70% сомасы мөлшерінде.</w:t>
      </w:r>
    </w:p>
    <w:bookmarkEnd w:id="240"/>
    <w:bookmarkStart w:name="z244" w:id="241"/>
    <w:p>
      <w:pPr>
        <w:spacing w:after="0"/>
        <w:ind w:left="0"/>
        <w:jc w:val="both"/>
      </w:pPr>
      <w:r>
        <w:rPr>
          <w:rFonts w:ascii="Times New Roman"/>
          <w:b w:val="false"/>
          <w:i w:val="false"/>
          <w:color w:val="000000"/>
          <w:sz w:val="28"/>
        </w:rPr>
        <w:t xml:space="preserve">
      102. Осы Қағидалардың </w:t>
      </w:r>
      <w:r>
        <w:rPr>
          <w:rFonts w:ascii="Times New Roman"/>
          <w:b w:val="false"/>
          <w:i w:val="false"/>
          <w:color w:val="000000"/>
          <w:sz w:val="28"/>
        </w:rPr>
        <w:t>95-тармағында</w:t>
      </w:r>
      <w:r>
        <w:rPr>
          <w:rFonts w:ascii="Times New Roman"/>
          <w:b w:val="false"/>
          <w:i w:val="false"/>
          <w:color w:val="000000"/>
          <w:sz w:val="28"/>
        </w:rPr>
        <w:t xml:space="preserve"> көрсетілген банк кепілдігі немесе резервтік аккредитив бойынша төленген талаптың нәтижесінде алынған ақша бірыңғай сатып алушының арнайы шотына салынады және (немесе) бірыңғай сатып алушыға жіберіледі.</w:t>
      </w:r>
    </w:p>
    <w:bookmarkEnd w:id="241"/>
    <w:bookmarkStart w:name="z245" w:id="242"/>
    <w:p>
      <w:pPr>
        <w:spacing w:after="0"/>
        <w:ind w:left="0"/>
        <w:jc w:val="both"/>
      </w:pPr>
      <w:r>
        <w:rPr>
          <w:rFonts w:ascii="Times New Roman"/>
          <w:b w:val="false"/>
          <w:i w:val="false"/>
          <w:color w:val="000000"/>
          <w:sz w:val="28"/>
        </w:rPr>
        <w:t xml:space="preserve">
      103. Электр қуатын сатып алу шарты Қазақстан Республикасы Энергетика министрінің 2015 жылғы 3 желтоқсандағы № 683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12522 болып тіркелген) бекітілген Электр қуатының әзірлігін ұстап тұру бойынша көрсетілетін қызметті сатып алу туралы үлгілік шартқа сәйкес ресімделеді.</w:t>
      </w:r>
    </w:p>
    <w:bookmarkEnd w:id="242"/>
    <w:bookmarkStart w:name="z246" w:id="243"/>
    <w:p>
      <w:pPr>
        <w:spacing w:after="0"/>
        <w:ind w:left="0"/>
        <w:jc w:val="both"/>
      </w:pPr>
      <w:r>
        <w:rPr>
          <w:rFonts w:ascii="Times New Roman"/>
          <w:b w:val="false"/>
          <w:i w:val="false"/>
          <w:color w:val="000000"/>
          <w:sz w:val="28"/>
        </w:rPr>
        <w:t>
      104. Электр қуатын сатып алу шартына қол қойылғаннан кейін аукциондық сауда-саттық жеңімпазы бірыңғай сатып алушыға мынадай құжаттар мен ақпаратты ұсынады:</w:t>
      </w:r>
    </w:p>
    <w:bookmarkEnd w:id="243"/>
    <w:bookmarkStart w:name="z247" w:id="244"/>
    <w:p>
      <w:pPr>
        <w:spacing w:after="0"/>
        <w:ind w:left="0"/>
        <w:jc w:val="both"/>
      </w:pPr>
      <w:r>
        <w:rPr>
          <w:rFonts w:ascii="Times New Roman"/>
          <w:b w:val="false"/>
          <w:i w:val="false"/>
          <w:color w:val="000000"/>
          <w:sz w:val="28"/>
        </w:rPr>
        <w:t>
      1) мемлекеттік сәулет-құрылыс бақылауын жүзеге асыратын мемлекеттік органға жіберілген, генерациялаудың маневрлік режимі бар (электр қуатын сатып алу шартының орындалуын қамтамасыз ететін) жаңадан пайдалануға берілетін генерациялайтын қондырғылардың құрылыс-монтаждау жұмыстарының басталғаны туралы хабарламаның көшірмесі, бұл ретте газ электр станциялары үшін бұл көшірме электр қуатын сатып алу шартына қол қойылған күннен бастап 18 (он сегіз) ай ішінде, ал гидро электр станциялары үшін – электр қуатын сатып алу шартына қол қойылған күннен бастап 24 (жиырма төрт) ай ішінде;</w:t>
      </w:r>
    </w:p>
    <w:bookmarkEnd w:id="244"/>
    <w:bookmarkStart w:name="z248" w:id="245"/>
    <w:p>
      <w:pPr>
        <w:spacing w:after="0"/>
        <w:ind w:left="0"/>
        <w:jc w:val="both"/>
      </w:pPr>
      <w:r>
        <w:rPr>
          <w:rFonts w:ascii="Times New Roman"/>
          <w:b w:val="false"/>
          <w:i w:val="false"/>
          <w:color w:val="000000"/>
          <w:sz w:val="28"/>
        </w:rPr>
        <w:t xml:space="preserve">
      2) Құрылыс қызметі туралы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бекітілген генерациялаудың маневрлік режимі бар (электр қуатын сатып алу шартының орындалуын қамтамасыз ететін) жаңадан пайдалануға берілетін генерациялайтын қондырғыларды пайдалануға қабылдау актісінің көшірмесі, бұл ретте газ электр станциялары үшін осы көшірме электр қуатын сатып алу шартына қол қойылған күннен бастап 36 (отыз алты) ай ішінде, ал гидро электр станциялары үшін – электр қуатын сатып алу шартына қол қойылған күннен бастап 60 (алпыс) ай ішінде;</w:t>
      </w:r>
    </w:p>
    <w:bookmarkEnd w:id="245"/>
    <w:bookmarkStart w:name="z249" w:id="246"/>
    <w:p>
      <w:pPr>
        <w:spacing w:after="0"/>
        <w:ind w:left="0"/>
        <w:jc w:val="both"/>
      </w:pPr>
      <w:r>
        <w:rPr>
          <w:rFonts w:ascii="Times New Roman"/>
          <w:b w:val="false"/>
          <w:i w:val="false"/>
          <w:color w:val="000000"/>
          <w:sz w:val="28"/>
        </w:rPr>
        <w:t>
      3) бірыңғай сатып алушының сұратуы бойынша генерацияның маневрлік режимі бар (электр қуатын сатып алу шартының орындалуын қамтамасыз ететін) жаңадан пайдалануға берілетін генерациялайтын қондырғылардың салыну барысы туралы ақпарат;</w:t>
      </w:r>
    </w:p>
    <w:bookmarkEnd w:id="246"/>
    <w:bookmarkStart w:name="z250" w:id="247"/>
    <w:p>
      <w:pPr>
        <w:spacing w:after="0"/>
        <w:ind w:left="0"/>
        <w:jc w:val="both"/>
      </w:pPr>
      <w:r>
        <w:rPr>
          <w:rFonts w:ascii="Times New Roman"/>
          <w:b w:val="false"/>
          <w:i w:val="false"/>
          <w:color w:val="000000"/>
          <w:sz w:val="28"/>
        </w:rPr>
        <w:t xml:space="preserve">
      4) электр қуатын сатып алу шартының орындалуын қаржылық қамтамасыз ету – осы Қағидалардың </w:t>
      </w:r>
      <w:r>
        <w:rPr>
          <w:rFonts w:ascii="Times New Roman"/>
          <w:b w:val="false"/>
          <w:i w:val="false"/>
          <w:color w:val="000000"/>
          <w:sz w:val="28"/>
        </w:rPr>
        <w:t>95-тармағына</w:t>
      </w:r>
      <w:r>
        <w:rPr>
          <w:rFonts w:ascii="Times New Roman"/>
          <w:b w:val="false"/>
          <w:i w:val="false"/>
          <w:color w:val="000000"/>
          <w:sz w:val="28"/>
        </w:rPr>
        <w:t xml:space="preserve"> сәйкес.</w:t>
      </w:r>
    </w:p>
    <w:bookmarkEnd w:id="247"/>
    <w:p>
      <w:pPr>
        <w:spacing w:after="0"/>
        <w:ind w:left="0"/>
        <w:jc w:val="both"/>
      </w:pPr>
      <w:r>
        <w:rPr>
          <w:rFonts w:ascii="Times New Roman"/>
          <w:b w:val="false"/>
          <w:i w:val="false"/>
          <w:color w:val="000000"/>
          <w:sz w:val="28"/>
        </w:rPr>
        <w:t>
      Бұл ретте генерациялаудың маневрлік режимі бар генерациялайтын қондырғы құрылысының жобасын іске асыру процесінде аукциондық сауда-саттық жеңімпазына электр қуатын сатып алу шартын кейіннен түзете отырып, көрсетілген жобаның электр қуатының әзірлігін ұстап тұру жөніндегі көрсетілетін қызмет көлемінің электр қуатының әзірлігін ұстап тұру жөніндегі көрсетілетін қызметтің шарттық көлемінен ұлғаю жағына да, сондай-ақ 15 (он бес)%-ға (электр қуатының әзірлігін ұстап тұру жөніндегі көрсетілетін қызметтің шарттық көлемінен) азаю жағына да ауытқуына жол беріледі.</w:t>
      </w:r>
    </w:p>
    <w:bookmarkStart w:name="z251" w:id="248"/>
    <w:p>
      <w:pPr>
        <w:spacing w:after="0"/>
        <w:ind w:left="0"/>
        <w:jc w:val="both"/>
      </w:pPr>
      <w:r>
        <w:rPr>
          <w:rFonts w:ascii="Times New Roman"/>
          <w:b w:val="false"/>
          <w:i w:val="false"/>
          <w:color w:val="000000"/>
          <w:sz w:val="28"/>
        </w:rPr>
        <w:t>
      105. Электр қуатын сатып алу шартының қолданысы мына жағдайда:</w:t>
      </w:r>
    </w:p>
    <w:bookmarkEnd w:id="248"/>
    <w:bookmarkStart w:name="z252" w:id="249"/>
    <w:p>
      <w:pPr>
        <w:spacing w:after="0"/>
        <w:ind w:left="0"/>
        <w:jc w:val="both"/>
      </w:pPr>
      <w:r>
        <w:rPr>
          <w:rFonts w:ascii="Times New Roman"/>
          <w:b w:val="false"/>
          <w:i w:val="false"/>
          <w:color w:val="000000"/>
          <w:sz w:val="28"/>
        </w:rPr>
        <w:t xml:space="preserve">
      1) осы Қағидалардың 104-тармағының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электр қуатын сатып алу шартының талаптарын орындауды қаржылық қамтамасыз етуді ұсынбаған кезде;</w:t>
      </w:r>
    </w:p>
    <w:bookmarkEnd w:id="249"/>
    <w:bookmarkStart w:name="z253" w:id="250"/>
    <w:p>
      <w:pPr>
        <w:spacing w:after="0"/>
        <w:ind w:left="0"/>
        <w:jc w:val="both"/>
      </w:pPr>
      <w:r>
        <w:rPr>
          <w:rFonts w:ascii="Times New Roman"/>
          <w:b w:val="false"/>
          <w:i w:val="false"/>
          <w:color w:val="000000"/>
          <w:sz w:val="28"/>
        </w:rPr>
        <w:t>
      2) электр қуатын сатып алу шартының қолданылу мерзімі өткеннен кейін тоқтатылады.</w:t>
      </w:r>
    </w:p>
    <w:bookmarkEnd w:id="250"/>
    <w:bookmarkStart w:name="z254" w:id="251"/>
    <w:p>
      <w:pPr>
        <w:spacing w:after="0"/>
        <w:ind w:left="0"/>
        <w:jc w:val="both"/>
      </w:pPr>
      <w:r>
        <w:rPr>
          <w:rFonts w:ascii="Times New Roman"/>
          <w:b w:val="false"/>
          <w:i w:val="false"/>
          <w:color w:val="000000"/>
          <w:sz w:val="28"/>
        </w:rPr>
        <w:t xml:space="preserve">
      106. Аукциондық сауда-саттық жеңімпазы Қазақстан Республикасы Энергетика министрінің 2020 жылғы 30 сәуірдегі № 169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20554 болып тіркелген) Электр станцияларының тізбесіне тұтынушыларды қосу қағидаларына (бұдан әрі – Электр станцияларының тізбесіне тұтынушыларды қосу қағидалары) сәйкес айқындалатын тәртіппен электр қуатын реттеу бойынша қызметтер көрсетуге арналған шартты жыл сайын жасасады.</w:t>
      </w:r>
    </w:p>
    <w:bookmarkEnd w:id="251"/>
    <w:bookmarkStart w:name="z255" w:id="252"/>
    <w:p>
      <w:pPr>
        <w:spacing w:after="0"/>
        <w:ind w:left="0"/>
        <w:jc w:val="both"/>
      </w:pPr>
      <w:r>
        <w:rPr>
          <w:rFonts w:ascii="Times New Roman"/>
          <w:b w:val="false"/>
          <w:i w:val="false"/>
          <w:color w:val="000000"/>
          <w:sz w:val="28"/>
        </w:rPr>
        <w:t>
      107. Уәкілетті орган аукциондық сауда-саттық жеңімпазын электр станцияларының тізбесіне енгізеді. Бұл енгізу Тұтынушыларды электр станцияларының тізбесіне қосу қағидаларына сәйкес жүзеге асырылады.</w:t>
      </w:r>
    </w:p>
    <w:bookmarkEnd w:id="252"/>
    <w:bookmarkStart w:name="z256" w:id="253"/>
    <w:p>
      <w:pPr>
        <w:spacing w:after="0"/>
        <w:ind w:left="0"/>
        <w:jc w:val="both"/>
      </w:pPr>
      <w:r>
        <w:rPr>
          <w:rFonts w:ascii="Times New Roman"/>
          <w:b w:val="false"/>
          <w:i w:val="false"/>
          <w:color w:val="000000"/>
          <w:sz w:val="28"/>
        </w:rPr>
        <w:t xml:space="preserve">
      108. Заңның 15-8-бабының </w:t>
      </w:r>
      <w:r>
        <w:rPr>
          <w:rFonts w:ascii="Times New Roman"/>
          <w:b w:val="false"/>
          <w:i w:val="false"/>
          <w:color w:val="000000"/>
          <w:sz w:val="28"/>
        </w:rPr>
        <w:t>12-тармағына</w:t>
      </w:r>
      <w:r>
        <w:rPr>
          <w:rFonts w:ascii="Times New Roman"/>
          <w:b w:val="false"/>
          <w:i w:val="false"/>
          <w:color w:val="000000"/>
          <w:sz w:val="28"/>
        </w:rPr>
        <w:t xml:space="preserve"> сәйкес аукциондық сауда-саттық шеңберінде енгізілген генерациялайтын қондырғылар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айқындалатын реттеу диапазонын сақтауға міндетті және жиілік пен қуатты автоматты реттеуге қосылуы тиіс.</w:t>
      </w:r>
    </w:p>
    <w:bookmarkEnd w:id="253"/>
    <w:bookmarkStart w:name="z257" w:id="254"/>
    <w:p>
      <w:pPr>
        <w:spacing w:after="0"/>
        <w:ind w:left="0"/>
        <w:jc w:val="both"/>
      </w:pPr>
      <w:r>
        <w:rPr>
          <w:rFonts w:ascii="Times New Roman"/>
          <w:b w:val="false"/>
          <w:i w:val="false"/>
          <w:color w:val="000000"/>
          <w:sz w:val="28"/>
        </w:rPr>
        <w:t xml:space="preserve">
      109. Заңның 15-8-бабы </w:t>
      </w:r>
      <w:r>
        <w:rPr>
          <w:rFonts w:ascii="Times New Roman"/>
          <w:b w:val="false"/>
          <w:i w:val="false"/>
          <w:color w:val="000000"/>
          <w:sz w:val="28"/>
        </w:rPr>
        <w:t>8-тармағының</w:t>
      </w:r>
      <w:r>
        <w:rPr>
          <w:rFonts w:ascii="Times New Roman"/>
          <w:b w:val="false"/>
          <w:i w:val="false"/>
          <w:color w:val="000000"/>
          <w:sz w:val="28"/>
        </w:rPr>
        <w:t xml:space="preserve"> бесінші бөлігіне сәйкес электр қуатының әзірлігін ұстап тұру жөніндегі және электр қуатын реттеу жөніндегі қызметтерді көрсетуге арналған көрсетілетін қызметтерді сатып алу туралы шарттар бойынша міндеттемелерді орындамағаны үшін жауапкершілік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10612 болып тіркелген) бекітілген Электр қуаты нарығын ұйымдастыру мен оның жұмыс істеу қағидаларына (бұдан әрі – Қуат нарығының қағидалары) сәйкес айқындалатын электр қуаты нарығының тетіктерін пайдалану арқылы туындайды.</w:t>
      </w:r>
    </w:p>
    <w:bookmarkEnd w:id="254"/>
    <w:bookmarkStart w:name="z258" w:id="255"/>
    <w:p>
      <w:pPr>
        <w:spacing w:after="0"/>
        <w:ind w:left="0"/>
        <w:jc w:val="both"/>
      </w:pPr>
      <w:r>
        <w:rPr>
          <w:rFonts w:ascii="Times New Roman"/>
          <w:b w:val="false"/>
          <w:i w:val="false"/>
          <w:color w:val="000000"/>
          <w:sz w:val="28"/>
        </w:rPr>
        <w:t>
      110. Генерацияның маневрлік режимі бар жаңадан пайдалануға берілетін генерациялайтын қондырғылардың шарттық электр қуаты оларды пайдалануға енгізген күннен бастап жүйелік оператордың жыл сайынғы аттестаттауына жатады.</w:t>
      </w:r>
    </w:p>
    <w:bookmarkEnd w:id="255"/>
    <w:bookmarkStart w:name="z259" w:id="256"/>
    <w:p>
      <w:pPr>
        <w:spacing w:after="0"/>
        <w:ind w:left="0"/>
        <w:jc w:val="both"/>
      </w:pPr>
      <w:r>
        <w:rPr>
          <w:rFonts w:ascii="Times New Roman"/>
          <w:b w:val="false"/>
          <w:i w:val="false"/>
          <w:color w:val="000000"/>
          <w:sz w:val="28"/>
        </w:rPr>
        <w:t>
      111. Электр қуатын кезекті аттестаттауды жүргізу нәтижесінде генерацияның маневрлік режимі бар жаңадан пайдалануға берілетін генерациялайтын қондырғылардың аттестатталған электр қуатының мәні электр қуатының әзірлігін ұстап тұру жөніндегі көрсетілетін қызметті сатып алу туралы шартта белгіленген электр қуатының әзірлігін ұстап тұру жөніндегі көрсетілетін қызметтің көлемінен аз болады, электр қуатының әзірлігін ұстап тұру жөніндегі іс жүзінде көрсетілген көрсетілетін қызметтерді есептеу кезінде қабылданатын электр қуатының әзірлігін ұстап тұру жөніндегі көрсетілетін қызметтің көлемі кезекті аттестаттауды өткізгенге дейін аттестатталған мәнге дейін төмендетіледі.</w:t>
      </w:r>
    </w:p>
    <w:bookmarkEnd w:id="256"/>
    <w:bookmarkStart w:name="z260" w:id="257"/>
    <w:p>
      <w:pPr>
        <w:spacing w:after="0"/>
        <w:ind w:left="0"/>
        <w:jc w:val="both"/>
      </w:pPr>
      <w:r>
        <w:rPr>
          <w:rFonts w:ascii="Times New Roman"/>
          <w:b w:val="false"/>
          <w:i w:val="false"/>
          <w:color w:val="000000"/>
          <w:sz w:val="28"/>
        </w:rPr>
        <w:t xml:space="preserve">
      112. Аукциондық сауда-саттық жеңімпазы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10532 болып тіркелген) Электр энергиясының теңгерімдеуші нарығының жұмыс істеу қағидаларына, сондай-ақ Қуат нарығының қағидаларына сәйкес айқындалатын тәртіппен электр энергиясының теңгерімдеуші нарығына қатысады.</w:t>
      </w:r>
    </w:p>
    <w:bookmarkEnd w:id="257"/>
    <w:bookmarkStart w:name="z261" w:id="258"/>
    <w:p>
      <w:pPr>
        <w:spacing w:after="0"/>
        <w:ind w:left="0"/>
        <w:jc w:val="both"/>
      </w:pPr>
      <w:r>
        <w:rPr>
          <w:rFonts w:ascii="Times New Roman"/>
          <w:b w:val="false"/>
          <w:i w:val="false"/>
          <w:color w:val="000000"/>
          <w:sz w:val="28"/>
        </w:rPr>
        <w:t>
      113. Аукциондық сауда-саттықты өткізу мынадай мән-жайлар туындаған жағдайда 30 (отыз) минутқа дейінгі кезеңге тоқтатыла тұрады:</w:t>
      </w:r>
    </w:p>
    <w:bookmarkEnd w:id="258"/>
    <w:bookmarkStart w:name="z262" w:id="259"/>
    <w:p>
      <w:pPr>
        <w:spacing w:after="0"/>
        <w:ind w:left="0"/>
        <w:jc w:val="both"/>
      </w:pPr>
      <w:r>
        <w:rPr>
          <w:rFonts w:ascii="Times New Roman"/>
          <w:b w:val="false"/>
          <w:i w:val="false"/>
          <w:color w:val="000000"/>
          <w:sz w:val="28"/>
        </w:rPr>
        <w:t>
      1) серверлік жабдықтағы техникалық ақаулар немесе электрондық жүйенің жұмыс істемеуіне әкеп соққан электрондық жүйедегі іркілістер;</w:t>
      </w:r>
    </w:p>
    <w:bookmarkEnd w:id="259"/>
    <w:bookmarkStart w:name="z263" w:id="260"/>
    <w:p>
      <w:pPr>
        <w:spacing w:after="0"/>
        <w:ind w:left="0"/>
        <w:jc w:val="both"/>
      </w:pPr>
      <w:r>
        <w:rPr>
          <w:rFonts w:ascii="Times New Roman"/>
          <w:b w:val="false"/>
          <w:i w:val="false"/>
          <w:color w:val="000000"/>
          <w:sz w:val="28"/>
        </w:rPr>
        <w:t>
      2) сауда жүйесіне қол жеткізудің мүмкін еместігіне себеп болған интернет желісі жабдығының немесе байланыс арналарының техникалық ақаулары.</w:t>
      </w:r>
    </w:p>
    <w:bookmarkEnd w:id="260"/>
    <w:bookmarkStart w:name="z264" w:id="261"/>
    <w:p>
      <w:pPr>
        <w:spacing w:after="0"/>
        <w:ind w:left="0"/>
        <w:jc w:val="both"/>
      </w:pPr>
      <w:r>
        <w:rPr>
          <w:rFonts w:ascii="Times New Roman"/>
          <w:b w:val="false"/>
          <w:i w:val="false"/>
          <w:color w:val="000000"/>
          <w:sz w:val="28"/>
        </w:rPr>
        <w:t>
      114. Аукциондық сауда-саттықты өткізуді тоқтата тұрған кезде аукциондық сауда-саттықты ұйымдастырушы аукциондық сауда-саттықты өткізу процесінің қалпына келтірілетін уақытын көрсете отырып, сауда-саттықты тоқтата тұру себебі туралы қатысушыларды қолжетімді техникалық байланыс құралдары арқылы жедел хабардар етеді.</w:t>
      </w:r>
    </w:p>
    <w:bookmarkEnd w:id="261"/>
    <w:bookmarkStart w:name="z265" w:id="262"/>
    <w:p>
      <w:pPr>
        <w:spacing w:after="0"/>
        <w:ind w:left="0"/>
        <w:jc w:val="both"/>
      </w:pPr>
      <w:r>
        <w:rPr>
          <w:rFonts w:ascii="Times New Roman"/>
          <w:b w:val="false"/>
          <w:i w:val="false"/>
          <w:color w:val="000000"/>
          <w:sz w:val="28"/>
        </w:rPr>
        <w:t>
      115. Аукциондық сауда-саттықты өткізу мынадай себептер бойынша тоқтатылады:</w:t>
      </w:r>
    </w:p>
    <w:bookmarkEnd w:id="262"/>
    <w:bookmarkStart w:name="z266" w:id="26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113-тармағында</w:t>
      </w:r>
      <w:r>
        <w:rPr>
          <w:rFonts w:ascii="Times New Roman"/>
          <w:b w:val="false"/>
          <w:i w:val="false"/>
          <w:color w:val="000000"/>
          <w:sz w:val="28"/>
        </w:rPr>
        <w:t xml:space="preserve"> көрсетілген техникалық ақауларды жоймаған кезде;</w:t>
      </w:r>
    </w:p>
    <w:bookmarkEnd w:id="263"/>
    <w:bookmarkStart w:name="z267" w:id="264"/>
    <w:p>
      <w:pPr>
        <w:spacing w:after="0"/>
        <w:ind w:left="0"/>
        <w:jc w:val="both"/>
      </w:pPr>
      <w:r>
        <w:rPr>
          <w:rFonts w:ascii="Times New Roman"/>
          <w:b w:val="false"/>
          <w:i w:val="false"/>
          <w:color w:val="000000"/>
          <w:sz w:val="28"/>
        </w:rPr>
        <w:t>
      2) сауда залын және (немесе) электрондық жүйенің серверлік жабдығын электрмен жабдықтауда ұзақ (екі сағаттан астам) үзіліс болған кезде.</w:t>
      </w:r>
    </w:p>
    <w:bookmarkEnd w:id="264"/>
    <w:bookmarkStart w:name="z268" w:id="265"/>
    <w:p>
      <w:pPr>
        <w:spacing w:after="0"/>
        <w:ind w:left="0"/>
        <w:jc w:val="both"/>
      </w:pPr>
      <w:r>
        <w:rPr>
          <w:rFonts w:ascii="Times New Roman"/>
          <w:b w:val="false"/>
          <w:i w:val="false"/>
          <w:color w:val="000000"/>
          <w:sz w:val="28"/>
        </w:rPr>
        <w:t xml:space="preserve">
      116. Аукциондық сауда-саттық осы Қағидалардың </w:t>
      </w:r>
      <w:r>
        <w:rPr>
          <w:rFonts w:ascii="Times New Roman"/>
          <w:b w:val="false"/>
          <w:i w:val="false"/>
          <w:color w:val="000000"/>
          <w:sz w:val="28"/>
        </w:rPr>
        <w:t>115-тармағында</w:t>
      </w:r>
      <w:r>
        <w:rPr>
          <w:rFonts w:ascii="Times New Roman"/>
          <w:b w:val="false"/>
          <w:i w:val="false"/>
          <w:color w:val="000000"/>
          <w:sz w:val="28"/>
        </w:rPr>
        <w:t xml:space="preserve"> көрсетілген себептер бойынша өтпеген жағдайда, аукциондық сауда-саттықты өткізу күнінен кейінгі жұмыс күні қайталама аукциондық сауда-саттық өткізіледі. </w:t>
      </w:r>
    </w:p>
    <w:bookmarkEnd w:id="265"/>
    <w:bookmarkStart w:name="z269" w:id="266"/>
    <w:p>
      <w:pPr>
        <w:spacing w:after="0"/>
        <w:ind w:left="0"/>
        <w:jc w:val="both"/>
      </w:pPr>
      <w:r>
        <w:rPr>
          <w:rFonts w:ascii="Times New Roman"/>
          <w:b w:val="false"/>
          <w:i w:val="false"/>
          <w:color w:val="000000"/>
          <w:sz w:val="28"/>
        </w:rPr>
        <w:t xml:space="preserve">
      117. Егер аукциондық сауда-саттық осы Қағидалардың </w:t>
      </w:r>
      <w:r>
        <w:rPr>
          <w:rFonts w:ascii="Times New Roman"/>
          <w:b w:val="false"/>
          <w:i w:val="false"/>
          <w:color w:val="000000"/>
          <w:sz w:val="28"/>
        </w:rPr>
        <w:t>86-тармағында</w:t>
      </w:r>
      <w:r>
        <w:rPr>
          <w:rFonts w:ascii="Times New Roman"/>
          <w:b w:val="false"/>
          <w:i w:val="false"/>
          <w:color w:val="000000"/>
          <w:sz w:val="28"/>
        </w:rPr>
        <w:t xml:space="preserve"> көрсетілген себептер бойынша өтпеді деп танылған жағдайда, аукциондық сауда-саттықты ұйымдастырушы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күнтізбелік 30 (отыз) күн ішінде оны қайта өткізеді. </w:t>
      </w:r>
    </w:p>
    <w:bookmarkEnd w:id="266"/>
    <w:p>
      <w:pPr>
        <w:spacing w:after="0"/>
        <w:ind w:left="0"/>
        <w:jc w:val="both"/>
      </w:pPr>
      <w:r>
        <w:rPr>
          <w:rFonts w:ascii="Times New Roman"/>
          <w:b w:val="false"/>
          <w:i w:val="false"/>
          <w:color w:val="000000"/>
          <w:sz w:val="28"/>
        </w:rPr>
        <w:t>
      Бұл ретте егер қайталама аукциондық сауда-саттық өткізілмеді деп жарияланса, уәкілетті орган оларды келесі өткізу күнін айқындайды.</w:t>
      </w:r>
    </w:p>
    <w:bookmarkStart w:name="z270" w:id="267"/>
    <w:p>
      <w:pPr>
        <w:spacing w:after="0"/>
        <w:ind w:left="0"/>
        <w:jc w:val="both"/>
      </w:pPr>
      <w:r>
        <w:rPr>
          <w:rFonts w:ascii="Times New Roman"/>
          <w:b w:val="false"/>
          <w:i w:val="false"/>
          <w:color w:val="000000"/>
          <w:sz w:val="28"/>
        </w:rPr>
        <w:t>
      118. Аукциондық сауда-саттық жеңімпаздары бірыңғай сатып алушыға аукциондық сауда-саттық жүргізуге негіз болған алдын ала ТЭН-ді әзірлеуге жұмсалған шығындарды аукциондық сауда-саттық жеңімпаздарының тізіліміне енгізілген кезден бастап 30 (отыз) күн ішінде өтейді.</w:t>
      </w:r>
    </w:p>
    <w:bookmarkEnd w:id="267"/>
    <w:p>
      <w:pPr>
        <w:spacing w:after="0"/>
        <w:ind w:left="0"/>
        <w:jc w:val="both"/>
      </w:pPr>
      <w:r>
        <w:rPr>
          <w:rFonts w:ascii="Times New Roman"/>
          <w:b w:val="false"/>
          <w:i w:val="false"/>
          <w:color w:val="000000"/>
          <w:sz w:val="28"/>
        </w:rPr>
        <w:t>
      Осы тармақтың бірінші бөлігінде көрсетілген аукциондық сауда-саттық ретінде Бірінші түрдегі аукциондық сауда-саттық қабылданады.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Генерацияның маневрлік режимі </w:t>
            </w:r>
            <w:r>
              <w:br/>
            </w:r>
            <w:r>
              <w:rPr>
                <w:rFonts w:ascii="Times New Roman"/>
                <w:b w:val="false"/>
                <w:i w:val="false"/>
                <w:color w:val="000000"/>
                <w:sz w:val="20"/>
              </w:rPr>
              <w:t xml:space="preserve">бар жаңадан пайдалануға </w:t>
            </w:r>
            <w:r>
              <w:br/>
            </w:r>
            <w:r>
              <w:rPr>
                <w:rFonts w:ascii="Times New Roman"/>
                <w:b w:val="false"/>
                <w:i w:val="false"/>
                <w:color w:val="000000"/>
                <w:sz w:val="20"/>
              </w:rPr>
              <w:t xml:space="preserve">берілетін генерациялайтын </w:t>
            </w:r>
            <w:r>
              <w:br/>
            </w:r>
            <w:r>
              <w:rPr>
                <w:rFonts w:ascii="Times New Roman"/>
                <w:b w:val="false"/>
                <w:i w:val="false"/>
                <w:color w:val="000000"/>
                <w:sz w:val="20"/>
              </w:rPr>
              <w:t xml:space="preserve">қондырғыларды салуға арналған </w:t>
            </w:r>
            <w:r>
              <w:br/>
            </w:r>
            <w:r>
              <w:rPr>
                <w:rFonts w:ascii="Times New Roman"/>
                <w:b w:val="false"/>
                <w:i w:val="false"/>
                <w:color w:val="000000"/>
                <w:sz w:val="20"/>
              </w:rPr>
              <w:t xml:space="preserve">аукциондық сауда-саттықты </w:t>
            </w:r>
            <w:r>
              <w:br/>
            </w:r>
            <w:r>
              <w:rPr>
                <w:rFonts w:ascii="Times New Roman"/>
                <w:b w:val="false"/>
                <w:i w:val="false"/>
                <w:color w:val="000000"/>
                <w:sz w:val="20"/>
              </w:rPr>
              <w:t xml:space="preserve">ұйымдастыру мен өткізу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72" w:id="268"/>
    <w:p>
      <w:pPr>
        <w:spacing w:after="0"/>
        <w:ind w:left="0"/>
        <w:jc w:val="left"/>
      </w:pPr>
      <w:r>
        <w:rPr>
          <w:rFonts w:ascii="Times New Roman"/>
          <w:b/>
          <w:i w:val="false"/>
          <w:color w:val="000000"/>
        </w:rPr>
        <w:t xml:space="preserve"> Генерацияның маневрлік режимі бар жаңадан пайдалануға берілетін генерациялайтын қондырғыларға қойылатын техникалық, технологиялық және пайдалану талаптары мен реттеу диапазоны (бұдан әрі – талаптар)</w:t>
      </w:r>
    </w:p>
    <w:bookmarkEnd w:id="268"/>
    <w:bookmarkStart w:name="z273" w:id="269"/>
    <w:p>
      <w:pPr>
        <w:spacing w:after="0"/>
        <w:ind w:left="0"/>
        <w:jc w:val="both"/>
      </w:pPr>
      <w:r>
        <w:rPr>
          <w:rFonts w:ascii="Times New Roman"/>
          <w:b w:val="false"/>
          <w:i w:val="false"/>
          <w:color w:val="000000"/>
          <w:sz w:val="28"/>
        </w:rPr>
        <w:t>
      1. Қазақстан Республикасы электр станцияларының жиілік пен қуат ағындарын қайталама реттеуге қатысатын реттеуші электр қуатының қолда бар көлемі мыналарды қамтамасыз етеді:</w:t>
      </w:r>
    </w:p>
    <w:bookmarkEnd w:id="269"/>
    <w:bookmarkStart w:name="z274" w:id="270"/>
    <w:p>
      <w:pPr>
        <w:spacing w:after="0"/>
        <w:ind w:left="0"/>
        <w:jc w:val="both"/>
      </w:pPr>
      <w:r>
        <w:rPr>
          <w:rFonts w:ascii="Times New Roman"/>
          <w:b w:val="false"/>
          <w:i w:val="false"/>
          <w:color w:val="000000"/>
          <w:sz w:val="28"/>
        </w:rPr>
        <w:t xml:space="preserve">
      1) ҚР БЭЖ оқшауланған жұмысы кезінде —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ҚР БЭЖ стандартты жиілігін қолдау;</w:t>
      </w:r>
    </w:p>
    <w:bookmarkEnd w:id="270"/>
    <w:bookmarkStart w:name="z275" w:id="271"/>
    <w:p>
      <w:pPr>
        <w:spacing w:after="0"/>
        <w:ind w:left="0"/>
        <w:jc w:val="both"/>
      </w:pPr>
      <w:r>
        <w:rPr>
          <w:rFonts w:ascii="Times New Roman"/>
          <w:b w:val="false"/>
          <w:i w:val="false"/>
          <w:color w:val="000000"/>
          <w:sz w:val="28"/>
        </w:rPr>
        <w:t>
      2) ҚР БЭЖ-нің Ресей БЭЖ-мен қатар жұмыс істеуі кезінде – Қазақстан жүйелік операторының ұлттық диспетчерлік орталығына берілетін жиілік бойынша түзетумен сыртқы байланыстар бойынша жиынтық қуат ағындарын (қуат ағындары сальдосы) қолдау;</w:t>
      </w:r>
    </w:p>
    <w:bookmarkEnd w:id="271"/>
    <w:bookmarkStart w:name="z276" w:id="272"/>
    <w:p>
      <w:pPr>
        <w:spacing w:after="0"/>
        <w:ind w:left="0"/>
        <w:jc w:val="both"/>
      </w:pPr>
      <w:r>
        <w:rPr>
          <w:rFonts w:ascii="Times New Roman"/>
          <w:b w:val="false"/>
          <w:i w:val="false"/>
          <w:color w:val="000000"/>
          <w:sz w:val="28"/>
        </w:rPr>
        <w:t>
      3) энергия жүйесі жұмысының орнықтылығы, электр беру желілер сымдарының, кіші станциялардың электр техникалық жабдығының рұқсат етілген тоқ жүктемесінің шарттары бойынша қуат ағынын шектеу;</w:t>
      </w:r>
    </w:p>
    <w:bookmarkEnd w:id="272"/>
    <w:bookmarkStart w:name="z277" w:id="273"/>
    <w:p>
      <w:pPr>
        <w:spacing w:after="0"/>
        <w:ind w:left="0"/>
        <w:jc w:val="both"/>
      </w:pPr>
      <w:r>
        <w:rPr>
          <w:rFonts w:ascii="Times New Roman"/>
          <w:b w:val="false"/>
          <w:i w:val="false"/>
          <w:color w:val="000000"/>
          <w:sz w:val="28"/>
        </w:rPr>
        <w:t>
      4) реттеуші электр қуатының қолда бар көлемі қуат теңгерімінің тұрақты емес ауытқуларының, жүктеме кестесінің ауыспалы бөлігінің сағаттарында қуат теңгерімін реттеу қателіктерінің, сондай-ақ генерацияның немесе тұтынудың неғұрлым ықтимал авариялық шығынының, бірақ ең ірі агрегаттың қуатынан төмен емес немесе ҚР БЭЖ ағымдағы тұтынуының 8% - ына дейінгі ауытқулардың толық өтелуін қамтамасыз етеді.</w:t>
      </w:r>
    </w:p>
    <w:bookmarkEnd w:id="273"/>
    <w:bookmarkStart w:name="z278" w:id="274"/>
    <w:p>
      <w:pPr>
        <w:spacing w:after="0"/>
        <w:ind w:left="0"/>
        <w:jc w:val="both"/>
      </w:pPr>
      <w:r>
        <w:rPr>
          <w:rFonts w:ascii="Times New Roman"/>
          <w:b w:val="false"/>
          <w:i w:val="false"/>
          <w:color w:val="000000"/>
          <w:sz w:val="28"/>
        </w:rPr>
        <w:t>
      2. Мынадай талаптарға сәйкес келетін жиілік пен қуат ағындарын қайталама реттеуге қатысу үшін жұмыс істеп тұрған электр станцияларының реттеуші электр қуаты:</w:t>
      </w:r>
    </w:p>
    <w:bookmarkEnd w:id="274"/>
    <w:bookmarkStart w:name="z279" w:id="275"/>
    <w:p>
      <w:pPr>
        <w:spacing w:after="0"/>
        <w:ind w:left="0"/>
        <w:jc w:val="both"/>
      </w:pPr>
      <w:r>
        <w:rPr>
          <w:rFonts w:ascii="Times New Roman"/>
          <w:b w:val="false"/>
          <w:i w:val="false"/>
          <w:color w:val="000000"/>
          <w:sz w:val="28"/>
        </w:rPr>
        <w:t>
      1) реттеуші электр қуаты жиілік пен қуаттың автоматты (жедел) қайталама реттеуіне қатысады;</w:t>
      </w:r>
    </w:p>
    <w:bookmarkEnd w:id="275"/>
    <w:bookmarkStart w:name="z280" w:id="276"/>
    <w:p>
      <w:pPr>
        <w:spacing w:after="0"/>
        <w:ind w:left="0"/>
        <w:jc w:val="both"/>
      </w:pPr>
      <w:r>
        <w:rPr>
          <w:rFonts w:ascii="Times New Roman"/>
          <w:b w:val="false"/>
          <w:i w:val="false"/>
          <w:color w:val="000000"/>
          <w:sz w:val="28"/>
        </w:rPr>
        <w:t>
      2) электр станциясының реттеуші электр қуатының жиынтық көлемі 50 МВт кем емес;</w:t>
      </w:r>
    </w:p>
    <w:bookmarkEnd w:id="276"/>
    <w:bookmarkStart w:name="z281" w:id="277"/>
    <w:p>
      <w:pPr>
        <w:spacing w:after="0"/>
        <w:ind w:left="0"/>
        <w:jc w:val="both"/>
      </w:pPr>
      <w:r>
        <w:rPr>
          <w:rFonts w:ascii="Times New Roman"/>
          <w:b w:val="false"/>
          <w:i w:val="false"/>
          <w:color w:val="000000"/>
          <w:sz w:val="28"/>
        </w:rPr>
        <w:t>
      3) реттеуші электр қуатын жиілік пен қуатты автоматты (жедел) қайталама реттеуге іске қосуды реттеуші электр қуатының барлық берілген шамасына уақыт пен ұзақтығы бойынша шектеусіз электр станциясы қамтамасыз етеді.</w:t>
      </w:r>
    </w:p>
    <w:bookmarkEnd w:id="277"/>
    <w:bookmarkStart w:name="z282" w:id="278"/>
    <w:p>
      <w:pPr>
        <w:spacing w:after="0"/>
        <w:ind w:left="0"/>
        <w:jc w:val="both"/>
      </w:pPr>
      <w:r>
        <w:rPr>
          <w:rFonts w:ascii="Times New Roman"/>
          <w:b w:val="false"/>
          <w:i w:val="false"/>
          <w:color w:val="000000"/>
          <w:sz w:val="28"/>
        </w:rPr>
        <w:t>
      3. Мынадай талаптарға сәйкес келетін жиілік пен қуат ағындарын қайталама реттеуге қатысу үшін 2022 жылғы 1 қаңтардан кейін пайдалануға берілетін электр станцияларының реттеуші электр қуаты:</w:t>
      </w:r>
    </w:p>
    <w:bookmarkEnd w:id="278"/>
    <w:bookmarkStart w:name="z283" w:id="279"/>
    <w:p>
      <w:pPr>
        <w:spacing w:after="0"/>
        <w:ind w:left="0"/>
        <w:jc w:val="both"/>
      </w:pPr>
      <w:r>
        <w:rPr>
          <w:rFonts w:ascii="Times New Roman"/>
          <w:b w:val="false"/>
          <w:i w:val="false"/>
          <w:color w:val="000000"/>
          <w:sz w:val="28"/>
        </w:rPr>
        <w:t>
      1) реттеуші электр қуаты жиілік пен қуатты автоматты түрде қайталама реттеуге қатысады;</w:t>
      </w:r>
    </w:p>
    <w:bookmarkEnd w:id="279"/>
    <w:bookmarkStart w:name="z284" w:id="280"/>
    <w:p>
      <w:pPr>
        <w:spacing w:after="0"/>
        <w:ind w:left="0"/>
        <w:jc w:val="both"/>
      </w:pPr>
      <w:r>
        <w:rPr>
          <w:rFonts w:ascii="Times New Roman"/>
          <w:b w:val="false"/>
          <w:i w:val="false"/>
          <w:color w:val="000000"/>
          <w:sz w:val="28"/>
        </w:rPr>
        <w:t xml:space="preserve">
      2) осы талаптарға </w:t>
      </w:r>
      <w:r>
        <w:rPr>
          <w:rFonts w:ascii="Times New Roman"/>
          <w:b w:val="false"/>
          <w:i w:val="false"/>
          <w:color w:val="000000"/>
          <w:sz w:val="28"/>
        </w:rPr>
        <w:t>қосымшада</w:t>
      </w:r>
      <w:r>
        <w:rPr>
          <w:rFonts w:ascii="Times New Roman"/>
          <w:b w:val="false"/>
          <w:i w:val="false"/>
          <w:color w:val="000000"/>
          <w:sz w:val="28"/>
        </w:rPr>
        <w:t xml:space="preserve"> келтірілген жаңадан енгізілетін реттеуші электр қуатына қойылатын реттеу диапазонына сәйкес келетін реттеуші электр қуатының көлемі;</w:t>
      </w:r>
    </w:p>
    <w:bookmarkEnd w:id="280"/>
    <w:bookmarkStart w:name="z285" w:id="281"/>
    <w:p>
      <w:pPr>
        <w:spacing w:after="0"/>
        <w:ind w:left="0"/>
        <w:jc w:val="both"/>
      </w:pPr>
      <w:r>
        <w:rPr>
          <w:rFonts w:ascii="Times New Roman"/>
          <w:b w:val="false"/>
          <w:i w:val="false"/>
          <w:color w:val="000000"/>
          <w:sz w:val="28"/>
        </w:rPr>
        <w:t xml:space="preserve">
      3) осы Талаптарға </w:t>
      </w:r>
      <w:r>
        <w:rPr>
          <w:rFonts w:ascii="Times New Roman"/>
          <w:b w:val="false"/>
          <w:i w:val="false"/>
          <w:color w:val="000000"/>
          <w:sz w:val="28"/>
        </w:rPr>
        <w:t>қосымшада</w:t>
      </w:r>
      <w:r>
        <w:rPr>
          <w:rFonts w:ascii="Times New Roman"/>
          <w:b w:val="false"/>
          <w:i w:val="false"/>
          <w:color w:val="000000"/>
          <w:sz w:val="28"/>
        </w:rPr>
        <w:t xml:space="preserve"> келтірілген жаңадан енгізілетін реттеуші электр қуатына қойылатын реттеу диапазонына сәйкес келетін генерациялайтын қондырғылардың реттеуші электр қуатының көлемін жүктеуге немесе түсіруге өзгерту жылдамдығы;</w:t>
      </w:r>
    </w:p>
    <w:bookmarkEnd w:id="281"/>
    <w:bookmarkStart w:name="z286" w:id="282"/>
    <w:p>
      <w:pPr>
        <w:spacing w:after="0"/>
        <w:ind w:left="0"/>
        <w:jc w:val="both"/>
      </w:pPr>
      <w:r>
        <w:rPr>
          <w:rFonts w:ascii="Times New Roman"/>
          <w:b w:val="false"/>
          <w:i w:val="false"/>
          <w:color w:val="000000"/>
          <w:sz w:val="28"/>
        </w:rPr>
        <w:t>
      4) реттеуші электр қуатын жиілік пен қуатты автоматты реттеуге іске қосуды реттеуші электр қуатының барлық берілген шамасына уақыт пен ұзақтық бойынша шектеусіз электр станциясы қамтамасыз етеді;</w:t>
      </w:r>
    </w:p>
    <w:bookmarkEnd w:id="282"/>
    <w:bookmarkStart w:name="z287" w:id="283"/>
    <w:p>
      <w:pPr>
        <w:spacing w:after="0"/>
        <w:ind w:left="0"/>
        <w:jc w:val="both"/>
      </w:pPr>
      <w:r>
        <w:rPr>
          <w:rFonts w:ascii="Times New Roman"/>
          <w:b w:val="false"/>
          <w:i w:val="false"/>
          <w:color w:val="000000"/>
          <w:sz w:val="28"/>
        </w:rPr>
        <w:t>
      5) сыртқы электр желісінде кернеу болмаған кезде генерациялайтын қондырғыларды қосу және іске қосу мүмкіндігі қамтамасыз етілген;</w:t>
      </w:r>
    </w:p>
    <w:bookmarkEnd w:id="283"/>
    <w:bookmarkStart w:name="z288" w:id="284"/>
    <w:p>
      <w:pPr>
        <w:spacing w:after="0"/>
        <w:ind w:left="0"/>
        <w:jc w:val="both"/>
      </w:pPr>
      <w:r>
        <w:rPr>
          <w:rFonts w:ascii="Times New Roman"/>
          <w:b w:val="false"/>
          <w:i w:val="false"/>
          <w:color w:val="000000"/>
          <w:sz w:val="28"/>
        </w:rPr>
        <w:t>
      6) генерациялайтын қондырғылар жылына іске қосудың талап етілетін санын жібереді (кемінде 50 іске қосу/жылына);</w:t>
      </w:r>
    </w:p>
    <w:bookmarkEnd w:id="284"/>
    <w:bookmarkStart w:name="z289" w:id="285"/>
    <w:p>
      <w:pPr>
        <w:spacing w:after="0"/>
        <w:ind w:left="0"/>
        <w:jc w:val="both"/>
      </w:pPr>
      <w:r>
        <w:rPr>
          <w:rFonts w:ascii="Times New Roman"/>
          <w:b w:val="false"/>
          <w:i w:val="false"/>
          <w:color w:val="000000"/>
          <w:sz w:val="28"/>
        </w:rPr>
        <w:t>
      7) реттеуші электр қуатын жүктеуге-түсіруге іске қосу жедел түрде де, диспетчерлік персоналдың командалары бойынша да, жүйелік оператордың жиілігі мен қуатын автоматты реттеу жүйесінен (ЖҚАР) автоматты түрде де жүзеге асырылады.</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Генерацияның маневрлік режимі </w:t>
            </w:r>
            <w:r>
              <w:br/>
            </w:r>
            <w:r>
              <w:rPr>
                <w:rFonts w:ascii="Times New Roman"/>
                <w:b w:val="false"/>
                <w:i w:val="false"/>
                <w:color w:val="000000"/>
                <w:sz w:val="20"/>
              </w:rPr>
              <w:t xml:space="preserve">бар жаңадан пайдалануға </w:t>
            </w:r>
            <w:r>
              <w:br/>
            </w:r>
            <w:r>
              <w:rPr>
                <w:rFonts w:ascii="Times New Roman"/>
                <w:b w:val="false"/>
                <w:i w:val="false"/>
                <w:color w:val="000000"/>
                <w:sz w:val="20"/>
              </w:rPr>
              <w:t xml:space="preserve">берілетін генерациялайтын </w:t>
            </w:r>
            <w:r>
              <w:br/>
            </w:r>
            <w:r>
              <w:rPr>
                <w:rFonts w:ascii="Times New Roman"/>
                <w:b w:val="false"/>
                <w:i w:val="false"/>
                <w:color w:val="000000"/>
                <w:sz w:val="20"/>
              </w:rPr>
              <w:t xml:space="preserve">қондырғыларға қойылатын </w:t>
            </w:r>
            <w:r>
              <w:br/>
            </w:r>
            <w:r>
              <w:rPr>
                <w:rFonts w:ascii="Times New Roman"/>
                <w:b w:val="false"/>
                <w:i w:val="false"/>
                <w:color w:val="000000"/>
                <w:sz w:val="20"/>
              </w:rPr>
              <w:t xml:space="preserve">техникалық, технологиялық </w:t>
            </w:r>
            <w:r>
              <w:br/>
            </w:r>
            <w:r>
              <w:rPr>
                <w:rFonts w:ascii="Times New Roman"/>
                <w:b w:val="false"/>
                <w:i w:val="false"/>
                <w:color w:val="000000"/>
                <w:sz w:val="20"/>
              </w:rPr>
              <w:t xml:space="preserve">және пайдалану талаптары мен </w:t>
            </w:r>
            <w:r>
              <w:br/>
            </w:r>
            <w:r>
              <w:rPr>
                <w:rFonts w:ascii="Times New Roman"/>
                <w:b w:val="false"/>
                <w:i w:val="false"/>
                <w:color w:val="000000"/>
                <w:sz w:val="20"/>
              </w:rPr>
              <w:t xml:space="preserve">реттеу диапазонына </w:t>
            </w:r>
            <w:r>
              <w:br/>
            </w:r>
            <w:r>
              <w:rPr>
                <w:rFonts w:ascii="Times New Roman"/>
                <w:b w:val="false"/>
                <w:i w:val="false"/>
                <w:color w:val="000000"/>
                <w:sz w:val="20"/>
              </w:rPr>
              <w:t>қосымша</w:t>
            </w:r>
          </w:p>
        </w:tc>
      </w:tr>
    </w:tbl>
    <w:bookmarkStart w:name="z291" w:id="286"/>
    <w:p>
      <w:pPr>
        <w:spacing w:after="0"/>
        <w:ind w:left="0"/>
        <w:jc w:val="left"/>
      </w:pPr>
      <w:r>
        <w:rPr>
          <w:rFonts w:ascii="Times New Roman"/>
          <w:b/>
          <w:i w:val="false"/>
          <w:color w:val="000000"/>
        </w:rPr>
        <w:t xml:space="preserve"> Жаңадан енгізілетін реттеуші электр қуатына қойылатын реттеу диапазоны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2326"/>
        <w:gridCol w:w="4885"/>
        <w:gridCol w:w="2495"/>
        <w:gridCol w:w="1616"/>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ұйымының электр станциясының типі</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электр қуатының диапазоны, МВт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электр қуаты көлемінің өзгеру жылдамдығы, Мегаватт / минут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электр станциялары</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+/- 50-дан Ржұм</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 электр станциялары</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+/- 50-дан 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жабдықтауға қатысатын бу-газ электр станциялары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 - дан 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Газпоршеньді электр станциялары</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+/- 50-дан Ржұм</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w:t>
            </w:r>
          </w:p>
          <w:p>
            <w:pPr>
              <w:spacing w:after="20"/>
              <w:ind w:left="20"/>
              <w:jc w:val="both"/>
            </w:pPr>
            <w:r>
              <w:rPr>
                <w:rFonts w:ascii="Times New Roman"/>
                <w:b w:val="false"/>
                <w:i w:val="false"/>
                <w:color w:val="000000"/>
                <w:sz w:val="20"/>
              </w:rPr>
              <w:t>
отын ретінде пайдалы қазбаларды пайдаланбайтын генерациялайтын қондырғылар</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дан 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292" w:id="287"/>
    <w:p>
      <w:pPr>
        <w:spacing w:after="0"/>
        <w:ind w:left="0"/>
        <w:jc w:val="both"/>
      </w:pPr>
      <w:r>
        <w:rPr>
          <w:rFonts w:ascii="Times New Roman"/>
          <w:b w:val="false"/>
          <w:i w:val="false"/>
          <w:color w:val="000000"/>
          <w:sz w:val="28"/>
        </w:rPr>
        <w:t>
      Ескертпе:</w:t>
      </w:r>
    </w:p>
    <w:bookmarkEnd w:id="287"/>
    <w:p>
      <w:pPr>
        <w:spacing w:after="0"/>
        <w:ind w:left="0"/>
        <w:jc w:val="both"/>
      </w:pPr>
      <w:r>
        <w:rPr>
          <w:rFonts w:ascii="Times New Roman"/>
          <w:b w:val="false"/>
          <w:i w:val="false"/>
          <w:color w:val="000000"/>
          <w:sz w:val="28"/>
        </w:rPr>
        <w:t>
      * - Р – айнымалы база, МВт, оның мәні тәуліктің әрбір сағатына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59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59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Ржұм– генерацияның жұмыс электр қуаттарының, технологиялық және техникалық минимумдардың ведомосына сәйкес энергия өндіруші ұйымның электр станциясы генерациясының жұмыс электр қуатының тәуліктің тиісті сағатындағы мәні, МВт-пен;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14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4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генерацияның жұмыс электр қуаттарының, технологиялық және техникалық минимумдардың ведомосына сәйкес энергия өндіруші ұйымның электр станциясының тәуліктің тиісті сағатына арналған техникалық минимумының мәні, МВт-пен;</w:t>
      </w:r>
      <w:r>
        <w:br/>
      </w:r>
      <w:r>
        <w:rPr>
          <w:rFonts w:ascii="Times New Roman"/>
          <w:b w:val="false"/>
          <w:i w:val="false"/>
          <w:color w:val="000000"/>
          <w:sz w:val="28"/>
        </w:rPr>
        <w:t>
</w:t>
      </w:r>
      <w:r>
        <w:br/>
      </w:r>
    </w:p>
    <w:p>
      <w:pPr>
        <w:spacing w:after="0"/>
        <w:ind w:left="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30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генерацияның жұмыс электр қуаттарының, технологиялық және техникалық минимумдардың ведомосына сәйкес энергия өндіруші ұйымның электр станциясының тәуліктің тиісті сағатына арналған технологиялық минимумының мәні, МВт-пен;</w:t>
      </w:r>
      <w:r>
        <w:br/>
      </w:r>
      <w:r>
        <w:rPr>
          <w:rFonts w:ascii="Times New Roman"/>
          <w:b w:val="false"/>
          <w:i w:val="false"/>
          <w:color w:val="000000"/>
          <w:sz w:val="28"/>
        </w:rPr>
        <w:t>
</w:t>
      </w:r>
      <w:r>
        <w:br/>
      </w:r>
    </w:p>
    <w:p>
      <w:pPr>
        <w:spacing w:after="0"/>
        <w:ind w:left="0"/>
        <w:jc w:val="both"/>
      </w:pPr>
      <w:r>
        <w:drawing>
          <wp:inline distT="0" distB="0" distL="0" distR="0">
            <wp:extent cx="287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70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мәндердің ең үлкені </w:t>
      </w:r>
    </w:p>
    <w:p>
      <w:pPr>
        <w:spacing w:after="0"/>
        <w:ind w:left="0"/>
        <w:jc w:val="both"/>
      </w:pPr>
      <w:r>
        <w:drawing>
          <wp:inline distT="0" distB="0" distL="0" distR="0">
            <wp:extent cx="3632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322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654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54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мәндері қуат нарығының ережелеріне сәйкес анықталады. Реттеу электр қуатын іске қосу жұмыс электр қуатының шегінде жүктеуге, </w:t>
      </w:r>
    </w:p>
    <w:p>
      <w:pPr>
        <w:spacing w:after="0"/>
        <w:ind w:left="0"/>
        <w:jc w:val="both"/>
      </w:pPr>
      <w:r>
        <w:drawing>
          <wp:inline distT="0" distB="0" distL="0" distR="0">
            <wp:extent cx="2654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54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энергия өндіруші ұйымның электр станциясының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Аукциондық сауда-саттықтың екінші түрі шеңберінде Параметрлер </w:t>
      </w:r>
    </w:p>
    <w:p>
      <w:pPr>
        <w:spacing w:after="0"/>
        <w:ind w:left="0"/>
        <w:jc w:val="both"/>
      </w:pPr>
      <w:r>
        <w:drawing>
          <wp:inline distT="0" distB="0" distL="0" distR="0">
            <wp:extent cx="2603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03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осы аукциондық сауда-саттық шеңберінде енгізілген генерациялайтын қондырғылар үшін ғана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реттеудің берілген диапазонын қамтамасыз ету мақсатында генерацияның маневрлік режимімен жаңадан пайдалануға берілетін генерациялайтын қондырғылардың генерациясының тәуліктік графиктерін қалыптастыру кезінде электр энергиясының орташа сағаттық генерациясы аспайтын деңгейде ескеріледі: </w:t>
      </w:r>
    </w:p>
    <w:p>
      <w:pPr>
        <w:spacing w:after="0"/>
        <w:ind w:left="0"/>
        <w:jc w:val="both"/>
      </w:pPr>
      <w:r>
        <w:drawing>
          <wp:inline distT="0" distB="0" distL="0" distR="0">
            <wp:extent cx="396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624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жаңартылатын энергия көздері объектілері (бұдан әрі – ЖЭК) үшін Қуаты нарығы қағидаларына сәйкес қалыптастырылатын генерацияның жұмыс электр қуатының ведомостарында, техникалық және технологиялық минимумдарда көрсетілетін генерацияның жұмыс электр қуаты шеңберінде мыналар ескеріледі:</w:t>
      </w:r>
    </w:p>
    <w:p>
      <w:pPr>
        <w:spacing w:after="0"/>
        <w:ind w:left="0"/>
        <w:jc w:val="both"/>
      </w:pPr>
      <w:r>
        <w:rPr>
          <w:rFonts w:ascii="Times New Roman"/>
          <w:b w:val="false"/>
          <w:i w:val="false"/>
          <w:color w:val="000000"/>
          <w:sz w:val="28"/>
        </w:rPr>
        <w:t>
      1) осы ЖЭК объектілері бар аумақтардағы ауа-райы жағдайларына байланысты электр қуатын шектеу ескерілген ЖЭК-тың электр қуаты;</w:t>
      </w:r>
    </w:p>
    <w:p>
      <w:pPr>
        <w:spacing w:after="0"/>
        <w:ind w:left="0"/>
        <w:jc w:val="both"/>
      </w:pPr>
      <w:r>
        <w:rPr>
          <w:rFonts w:ascii="Times New Roman"/>
          <w:b w:val="false"/>
          <w:i w:val="false"/>
          <w:color w:val="000000"/>
          <w:sz w:val="28"/>
        </w:rPr>
        <w:t>
      2) белгіленген ЖЭК объектілерімен бірге бір жоба шеңберінде енгізілген жағдайда, электр энергиясын жинақтауыштардың зарядтау және разрядтау жылдамдықтарына байланысты электр қуатын шектеу, сондай-ақ оларды қайта зарядтауға (қосымша зарядтауға) байланысты осы жинақтауыштардың электр қуатын уақытша шектеу ескерілген электр қуаты.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Генерацияның маневрлік режимі </w:t>
            </w:r>
            <w:r>
              <w:br/>
            </w:r>
            <w:r>
              <w:rPr>
                <w:rFonts w:ascii="Times New Roman"/>
                <w:b w:val="false"/>
                <w:i w:val="false"/>
                <w:color w:val="000000"/>
                <w:sz w:val="20"/>
              </w:rPr>
              <w:t xml:space="preserve">бар жаңадан пайдалануға </w:t>
            </w:r>
            <w:r>
              <w:br/>
            </w:r>
            <w:r>
              <w:rPr>
                <w:rFonts w:ascii="Times New Roman"/>
                <w:b w:val="false"/>
                <w:i w:val="false"/>
                <w:color w:val="000000"/>
                <w:sz w:val="20"/>
              </w:rPr>
              <w:t xml:space="preserve">берілетін генерациялайтын </w:t>
            </w:r>
            <w:r>
              <w:br/>
            </w:r>
            <w:r>
              <w:rPr>
                <w:rFonts w:ascii="Times New Roman"/>
                <w:b w:val="false"/>
                <w:i w:val="false"/>
                <w:color w:val="000000"/>
                <w:sz w:val="20"/>
              </w:rPr>
              <w:t xml:space="preserve">қондырғыларды салуға арналған </w:t>
            </w:r>
            <w:r>
              <w:br/>
            </w:r>
            <w:r>
              <w:rPr>
                <w:rFonts w:ascii="Times New Roman"/>
                <w:b w:val="false"/>
                <w:i w:val="false"/>
                <w:color w:val="000000"/>
                <w:sz w:val="20"/>
              </w:rPr>
              <w:t xml:space="preserve">аукциондық сауда-саттықты </w:t>
            </w:r>
            <w:r>
              <w:br/>
            </w:r>
            <w:r>
              <w:rPr>
                <w:rFonts w:ascii="Times New Roman"/>
                <w:b w:val="false"/>
                <w:i w:val="false"/>
                <w:color w:val="000000"/>
                <w:sz w:val="20"/>
              </w:rPr>
              <w:t xml:space="preserve">ұйымдастыру мен өткізу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4" w:id="288"/>
    <w:p>
      <w:pPr>
        <w:spacing w:after="0"/>
        <w:ind w:left="0"/>
        <w:jc w:val="left"/>
      </w:pPr>
      <w:r>
        <w:rPr>
          <w:rFonts w:ascii="Times New Roman"/>
          <w:b/>
          <w:i w:val="false"/>
          <w:color w:val="000000"/>
        </w:rPr>
        <w:t xml:space="preserve"> Аукциондық сауда-саттықты өткізу графигі</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525"/>
        <w:gridCol w:w="1142"/>
        <w:gridCol w:w="588"/>
        <w:gridCol w:w="588"/>
        <w:gridCol w:w="1485"/>
        <w:gridCol w:w="1757"/>
        <w:gridCol w:w="1229"/>
        <w:gridCol w:w="1655"/>
        <w:gridCol w:w="1743"/>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күні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өткізу уақыты (Нұр-Сұлтан қаласының уақыты)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сауда-саттыққа қатысу үшін құжаттарды қабылдау кезеңі</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БЭЖ аймағы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қызметтердің көлемі,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аукциондық тарифтің шамасы, тг / МВт * ай</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берудің талап етілетін күні, шарттың қолданылу мерзімі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сауда-саттыққа қатысуға өтінімді қаржылық қамтамасыз етудің қажетті көлемі, теңге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сатып алу шартының орындалуын қаржылық қамтамасыз етудің қажетті көлемі, теңге</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Генерацияның маневрлік режимі </w:t>
            </w:r>
            <w:r>
              <w:br/>
            </w:r>
            <w:r>
              <w:rPr>
                <w:rFonts w:ascii="Times New Roman"/>
                <w:b w:val="false"/>
                <w:i w:val="false"/>
                <w:color w:val="000000"/>
                <w:sz w:val="20"/>
              </w:rPr>
              <w:t xml:space="preserve">бар жаңадан пайдалануға </w:t>
            </w:r>
            <w:r>
              <w:br/>
            </w:r>
            <w:r>
              <w:rPr>
                <w:rFonts w:ascii="Times New Roman"/>
                <w:b w:val="false"/>
                <w:i w:val="false"/>
                <w:color w:val="000000"/>
                <w:sz w:val="20"/>
              </w:rPr>
              <w:t xml:space="preserve">берілетін генерациялайтын </w:t>
            </w:r>
            <w:r>
              <w:br/>
            </w:r>
            <w:r>
              <w:rPr>
                <w:rFonts w:ascii="Times New Roman"/>
                <w:b w:val="false"/>
                <w:i w:val="false"/>
                <w:color w:val="000000"/>
                <w:sz w:val="20"/>
              </w:rPr>
              <w:t xml:space="preserve">қондырғыларды салуға арналған </w:t>
            </w:r>
            <w:r>
              <w:br/>
            </w:r>
            <w:r>
              <w:rPr>
                <w:rFonts w:ascii="Times New Roman"/>
                <w:b w:val="false"/>
                <w:i w:val="false"/>
                <w:color w:val="000000"/>
                <w:sz w:val="20"/>
              </w:rPr>
              <w:t xml:space="preserve">аукциондық сауда-саттықты </w:t>
            </w:r>
            <w:r>
              <w:br/>
            </w:r>
            <w:r>
              <w:rPr>
                <w:rFonts w:ascii="Times New Roman"/>
                <w:b w:val="false"/>
                <w:i w:val="false"/>
                <w:color w:val="000000"/>
                <w:sz w:val="20"/>
              </w:rPr>
              <w:t xml:space="preserve">ұйымдастыру мен өткізу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6" w:id="289"/>
    <w:p>
      <w:pPr>
        <w:spacing w:after="0"/>
        <w:ind w:left="0"/>
        <w:jc w:val="left"/>
      </w:pPr>
      <w:r>
        <w:rPr>
          <w:rFonts w:ascii="Times New Roman"/>
          <w:b/>
          <w:i w:val="false"/>
          <w:color w:val="000000"/>
        </w:rPr>
        <w:t xml:space="preserve"> Аукциондық сауда-саттық жеңімпаздарының тізілімі  20__ жылғы "__" ______ №__</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700"/>
        <w:gridCol w:w="463"/>
        <w:gridCol w:w="1377"/>
        <w:gridCol w:w="463"/>
        <w:gridCol w:w="2246"/>
        <w:gridCol w:w="1177"/>
        <w:gridCol w:w="2982"/>
        <w:gridCol w:w="2072"/>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күні</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нөмірі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қондырғылардың / электр станцияларының түрі</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атауы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(аукциондық сауда-саттықтың бірінші түрі үшін ғана)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инфрақұрылымына қосылу нүктесі*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бағасы, тг / МВт * ай (ҚҚС-сыз)</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қызметтердің көлемі, МВт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90"/>
    <w:p>
      <w:pPr>
        <w:spacing w:after="0"/>
        <w:ind w:left="0"/>
        <w:jc w:val="both"/>
      </w:pPr>
      <w:r>
        <w:rPr>
          <w:rFonts w:ascii="Times New Roman"/>
          <w:b w:val="false"/>
          <w:i w:val="false"/>
          <w:color w:val="000000"/>
          <w:sz w:val="28"/>
        </w:rPr>
        <w:t>
      Ескертпе:</w:t>
      </w:r>
    </w:p>
    <w:bookmarkEnd w:id="290"/>
    <w:p>
      <w:pPr>
        <w:spacing w:after="0"/>
        <w:ind w:left="0"/>
        <w:jc w:val="both"/>
      </w:pPr>
      <w:r>
        <w:rPr>
          <w:rFonts w:ascii="Times New Roman"/>
          <w:b w:val="false"/>
          <w:i w:val="false"/>
          <w:color w:val="000000"/>
          <w:sz w:val="28"/>
        </w:rPr>
        <w:t>
      * - газ генерациясы бойынша жобаны іске асырған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