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2fc0" w14:textId="f292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 29 маусымдағы № 191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15 желтоқсандағы № 385 бұйрығы. Қазақстан Республикасының Әділет министрлігінде 2021 жылғы 15 желтоқсанда № 25796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 29 маусымдағы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14052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Дене шынықтыру және спорт ұйымдарының басшылары,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күшіне енгеннен кейін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15 желтоқсандағы</w:t>
            </w:r>
            <w:r>
              <w:br/>
            </w:r>
            <w:r>
              <w:rPr>
                <w:rFonts w:ascii="Times New Roman"/>
                <w:b w:val="false"/>
                <w:i w:val="false"/>
                <w:color w:val="000000"/>
                <w:sz w:val="20"/>
              </w:rPr>
              <w:t xml:space="preserve">№ 385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 xml:space="preserve">2016 жылғы 29 маусымдағы </w:t>
            </w:r>
            <w:r>
              <w:br/>
            </w:r>
            <w:r>
              <w:rPr>
                <w:rFonts w:ascii="Times New Roman"/>
                <w:b w:val="false"/>
                <w:i w:val="false"/>
                <w:color w:val="000000"/>
                <w:sz w:val="20"/>
              </w:rPr>
              <w:t xml:space="preserve">№ 191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Дене шынықтыру және спорт ұйымдарының басшылары, мамандары лауазымдарының үлгілік біліктілік сипаттамалары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Дене шынықтыру және спорт ұйымдарының басшылары,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(бұдан әрі – біліктілік сипаттамалары) кадрларды дұрыс іріктеуге және орналастыруға, олардың біліктілігін арттыруға, қызметкерлерді аттестаттауға, басшылар, мамандар арасында еңбекті бөлуге, сондай-ақ қызметкерлердің осы санаттарының лауазымдық міндеттерін және оларға қойылатын еңбекақы төлеу санаттары бойынша біліктілік талаптарын айқындауда бірыңғайлықты қамтамасыз етуге ықпал етуге бағытталған.</w:t>
      </w:r>
    </w:p>
    <w:bookmarkEnd w:id="11"/>
    <w:bookmarkStart w:name="z15" w:id="12"/>
    <w:p>
      <w:pPr>
        <w:spacing w:after="0"/>
        <w:ind w:left="0"/>
        <w:jc w:val="both"/>
      </w:pPr>
      <w:r>
        <w:rPr>
          <w:rFonts w:ascii="Times New Roman"/>
          <w:b w:val="false"/>
          <w:i w:val="false"/>
          <w:color w:val="000000"/>
          <w:sz w:val="28"/>
        </w:rPr>
        <w:t xml:space="preserve">
      2. Бухгалтер, экономист, заңгер, кадрлар жөніндегі маман,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bookmarkEnd w:id="12"/>
    <w:p>
      <w:pPr>
        <w:spacing w:after="0"/>
        <w:ind w:left="0"/>
        <w:jc w:val="both"/>
      </w:pPr>
      <w:r>
        <w:rPr>
          <w:rFonts w:ascii="Times New Roman"/>
          <w:b w:val="false"/>
          <w:i w:val="false"/>
          <w:color w:val="000000"/>
          <w:sz w:val="28"/>
        </w:rPr>
        <w:t xml:space="preserve">
      Басшылар мен мамандар, ғылыми қызметкерлер, бағдарламалық қамтамасыз ету саласындағы, мемлекеттік сатып алу жөніндегі мамандар және өзге де инженерлік-техникалық персонал лауазымдарының біліктілік сипаттамалары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22003 болып тіркелген) басшылар, мамандар және басқа да қызметшілер лауазымдарының біліктілік анықтамалығында айқындалған.</w:t>
      </w:r>
    </w:p>
    <w:bookmarkStart w:name="z16" w:id="13"/>
    <w:p>
      <w:pPr>
        <w:spacing w:after="0"/>
        <w:ind w:left="0"/>
        <w:jc w:val="both"/>
      </w:pPr>
      <w:r>
        <w:rPr>
          <w:rFonts w:ascii="Times New Roman"/>
          <w:b w:val="false"/>
          <w:i w:val="false"/>
          <w:color w:val="000000"/>
          <w:sz w:val="28"/>
        </w:rPr>
        <w:t xml:space="preserve">
      3. Лауазымдық нұсқаулықтарды әзірлеу кезінде нақты ұйымдастыру-техникалық жағдайларында тиісті лауазымға тән жұмыстар тізімін нақтылауға рұқсат етіледі және қызметкерлерді қажетті арнайы даярлауға қойылатын талаптар белгіленеді. </w:t>
      </w:r>
    </w:p>
    <w:bookmarkEnd w:id="13"/>
    <w:bookmarkStart w:name="z17" w:id="14"/>
    <w:p>
      <w:pPr>
        <w:spacing w:after="0"/>
        <w:ind w:left="0"/>
        <w:jc w:val="both"/>
      </w:pPr>
      <w:r>
        <w:rPr>
          <w:rFonts w:ascii="Times New Roman"/>
          <w:b w:val="false"/>
          <w:i w:val="false"/>
          <w:color w:val="000000"/>
          <w:sz w:val="28"/>
        </w:rPr>
        <w:t>
      4. Біліктілік сипаттамалар Қазақстан Республикасы Мәдениет және спорт министрлігімен әзірленді.</w:t>
      </w:r>
    </w:p>
    <w:bookmarkEnd w:id="14"/>
    <w:bookmarkStart w:name="z18" w:id="15"/>
    <w:p>
      <w:pPr>
        <w:spacing w:after="0"/>
        <w:ind w:left="0"/>
        <w:jc w:val="left"/>
      </w:pPr>
      <w:r>
        <w:rPr>
          <w:rFonts w:ascii="Times New Roman"/>
          <w:b/>
          <w:i w:val="false"/>
          <w:color w:val="000000"/>
        </w:rPr>
        <w:t xml:space="preserve"> 2-тарау. Басшылар лауазымдарының біліктілік сипаттамалары</w:t>
      </w:r>
    </w:p>
    <w:bookmarkEnd w:id="15"/>
    <w:bookmarkStart w:name="z19" w:id="16"/>
    <w:p>
      <w:pPr>
        <w:spacing w:after="0"/>
        <w:ind w:left="0"/>
        <w:jc w:val="left"/>
      </w:pPr>
      <w:r>
        <w:rPr>
          <w:rFonts w:ascii="Times New Roman"/>
          <w:b/>
          <w:i w:val="false"/>
          <w:color w:val="000000"/>
        </w:rPr>
        <w:t xml:space="preserve"> 1-параграф. Ұйым басшысы</w:t>
      </w:r>
    </w:p>
    <w:bookmarkEnd w:id="16"/>
    <w:bookmarkStart w:name="z20" w:id="17"/>
    <w:p>
      <w:pPr>
        <w:spacing w:after="0"/>
        <w:ind w:left="0"/>
        <w:jc w:val="both"/>
      </w:pPr>
      <w:r>
        <w:rPr>
          <w:rFonts w:ascii="Times New Roman"/>
          <w:b w:val="false"/>
          <w:i w:val="false"/>
          <w:color w:val="000000"/>
          <w:sz w:val="28"/>
        </w:rPr>
        <w:t>
      5. Лауазымдық міндеттері:</w:t>
      </w:r>
    </w:p>
    <w:bookmarkEnd w:id="17"/>
    <w:p>
      <w:pPr>
        <w:spacing w:after="0"/>
        <w:ind w:left="0"/>
        <w:jc w:val="both"/>
      </w:pPr>
      <w:r>
        <w:rPr>
          <w:rFonts w:ascii="Times New Roman"/>
          <w:b w:val="false"/>
          <w:i w:val="false"/>
          <w:color w:val="000000"/>
          <w:sz w:val="28"/>
        </w:rPr>
        <w:t>
      қабылданатын шешімдердің кейінгі салдарына, ұйымның мүлкін сақтау мен тиімді пайдалануға, сондай-ақ оның қызметінің әкімшілік-шаруашылық нәтижелеріне жауап бере отырып, ұйымның өндірістік, 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оқу-жаттығу және тәрбиелік процестерде спорттық-әдістемелік және материалдық-техникалық базаны ұйымдастырады және жетілдіреді;</w:t>
      </w:r>
    </w:p>
    <w:p>
      <w:pPr>
        <w:spacing w:after="0"/>
        <w:ind w:left="0"/>
        <w:jc w:val="both"/>
      </w:pPr>
      <w:r>
        <w:rPr>
          <w:rFonts w:ascii="Times New Roman"/>
          <w:b w:val="false"/>
          <w:i w:val="false"/>
          <w:color w:val="000000"/>
          <w:sz w:val="28"/>
        </w:rPr>
        <w:t>
      педогогикалық кеңестің жұмысына басшылық жасайды;</w:t>
      </w:r>
    </w:p>
    <w:p>
      <w:pPr>
        <w:spacing w:after="0"/>
        <w:ind w:left="0"/>
        <w:jc w:val="both"/>
      </w:pPr>
      <w:r>
        <w:rPr>
          <w:rFonts w:ascii="Times New Roman"/>
          <w:b w:val="false"/>
          <w:i w:val="false"/>
          <w:color w:val="000000"/>
          <w:sz w:val="28"/>
        </w:rPr>
        <w:t>
      ұйымның жұмыс жоспарын, спорттық жетілдірудің әртүрлі кезеңдерінде спортшыларды даярлаудың жоспарларын және бағдарламасын бекітеді;</w:t>
      </w:r>
    </w:p>
    <w:p>
      <w:pPr>
        <w:spacing w:after="0"/>
        <w:ind w:left="0"/>
        <w:jc w:val="both"/>
      </w:pPr>
      <w:r>
        <w:rPr>
          <w:rFonts w:ascii="Times New Roman"/>
          <w:b w:val="false"/>
          <w:i w:val="false"/>
          <w:color w:val="000000"/>
          <w:sz w:val="28"/>
        </w:rPr>
        <w:t>
      барлық құрылымдық бөлімшелердің олардың қызметін жетілдіруге бағытталған өзара тиімді іс-қимылы мен жұмысын ұйымдастырады, сондай-ақ олардың қызметін жоғары жетістіктер спорты мен бұқаралық спортты дамытуға бағыттайды;</w:t>
      </w:r>
    </w:p>
    <w:p>
      <w:pPr>
        <w:spacing w:after="0"/>
        <w:ind w:left="0"/>
        <w:jc w:val="both"/>
      </w:pPr>
      <w:r>
        <w:rPr>
          <w:rFonts w:ascii="Times New Roman"/>
          <w:b w:val="false"/>
          <w:i w:val="false"/>
          <w:color w:val="000000"/>
          <w:sz w:val="28"/>
        </w:rPr>
        <w:t>
      жаттықтырушылар, жаттықтырушы-оқытушылар, нұсқаушылар және әдіскерлердің біліктілігін арттыруды, спортшыларды дайындау деңгейін және спортшылардың спорттық шеберлігін арттыру мақсатында дене шынықтыру және спорт саласындағы шет елдің озық тәжірибесін зерделеуді қамтамасыз ету жөнінде шаралар қабылдайды;</w:t>
      </w:r>
    </w:p>
    <w:p>
      <w:pPr>
        <w:spacing w:after="0"/>
        <w:ind w:left="0"/>
        <w:jc w:val="both"/>
      </w:pPr>
      <w:r>
        <w:rPr>
          <w:rFonts w:ascii="Times New Roman"/>
          <w:b w:val="false"/>
          <w:i w:val="false"/>
          <w:color w:val="000000"/>
          <w:sz w:val="28"/>
        </w:rPr>
        <w:t>
      лауазымды тұлғаларға – орынбасарларына, құрылымдық бөлімшелердің басшыларына ұйым қызметінің жекелеген бағыттарын жүргізуді тапсырады;</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спортшылардың контингентін қалыптастырады, оқу-жаттығу және оқу-тәрбиелік процестері кезінде спортшылар мен ұйым қызметкерлерінің өмірі мен денсаулығын сақтаудың қажетті жағдайларын жасайды;</w:t>
      </w:r>
    </w:p>
    <w:p>
      <w:pPr>
        <w:spacing w:after="0"/>
        <w:ind w:left="0"/>
        <w:jc w:val="both"/>
      </w:pPr>
      <w:r>
        <w:rPr>
          <w:rFonts w:ascii="Times New Roman"/>
          <w:b w:val="false"/>
          <w:i w:val="false"/>
          <w:color w:val="000000"/>
          <w:sz w:val="28"/>
        </w:rPr>
        <w:t>
       тиісті саланың уәкілетті органдарына ұйымның әкімшілік-шаруашылық және оқу-жаттығу қызметтерінің есебін ұсынады;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bookmarkStart w:name="z21" w:id="18"/>
    <w:p>
      <w:pPr>
        <w:spacing w:after="0"/>
        <w:ind w:left="0"/>
        <w:jc w:val="both"/>
      </w:pPr>
      <w:r>
        <w:rPr>
          <w:rFonts w:ascii="Times New Roman"/>
          <w:b w:val="false"/>
          <w:i w:val="false"/>
          <w:color w:val="000000"/>
          <w:sz w:val="28"/>
        </w:rPr>
        <w:t>
      6. Білуі тиіс:</w:t>
      </w:r>
    </w:p>
    <w:bookmarkEnd w:id="1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(бұдан әрі – Конституция);</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(бұдан әрі – Бюджет кодексі);</w:t>
      </w:r>
    </w:p>
    <w:p>
      <w:pPr>
        <w:spacing w:after="0"/>
        <w:ind w:left="0"/>
        <w:jc w:val="both"/>
      </w:pPr>
      <w:r>
        <w:rPr>
          <w:rFonts w:ascii="Times New Roman"/>
          <w:b w:val="false"/>
          <w:i w:val="false"/>
          <w:color w:val="000000"/>
          <w:sz w:val="28"/>
        </w:rPr>
        <w:t xml:space="preserve">
      Қазақстан Республикасы Еңбек </w:t>
      </w:r>
      <w:r>
        <w:rPr>
          <w:rFonts w:ascii="Times New Roman"/>
          <w:b w:val="false"/>
          <w:i w:val="false"/>
          <w:color w:val="000000"/>
          <w:sz w:val="28"/>
        </w:rPr>
        <w:t>кодексі</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2" w:id="19"/>
    <w:p>
      <w:pPr>
        <w:spacing w:after="0"/>
        <w:ind w:left="0"/>
        <w:jc w:val="both"/>
      </w:pPr>
      <w:r>
        <w:rPr>
          <w:rFonts w:ascii="Times New Roman"/>
          <w:b w:val="false"/>
          <w:i w:val="false"/>
          <w:color w:val="000000"/>
          <w:sz w:val="28"/>
        </w:rPr>
        <w:t>
      7. Біліктілікке қойылатын талаптар:</w:t>
      </w:r>
    </w:p>
    <w:bookmarkEnd w:id="19"/>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"Дене шынықтыру және спорт" мамандығы бойынша педагогикалық ғылымдар немесе бизнес және басқару немесе құқық;</w:t>
      </w:r>
    </w:p>
    <w:p>
      <w:pPr>
        <w:spacing w:after="0"/>
        <w:ind w:left="0"/>
        <w:jc w:val="both"/>
      </w:pPr>
      <w:r>
        <w:rPr>
          <w:rFonts w:ascii="Times New Roman"/>
          <w:b w:val="false"/>
          <w:i w:val="false"/>
          <w:color w:val="000000"/>
          <w:sz w:val="28"/>
        </w:rPr>
        <w:t>
      мамандығы бойынша, оның ішінде дене шынықтыру және спорт саласында басшылық лауазымдарда жұмыс өтілінің кемінде 5 жыл болуы.</w:t>
      </w:r>
    </w:p>
    <w:bookmarkStart w:name="z23" w:id="20"/>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20"/>
    <w:bookmarkStart w:name="z24" w:id="21"/>
    <w:p>
      <w:pPr>
        <w:spacing w:after="0"/>
        <w:ind w:left="0"/>
        <w:jc w:val="both"/>
      </w:pPr>
      <w:r>
        <w:rPr>
          <w:rFonts w:ascii="Times New Roman"/>
          <w:b w:val="false"/>
          <w:i w:val="false"/>
          <w:color w:val="000000"/>
          <w:sz w:val="28"/>
        </w:rPr>
        <w:t>
      8. Лауазымдық міндеттері:</w:t>
      </w:r>
    </w:p>
    <w:bookmarkEnd w:id="21"/>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ұйымның белгіленген есептік құжаттамасын сапалы және уақытылы жасауды қамтамасыз етеді;</w:t>
      </w:r>
    </w:p>
    <w:p>
      <w:pPr>
        <w:spacing w:after="0"/>
        <w:ind w:left="0"/>
        <w:jc w:val="both"/>
      </w:pPr>
      <w:r>
        <w:rPr>
          <w:rFonts w:ascii="Times New Roman"/>
          <w:b w:val="false"/>
          <w:i w:val="false"/>
          <w:color w:val="000000"/>
          <w:sz w:val="28"/>
        </w:rPr>
        <w:t>
      бөлімшенің қызметінде заңдылық сақтауды және олардың қаржылық басқару, келісімшарт және қаржылық тәртіптерді, әлеуметтік-еңбек қатынастарын нығайта отырып, құқықтық тәсілдерді пайдалануда шаруашылық-экономикалық байланыстарды жүзеге асыруды, еңбекте қолайлы және қауіпсіз жағдайлар жасауды қамтамасыз етеді;</w:t>
      </w:r>
    </w:p>
    <w:p>
      <w:pPr>
        <w:spacing w:after="0"/>
        <w:ind w:left="0"/>
        <w:jc w:val="both"/>
      </w:pPr>
      <w:r>
        <w:rPr>
          <w:rFonts w:ascii="Times New Roman"/>
          <w:b w:val="false"/>
          <w:i w:val="false"/>
          <w:color w:val="000000"/>
          <w:sz w:val="28"/>
        </w:rPr>
        <w:t>
      құрылымдық бөлімшелерде еңбек тәртібін қамтамасыз етуді жүзеге асырады;</w:t>
      </w:r>
    </w:p>
    <w:p>
      <w:pPr>
        <w:spacing w:after="0"/>
        <w:ind w:left="0"/>
        <w:jc w:val="both"/>
      </w:pPr>
      <w:r>
        <w:rPr>
          <w:rFonts w:ascii="Times New Roman"/>
          <w:b w:val="false"/>
          <w:i w:val="false"/>
          <w:color w:val="000000"/>
          <w:sz w:val="28"/>
        </w:rPr>
        <w:t>
      ұйымның кешенді экономикалық талдауын және қаржылық-шаруашылық нәтижелерін бағалауды жүргізуді ұйымдастырады.</w:t>
      </w:r>
    </w:p>
    <w:bookmarkStart w:name="z25" w:id="22"/>
    <w:p>
      <w:pPr>
        <w:spacing w:after="0"/>
        <w:ind w:left="0"/>
        <w:jc w:val="both"/>
      </w:pPr>
      <w:r>
        <w:rPr>
          <w:rFonts w:ascii="Times New Roman"/>
          <w:b w:val="false"/>
          <w:i w:val="false"/>
          <w:color w:val="000000"/>
          <w:sz w:val="28"/>
        </w:rPr>
        <w:t>
      9. Білуі тиіс:</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ұйымның экономикасы мен қаржысын басқару;</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6" w:id="23"/>
    <w:p>
      <w:pPr>
        <w:spacing w:after="0"/>
        <w:ind w:left="0"/>
        <w:jc w:val="both"/>
      </w:pPr>
      <w:r>
        <w:rPr>
          <w:rFonts w:ascii="Times New Roman"/>
          <w:b w:val="false"/>
          <w:i w:val="false"/>
          <w:color w:val="000000"/>
          <w:sz w:val="28"/>
        </w:rPr>
        <w:t xml:space="preserve">
      10. Біліктілікке қойылатын талаптар: </w:t>
      </w:r>
    </w:p>
    <w:bookmarkEnd w:id="23"/>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бизнес және басқару немесе құқық;</w:t>
      </w:r>
    </w:p>
    <w:p>
      <w:pPr>
        <w:spacing w:after="0"/>
        <w:ind w:left="0"/>
        <w:jc w:val="both"/>
      </w:pPr>
      <w:r>
        <w:rPr>
          <w:rFonts w:ascii="Times New Roman"/>
          <w:b w:val="false"/>
          <w:i w:val="false"/>
          <w:color w:val="000000"/>
          <w:sz w:val="28"/>
        </w:rPr>
        <w:t>
      дене шынықтыру және спорт саласында мамандығы бойынша жұмыс өтілі кемінде 5 жыл немесе басшылық лауазымдарда жұмыс өтілінің кемінде 3 жыл болуы.</w:t>
      </w:r>
    </w:p>
    <w:bookmarkStart w:name="z27" w:id="24"/>
    <w:p>
      <w:pPr>
        <w:spacing w:after="0"/>
        <w:ind w:left="0"/>
        <w:jc w:val="left"/>
      </w:pPr>
      <w:r>
        <w:rPr>
          <w:rFonts w:ascii="Times New Roman"/>
          <w:b/>
          <w:i w:val="false"/>
          <w:color w:val="000000"/>
        </w:rPr>
        <w:t xml:space="preserve"> 3-параграф. Басшының орынбасары (негізгі қызмет бойынша)</w:t>
      </w:r>
    </w:p>
    <w:bookmarkEnd w:id="24"/>
    <w:bookmarkStart w:name="z28" w:id="25"/>
    <w:p>
      <w:pPr>
        <w:spacing w:after="0"/>
        <w:ind w:left="0"/>
        <w:jc w:val="both"/>
      </w:pPr>
      <w:r>
        <w:rPr>
          <w:rFonts w:ascii="Times New Roman"/>
          <w:b w:val="false"/>
          <w:i w:val="false"/>
          <w:color w:val="000000"/>
          <w:sz w:val="28"/>
        </w:rPr>
        <w:t>
      11. Лауазымдық міндеттері:</w:t>
      </w:r>
    </w:p>
    <w:bookmarkEnd w:id="25"/>
    <w:p>
      <w:pPr>
        <w:spacing w:after="0"/>
        <w:ind w:left="0"/>
        <w:jc w:val="both"/>
      </w:pPr>
      <w:r>
        <w:rPr>
          <w:rFonts w:ascii="Times New Roman"/>
          <w:b w:val="false"/>
          <w:i w:val="false"/>
          <w:color w:val="000000"/>
          <w:sz w:val="28"/>
        </w:rPr>
        <w:t>
      спорттық-әдістемелік жұмыстарды ұйымдастырады;</w:t>
      </w:r>
    </w:p>
    <w:p>
      <w:pPr>
        <w:spacing w:after="0"/>
        <w:ind w:left="0"/>
        <w:jc w:val="both"/>
      </w:pPr>
      <w:r>
        <w:rPr>
          <w:rFonts w:ascii="Times New Roman"/>
          <w:b w:val="false"/>
          <w:i w:val="false"/>
          <w:color w:val="000000"/>
          <w:sz w:val="28"/>
        </w:rPr>
        <w:t>
      спортшыларды даярлаудың бағдарламасын және жоспарын орындау жөніндегі жаттықтырушы-оқытушы құрамының жұмысын, сондай-ақ қажетті оқу-әдістемелік құжаттарды әзірлеуді үйлестіреді;</w:t>
      </w:r>
    </w:p>
    <w:p>
      <w:pPr>
        <w:spacing w:after="0"/>
        <w:ind w:left="0"/>
        <w:jc w:val="both"/>
      </w:pPr>
      <w:r>
        <w:rPr>
          <w:rFonts w:ascii="Times New Roman"/>
          <w:b w:val="false"/>
          <w:i w:val="false"/>
          <w:color w:val="000000"/>
          <w:sz w:val="28"/>
        </w:rPr>
        <w:t>
      спорттық топтарды жасақтауды қамтамасыз етеді, оқу топтарының сабақ кестесін, спорттық-бұқаралық іс-шаралардың күнтізбелік жоспарын құру жұмыстарын жүзеге асырады;</w:t>
      </w:r>
    </w:p>
    <w:p>
      <w:pPr>
        <w:spacing w:after="0"/>
        <w:ind w:left="0"/>
        <w:jc w:val="both"/>
      </w:pPr>
      <w:r>
        <w:rPr>
          <w:rFonts w:ascii="Times New Roman"/>
          <w:b w:val="false"/>
          <w:i w:val="false"/>
          <w:color w:val="000000"/>
          <w:sz w:val="28"/>
        </w:rPr>
        <w:t>
      жаттықтырушылар кеңесінің жұмысын ұйымдастырады, оқу-жаттығу процесін оқытудың және өткізудің әдістемесін жетілдіру бойынша ұсыныстар енгізеді;</w:t>
      </w:r>
    </w:p>
    <w:p>
      <w:pPr>
        <w:spacing w:after="0"/>
        <w:ind w:left="0"/>
        <w:jc w:val="both"/>
      </w:pPr>
      <w:r>
        <w:rPr>
          <w:rFonts w:ascii="Times New Roman"/>
          <w:b w:val="false"/>
          <w:i w:val="false"/>
          <w:color w:val="000000"/>
          <w:sz w:val="28"/>
        </w:rPr>
        <w:t>
      дене шынықтыруды және спортты насихаттау және алдыңғы қатарлы тәжірибені енгізу бойынша жұмыстарды жүзеге асырады;</w:t>
      </w:r>
    </w:p>
    <w:p>
      <w:pPr>
        <w:spacing w:after="0"/>
        <w:ind w:left="0"/>
        <w:jc w:val="both"/>
      </w:pPr>
      <w:r>
        <w:rPr>
          <w:rFonts w:ascii="Times New Roman"/>
          <w:b w:val="false"/>
          <w:i w:val="false"/>
          <w:color w:val="000000"/>
          <w:sz w:val="28"/>
        </w:rPr>
        <w:t>
      спортшыларға медициналық қызмет көрсетудің жай-күйін, еңбекті қорғау және қауіпсіздік техникасы талаптарының сақталуын қамтамасыз етуді жүзеге асырады;</w:t>
      </w:r>
    </w:p>
    <w:p>
      <w:pPr>
        <w:spacing w:after="0"/>
        <w:ind w:left="0"/>
        <w:jc w:val="both"/>
      </w:pPr>
      <w:r>
        <w:rPr>
          <w:rFonts w:ascii="Times New Roman"/>
          <w:b w:val="false"/>
          <w:i w:val="false"/>
          <w:color w:val="000000"/>
          <w:sz w:val="28"/>
        </w:rPr>
        <w:t>
      оқу-жаттығу және оқу-тәрбиелік процестерін ұйымдастыруды қамтамасыз етеді;</w:t>
      </w:r>
    </w:p>
    <w:p>
      <w:pPr>
        <w:spacing w:after="0"/>
        <w:ind w:left="0"/>
        <w:jc w:val="both"/>
      </w:pPr>
      <w:r>
        <w:rPr>
          <w:rFonts w:ascii="Times New Roman"/>
          <w:b w:val="false"/>
          <w:i w:val="false"/>
          <w:color w:val="000000"/>
          <w:sz w:val="28"/>
        </w:rPr>
        <w:t>
      спортшылардың оқу бағдарламаларының талаптарын орындауын қамтамасыз етеді, спортшылардың дайындық деңгейін үйлестіреді және мониторинг жүргізеді, медициналық тексеруден уақтылы өтуін қамтамасыз етеді;</w:t>
      </w:r>
    </w:p>
    <w:p>
      <w:pPr>
        <w:spacing w:after="0"/>
        <w:ind w:left="0"/>
        <w:jc w:val="both"/>
      </w:pPr>
      <w:r>
        <w:rPr>
          <w:rFonts w:ascii="Times New Roman"/>
          <w:b w:val="false"/>
          <w:i w:val="false"/>
          <w:color w:val="000000"/>
          <w:sz w:val="28"/>
        </w:rPr>
        <w:t>
      спорт түрлерінен федерациялармен өзара іс-қимылды жүзеге асырады, ұйымдағы спорт түрлерін дамыту жұмысын үйлестіреді;</w:t>
      </w:r>
    </w:p>
    <w:p>
      <w:pPr>
        <w:spacing w:after="0"/>
        <w:ind w:left="0"/>
        <w:jc w:val="both"/>
      </w:pPr>
      <w:r>
        <w:rPr>
          <w:rFonts w:ascii="Times New Roman"/>
          <w:b w:val="false"/>
          <w:i w:val="false"/>
          <w:color w:val="000000"/>
          <w:sz w:val="28"/>
        </w:rPr>
        <w:t>
      спортшыларды дайындаудың перспективалық және жеке жоспарларын әзірлеуді ұйымдастырады;</w:t>
      </w:r>
    </w:p>
    <w:p>
      <w:pPr>
        <w:spacing w:after="0"/>
        <w:ind w:left="0"/>
        <w:jc w:val="both"/>
      </w:pPr>
      <w:r>
        <w:rPr>
          <w:rFonts w:ascii="Times New Roman"/>
          <w:b w:val="false"/>
          <w:i w:val="false"/>
          <w:color w:val="000000"/>
          <w:sz w:val="28"/>
        </w:rPr>
        <w:t>
      спорт түрлері бойынша ұйым спортшыларының тұрақты дайындығын, спорттық дайындықта жаңа инновациялық технологияларды пайдалана отырып, жоғары нәтижелерді қамтамасыз етеді;</w:t>
      </w:r>
    </w:p>
    <w:p>
      <w:pPr>
        <w:spacing w:after="0"/>
        <w:ind w:left="0"/>
        <w:jc w:val="both"/>
      </w:pPr>
      <w:r>
        <w:rPr>
          <w:rFonts w:ascii="Times New Roman"/>
          <w:b w:val="false"/>
          <w:i w:val="false"/>
          <w:color w:val="000000"/>
          <w:sz w:val="28"/>
        </w:rPr>
        <w:t>
      құрылымның және штат кестесінің өзгеруі бойынша ұсыныстар енгізеді.</w:t>
      </w:r>
    </w:p>
    <w:bookmarkStart w:name="z29" w:id="26"/>
    <w:p>
      <w:pPr>
        <w:spacing w:after="0"/>
        <w:ind w:left="0"/>
        <w:jc w:val="both"/>
      </w:pPr>
      <w:r>
        <w:rPr>
          <w:rFonts w:ascii="Times New Roman"/>
          <w:b w:val="false"/>
          <w:i w:val="false"/>
          <w:color w:val="000000"/>
          <w:sz w:val="28"/>
        </w:rPr>
        <w:t>
      12. Білуі тиіс:</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30" w:id="27"/>
    <w:p>
      <w:pPr>
        <w:spacing w:after="0"/>
        <w:ind w:left="0"/>
        <w:jc w:val="both"/>
      </w:pPr>
      <w:r>
        <w:rPr>
          <w:rFonts w:ascii="Times New Roman"/>
          <w:b w:val="false"/>
          <w:i w:val="false"/>
          <w:color w:val="000000"/>
          <w:sz w:val="28"/>
        </w:rPr>
        <w:t>
      13. Біліктілікке қойылатын талаптар:</w:t>
      </w:r>
    </w:p>
    <w:bookmarkEnd w:id="27"/>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"Дене шынықтыру және спорт" мамандығы бойынша педагогикалық ғылымдар немесе бизнес және басқару немесе құқық;</w:t>
      </w:r>
    </w:p>
    <w:p>
      <w:pPr>
        <w:spacing w:after="0"/>
        <w:ind w:left="0"/>
        <w:jc w:val="both"/>
      </w:pPr>
      <w:r>
        <w:rPr>
          <w:rFonts w:ascii="Times New Roman"/>
          <w:b w:val="false"/>
          <w:i w:val="false"/>
          <w:color w:val="000000"/>
          <w:sz w:val="28"/>
        </w:rPr>
        <w:t>
      дене шынықтыру және спорт саласында мамандығы бойынша жұмыс өтілі кемінде 5 жыл немесе ұйымның бейініне сай ұйымдарда басшылық лауазымында жұмыс өтілінің кемінде 3 жыл болуы.</w:t>
      </w:r>
    </w:p>
    <w:bookmarkStart w:name="z31" w:id="28"/>
    <w:p>
      <w:pPr>
        <w:spacing w:after="0"/>
        <w:ind w:left="0"/>
        <w:jc w:val="left"/>
      </w:pPr>
      <w:r>
        <w:rPr>
          <w:rFonts w:ascii="Times New Roman"/>
          <w:b/>
          <w:i w:val="false"/>
          <w:color w:val="000000"/>
        </w:rPr>
        <w:t xml:space="preserve"> 4-параграф. Жастар (жасөспірімдер) құрама командасының аға жаттықтырушысы</w:t>
      </w:r>
    </w:p>
    <w:bookmarkEnd w:id="28"/>
    <w:bookmarkStart w:name="z32" w:id="29"/>
    <w:p>
      <w:pPr>
        <w:spacing w:after="0"/>
        <w:ind w:left="0"/>
        <w:jc w:val="both"/>
      </w:pPr>
      <w:r>
        <w:rPr>
          <w:rFonts w:ascii="Times New Roman"/>
          <w:b w:val="false"/>
          <w:i w:val="false"/>
          <w:color w:val="000000"/>
          <w:sz w:val="28"/>
        </w:rPr>
        <w:t>
      14. Лауазымдық міндеттері:</w:t>
      </w:r>
    </w:p>
    <w:bookmarkEnd w:id="29"/>
    <w:p>
      <w:pPr>
        <w:spacing w:after="0"/>
        <w:ind w:left="0"/>
        <w:jc w:val="both"/>
      </w:pPr>
      <w:r>
        <w:rPr>
          <w:rFonts w:ascii="Times New Roman"/>
          <w:b w:val="false"/>
          <w:i w:val="false"/>
          <w:color w:val="000000"/>
          <w:sz w:val="28"/>
        </w:rPr>
        <w:t>
      спорт түрлері бойынша жастар (жасөспірімдер) құрама командаларын (бұдан әрі – құрама команда) даярлау жөніндегі жаттықтырушылар құрамының жұмысына басшылық жасайды;</w:t>
      </w:r>
    </w:p>
    <w:p>
      <w:pPr>
        <w:spacing w:after="0"/>
        <w:ind w:left="0"/>
        <w:jc w:val="both"/>
      </w:pPr>
      <w:r>
        <w:rPr>
          <w:rFonts w:ascii="Times New Roman"/>
          <w:b w:val="false"/>
          <w:i w:val="false"/>
          <w:color w:val="000000"/>
          <w:sz w:val="28"/>
        </w:rPr>
        <w:t>
      Қазақстан Республикасының ұлттық құрама командасына резерв даярлауды (спорт түрлері бойынша ұлттық құрама команданың), құрама команданың жаттығу процесін жүзеге асырады және олардың халықаралық жарысқа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құрама команда дайындығының мақсаттары мен міндеттерін айқындайды;</w:t>
      </w:r>
    </w:p>
    <w:p>
      <w:pPr>
        <w:spacing w:after="0"/>
        <w:ind w:left="0"/>
        <w:jc w:val="both"/>
      </w:pPr>
      <w:r>
        <w:rPr>
          <w:rFonts w:ascii="Times New Roman"/>
          <w:b w:val="false"/>
          <w:i w:val="false"/>
          <w:color w:val="000000"/>
          <w:sz w:val="28"/>
        </w:rPr>
        <w:t xml:space="preserve">
      құрама командаларға одан әрі енгізу үшін перспективалы спортшыларды іріктейдеуді жүргізеді; </w:t>
      </w:r>
    </w:p>
    <w:p>
      <w:pPr>
        <w:spacing w:after="0"/>
        <w:ind w:left="0"/>
        <w:jc w:val="both"/>
      </w:pPr>
      <w:r>
        <w:rPr>
          <w:rFonts w:ascii="Times New Roman"/>
          <w:b w:val="false"/>
          <w:i w:val="false"/>
          <w:color w:val="000000"/>
          <w:sz w:val="28"/>
        </w:rPr>
        <w:t>
      спортшыларды даярлаудың перспективалы жоспарын әзірлейді және жұмылдырылған жаттықтырушылармен бірлесіп, оның орындалуын қамтамасыз етеді;</w:t>
      </w:r>
    </w:p>
    <w:p>
      <w:pPr>
        <w:spacing w:after="0"/>
        <w:ind w:left="0"/>
        <w:jc w:val="both"/>
      </w:pPr>
      <w:r>
        <w:rPr>
          <w:rFonts w:ascii="Times New Roman"/>
          <w:b w:val="false"/>
          <w:i w:val="false"/>
          <w:color w:val="000000"/>
          <w:sz w:val="28"/>
        </w:rPr>
        <w:t xml:space="preserve">
      спортшылардың оқу-жаттығу жиындарына даярлығы бойынша жұмыстарды және олардың жарыстарда өнер көрсетулерін ұйымдастырады; </w:t>
      </w:r>
    </w:p>
    <w:p>
      <w:pPr>
        <w:spacing w:after="0"/>
        <w:ind w:left="0"/>
        <w:jc w:val="both"/>
      </w:pPr>
      <w:r>
        <w:rPr>
          <w:rFonts w:ascii="Times New Roman"/>
          <w:b w:val="false"/>
          <w:i w:val="false"/>
          <w:color w:val="000000"/>
          <w:sz w:val="28"/>
        </w:rPr>
        <w:t>
      құрама команда мүшелерінің перспективалық және жеке даярлық жоспарларын әзірлеуді ұйымдастырып бекітеді, сонымен қатар оқу-жаттығу процесіне тікелей қатысады;</w:t>
      </w:r>
    </w:p>
    <w:p>
      <w:pPr>
        <w:spacing w:after="0"/>
        <w:ind w:left="0"/>
        <w:jc w:val="both"/>
      </w:pPr>
      <w:r>
        <w:rPr>
          <w:rFonts w:ascii="Times New Roman"/>
          <w:b w:val="false"/>
          <w:i w:val="false"/>
          <w:color w:val="000000"/>
          <w:sz w:val="28"/>
        </w:rPr>
        <w:t>
      тәрбиелік және патриоттық жұмыстар жүргізеді;</w:t>
      </w:r>
    </w:p>
    <w:p>
      <w:pPr>
        <w:spacing w:after="0"/>
        <w:ind w:left="0"/>
        <w:jc w:val="both"/>
      </w:pPr>
      <w:r>
        <w:rPr>
          <w:rFonts w:ascii="Times New Roman"/>
          <w:b w:val="false"/>
          <w:i w:val="false"/>
          <w:color w:val="000000"/>
          <w:sz w:val="28"/>
        </w:rPr>
        <w:t>
      құрама командалар спортшыларын даярлау жөніндегі жаттықтырушылардың жұмысын қамтамасыз етеді;</w:t>
      </w:r>
    </w:p>
    <w:p>
      <w:pPr>
        <w:spacing w:after="0"/>
        <w:ind w:left="0"/>
        <w:jc w:val="both"/>
      </w:pPr>
      <w:r>
        <w:rPr>
          <w:rFonts w:ascii="Times New Roman"/>
          <w:b w:val="false"/>
          <w:i w:val="false"/>
          <w:color w:val="000000"/>
          <w:sz w:val="28"/>
        </w:rPr>
        <w:t xml:space="preserve">
      бекітілген даярлау жоспарының орындалуын, құрама командалар мен жекелеген спортшылардың қатысу нәтижелерін талдайды, алынған деректерді ескере отырып, олардың кейінгі дайындығына түзетулер енгізеді және спортшылардың жоспарланған нәтижелерін орындауына жауапты болып табылады; </w:t>
      </w:r>
    </w:p>
    <w:p>
      <w:pPr>
        <w:spacing w:after="0"/>
        <w:ind w:left="0"/>
        <w:jc w:val="both"/>
      </w:pPr>
      <w:r>
        <w:rPr>
          <w:rFonts w:ascii="Times New Roman"/>
          <w:b w:val="false"/>
          <w:i w:val="false"/>
          <w:color w:val="000000"/>
          <w:sz w:val="28"/>
        </w:rPr>
        <w:t>
      спортшыларды даярлауға қатысатын дене шынықтыру-спорт ұйымдарымен бірлесіп жұмыс істейді;</w:t>
      </w:r>
    </w:p>
    <w:p>
      <w:pPr>
        <w:spacing w:after="0"/>
        <w:ind w:left="0"/>
        <w:jc w:val="both"/>
      </w:pPr>
      <w:r>
        <w:rPr>
          <w:rFonts w:ascii="Times New Roman"/>
          <w:b w:val="false"/>
          <w:i w:val="false"/>
          <w:color w:val="000000"/>
          <w:sz w:val="28"/>
        </w:rPr>
        <w:t xml:space="preserve">
      құрама командаға мүше спортшылардың жарыстарда өнер көрсету нәтижелері туралы есепті тікелей басшысына, спорт түрі бойынша Қазақстан Республикасы құрама командасының (спорт түрі бойынша ұлттық құрама команданың) бас жаттықтырушыға ұсынады; </w:t>
      </w:r>
    </w:p>
    <w:p>
      <w:pPr>
        <w:spacing w:after="0"/>
        <w:ind w:left="0"/>
        <w:jc w:val="both"/>
      </w:pPr>
      <w:r>
        <w:rPr>
          <w:rFonts w:ascii="Times New Roman"/>
          <w:b w:val="false"/>
          <w:i w:val="false"/>
          <w:color w:val="000000"/>
          <w:sz w:val="28"/>
        </w:rPr>
        <w:t>
      спорт этикасының сақталуын қамтамасыз етеді.</w:t>
      </w:r>
    </w:p>
    <w:bookmarkStart w:name="z33" w:id="30"/>
    <w:p>
      <w:pPr>
        <w:spacing w:after="0"/>
        <w:ind w:left="0"/>
        <w:jc w:val="both"/>
      </w:pPr>
      <w:r>
        <w:rPr>
          <w:rFonts w:ascii="Times New Roman"/>
          <w:b w:val="false"/>
          <w:i w:val="false"/>
          <w:color w:val="000000"/>
          <w:sz w:val="28"/>
        </w:rPr>
        <w:t>
      15. Білуі тиіс:</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34" w:id="31"/>
    <w:p>
      <w:pPr>
        <w:spacing w:after="0"/>
        <w:ind w:left="0"/>
        <w:jc w:val="both"/>
      </w:pPr>
      <w:r>
        <w:rPr>
          <w:rFonts w:ascii="Times New Roman"/>
          <w:b w:val="false"/>
          <w:i w:val="false"/>
          <w:color w:val="000000"/>
          <w:sz w:val="28"/>
        </w:rPr>
        <w:t>
      16. Біліктілікке қойылатын талаптар:</w:t>
      </w:r>
    </w:p>
    <w:bookmarkEnd w:id="31"/>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35" w:id="32"/>
    <w:p>
      <w:pPr>
        <w:spacing w:after="0"/>
        <w:ind w:left="0"/>
        <w:jc w:val="left"/>
      </w:pPr>
      <w:r>
        <w:rPr>
          <w:rFonts w:ascii="Times New Roman"/>
          <w:b/>
          <w:i w:val="false"/>
          <w:color w:val="000000"/>
        </w:rPr>
        <w:t xml:space="preserve"> 5-параграф. Қазақстан Республикасы құрама командасының (спорт түрі бойынша ұлттық құрама команданың) бас жаттықтырушысы</w:t>
      </w:r>
    </w:p>
    <w:bookmarkEnd w:id="32"/>
    <w:bookmarkStart w:name="z36" w:id="33"/>
    <w:p>
      <w:pPr>
        <w:spacing w:after="0"/>
        <w:ind w:left="0"/>
        <w:jc w:val="both"/>
      </w:pPr>
      <w:r>
        <w:rPr>
          <w:rFonts w:ascii="Times New Roman"/>
          <w:b w:val="false"/>
          <w:i w:val="false"/>
          <w:color w:val="000000"/>
          <w:sz w:val="28"/>
        </w:rPr>
        <w:t>
      17. Лауазымдық міндеттері:</w:t>
      </w:r>
    </w:p>
    <w:bookmarkEnd w:id="33"/>
    <w:p>
      <w:pPr>
        <w:spacing w:after="0"/>
        <w:ind w:left="0"/>
        <w:jc w:val="both"/>
      </w:pPr>
      <w:r>
        <w:rPr>
          <w:rFonts w:ascii="Times New Roman"/>
          <w:b w:val="false"/>
          <w:i w:val="false"/>
          <w:color w:val="000000"/>
          <w:sz w:val="28"/>
        </w:rPr>
        <w:t xml:space="preserve">
      Қазақстан Республикасы құрама командасы (спорт түрлері бойынша ұлттық құрама командасы) (бұдан әрі – құрама команданың) және құрамына өңірлер құрама командаларының спортшыларын және олардың резервін даярлауды жүзеге асыратын жастар (жасөспірімдер) командаларының және өңірлердің аға жаттықтырушылары кіретін жаттықтырушылар құрамының жұмысына басшылық етеді; </w:t>
      </w:r>
    </w:p>
    <w:p>
      <w:pPr>
        <w:spacing w:after="0"/>
        <w:ind w:left="0"/>
        <w:jc w:val="both"/>
      </w:pPr>
      <w:r>
        <w:rPr>
          <w:rFonts w:ascii="Times New Roman"/>
          <w:b w:val="false"/>
          <w:i w:val="false"/>
          <w:color w:val="000000"/>
          <w:sz w:val="28"/>
        </w:rPr>
        <w:t>
      жас ерекшеліктеріне сәйкес құрама командалардағы ауыспалылықты қамтамасыз ету жөніндегі жұмысты үйлестіреді;</w:t>
      </w:r>
    </w:p>
    <w:p>
      <w:pPr>
        <w:spacing w:after="0"/>
        <w:ind w:left="0"/>
        <w:jc w:val="both"/>
      </w:pPr>
      <w:r>
        <w:rPr>
          <w:rFonts w:ascii="Times New Roman"/>
          <w:b w:val="false"/>
          <w:i w:val="false"/>
          <w:color w:val="000000"/>
          <w:sz w:val="28"/>
        </w:rPr>
        <w:t>
      спорт түрі бойынша жаттықтырушылар кеңесін басқарады;</w:t>
      </w:r>
    </w:p>
    <w:p>
      <w:pPr>
        <w:spacing w:after="0"/>
        <w:ind w:left="0"/>
        <w:jc w:val="both"/>
      </w:pPr>
      <w:r>
        <w:rPr>
          <w:rFonts w:ascii="Times New Roman"/>
          <w:b w:val="false"/>
          <w:i w:val="false"/>
          <w:color w:val="000000"/>
          <w:sz w:val="28"/>
        </w:rPr>
        <w:t>
      құрама команданың даярлығын жүзеге асырады және олардың халықаралық жарыстарға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құрама команда дайындығының мақсаттары мен міндеттерін айқындайды;</w:t>
      </w:r>
    </w:p>
    <w:p>
      <w:pPr>
        <w:spacing w:after="0"/>
        <w:ind w:left="0"/>
        <w:jc w:val="both"/>
      </w:pPr>
      <w:r>
        <w:rPr>
          <w:rFonts w:ascii="Times New Roman"/>
          <w:b w:val="false"/>
          <w:i w:val="false"/>
          <w:color w:val="000000"/>
          <w:sz w:val="28"/>
        </w:rPr>
        <w:t xml:space="preserve">
      құрама команда мен штаттық командаларға одан әрі енгізу үшін перспективалы спортшыларды іріктейдеуді жүргізеді; </w:t>
      </w:r>
    </w:p>
    <w:p>
      <w:pPr>
        <w:spacing w:after="0"/>
        <w:ind w:left="0"/>
        <w:jc w:val="both"/>
      </w:pPr>
      <w:r>
        <w:rPr>
          <w:rFonts w:ascii="Times New Roman"/>
          <w:b w:val="false"/>
          <w:i w:val="false"/>
          <w:color w:val="000000"/>
          <w:sz w:val="28"/>
        </w:rPr>
        <w:t>
      құрама команданың мүшелері дайындығының перспективалы және жеке жоспарларын әзірлеуді және бекітуді ұйымдастырады, оқу-жаттығу процесіне тікелей қатысады;</w:t>
      </w:r>
    </w:p>
    <w:p>
      <w:pPr>
        <w:spacing w:after="0"/>
        <w:ind w:left="0"/>
        <w:jc w:val="both"/>
      </w:pPr>
      <w:r>
        <w:rPr>
          <w:rFonts w:ascii="Times New Roman"/>
          <w:b w:val="false"/>
          <w:i w:val="false"/>
          <w:color w:val="000000"/>
          <w:sz w:val="28"/>
        </w:rPr>
        <w:t>
      құрама команданың спортшыларын даярлау бойынша жаттықтырушылардың жұмысын қамтамасыз етеді;</w:t>
      </w:r>
    </w:p>
    <w:p>
      <w:pPr>
        <w:spacing w:after="0"/>
        <w:ind w:left="0"/>
        <w:jc w:val="both"/>
      </w:pPr>
      <w:r>
        <w:rPr>
          <w:rFonts w:ascii="Times New Roman"/>
          <w:b w:val="false"/>
          <w:i w:val="false"/>
          <w:color w:val="000000"/>
          <w:sz w:val="28"/>
        </w:rPr>
        <w:t>
      құрама команданың және жеке спортшылардың бекітілген дайындық жоспарларының орындалуын, өнер көрсету қорытындыларын талдайды, ұсынылған деректерді ескере отырып, бұдан әрі дайындықтарына түзетулер енгізеді;</w:t>
      </w:r>
    </w:p>
    <w:p>
      <w:pPr>
        <w:spacing w:after="0"/>
        <w:ind w:left="0"/>
        <w:jc w:val="both"/>
      </w:pPr>
      <w:r>
        <w:rPr>
          <w:rFonts w:ascii="Times New Roman"/>
          <w:b w:val="false"/>
          <w:i w:val="false"/>
          <w:color w:val="000000"/>
          <w:sz w:val="28"/>
        </w:rPr>
        <w:t xml:space="preserve">
      спортшыларды даярлауға қатысатын дене шынықтыру-спорт ұйымдарымен өзара іс-қимылды жүзеге асырады; </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xml:space="preserve">
      спорт түрлері бойынша жетекші елдер спортшыларының және қазақстандық спортшылардың басты бәсекелестерінің даярлығын және өнер көрсетулерін зерттейді және талдайды; </w:t>
      </w:r>
    </w:p>
    <w:p>
      <w:pPr>
        <w:spacing w:after="0"/>
        <w:ind w:left="0"/>
        <w:jc w:val="both"/>
      </w:pPr>
      <w:r>
        <w:rPr>
          <w:rFonts w:ascii="Times New Roman"/>
          <w:b w:val="false"/>
          <w:i w:val="false"/>
          <w:color w:val="000000"/>
          <w:sz w:val="28"/>
        </w:rPr>
        <w:t>
      жыл сайын дене шынықтыру және спорт саласындағы уәкілетті органға құрама командаға мүше спортшылардың жарыстарда өнер көрсету нәтижелері жөнінде есеп ұсынады.</w:t>
      </w:r>
    </w:p>
    <w:bookmarkStart w:name="z37" w:id="34"/>
    <w:p>
      <w:pPr>
        <w:spacing w:after="0"/>
        <w:ind w:left="0"/>
        <w:jc w:val="both"/>
      </w:pPr>
      <w:r>
        <w:rPr>
          <w:rFonts w:ascii="Times New Roman"/>
          <w:b w:val="false"/>
          <w:i w:val="false"/>
          <w:color w:val="000000"/>
          <w:sz w:val="28"/>
        </w:rPr>
        <w:t>
      18. Білуі тиіс:</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38" w:id="35"/>
    <w:p>
      <w:pPr>
        <w:spacing w:after="0"/>
        <w:ind w:left="0"/>
        <w:jc w:val="both"/>
      </w:pPr>
      <w:r>
        <w:rPr>
          <w:rFonts w:ascii="Times New Roman"/>
          <w:b w:val="false"/>
          <w:i w:val="false"/>
          <w:color w:val="000000"/>
          <w:sz w:val="28"/>
        </w:rPr>
        <w:t>
      19. Біліктілікке қойылатын талаптар:</w:t>
      </w:r>
    </w:p>
    <w:bookmarkEnd w:id="35"/>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39" w:id="36"/>
    <w:p>
      <w:pPr>
        <w:spacing w:after="0"/>
        <w:ind w:left="0"/>
        <w:jc w:val="left"/>
      </w:pPr>
      <w:r>
        <w:rPr>
          <w:rFonts w:ascii="Times New Roman"/>
          <w:b/>
          <w:i w:val="false"/>
          <w:color w:val="000000"/>
        </w:rPr>
        <w:t xml:space="preserve"> 6-параграф. Құрама команданың бастығы</w:t>
      </w:r>
    </w:p>
    <w:bookmarkEnd w:id="36"/>
    <w:bookmarkStart w:name="z40" w:id="37"/>
    <w:p>
      <w:pPr>
        <w:spacing w:after="0"/>
        <w:ind w:left="0"/>
        <w:jc w:val="both"/>
      </w:pPr>
      <w:r>
        <w:rPr>
          <w:rFonts w:ascii="Times New Roman"/>
          <w:b w:val="false"/>
          <w:i w:val="false"/>
          <w:color w:val="000000"/>
          <w:sz w:val="28"/>
        </w:rPr>
        <w:t>
      20. Лауазымдық міндеттері:</w:t>
      </w:r>
    </w:p>
    <w:bookmarkEnd w:id="37"/>
    <w:p>
      <w:pPr>
        <w:spacing w:after="0"/>
        <w:ind w:left="0"/>
        <w:jc w:val="both"/>
      </w:pPr>
      <w:r>
        <w:rPr>
          <w:rFonts w:ascii="Times New Roman"/>
          <w:b w:val="false"/>
          <w:i w:val="false"/>
          <w:color w:val="000000"/>
          <w:sz w:val="28"/>
        </w:rPr>
        <w:t>
      құрама команда үшін спорттық іс-шараларды өткізу орындарын дайындауды, өткізуді ұйымдастыруды, спорттық киімдермен, керек-жарақтармен және құрал-жабдықтармен қамтамасыз етілуін, тамақтануын, тұратын жерін, медициналық қызметін, тіркелуін, жарысқа қатысушыларға қызмет көрсетуді, қауіпсіздік шарттарын сақтауды қамтамасыз етеді;</w:t>
      </w:r>
    </w:p>
    <w:p>
      <w:pPr>
        <w:spacing w:after="0"/>
        <w:ind w:left="0"/>
        <w:jc w:val="both"/>
      </w:pPr>
      <w:r>
        <w:rPr>
          <w:rFonts w:ascii="Times New Roman"/>
          <w:b w:val="false"/>
          <w:i w:val="false"/>
          <w:color w:val="000000"/>
          <w:sz w:val="28"/>
        </w:rPr>
        <w:t>
      спорттық киімдерді, керек-жарақтар мен құрал-жабдықтарды алуға өтінім әзірлейді, шығыстарды жоспарлайды және осы мақсаттарға бағытталған қаражаттың дұрыс жұмсалуын қамтамасыз етеді;</w:t>
      </w:r>
    </w:p>
    <w:p>
      <w:pPr>
        <w:spacing w:after="0"/>
        <w:ind w:left="0"/>
        <w:jc w:val="both"/>
      </w:pPr>
      <w:r>
        <w:rPr>
          <w:rFonts w:ascii="Times New Roman"/>
          <w:b w:val="false"/>
          <w:i w:val="false"/>
          <w:color w:val="000000"/>
          <w:sz w:val="28"/>
        </w:rPr>
        <w:t>
      құрама команданы жарыстарға дайындаудың перспективалы және ағымдық жоспарларын әзірлеу, оның ішінде спорттық іс-шараларды ұйымдастыру бойынша ұсыныстар енгізеді.</w:t>
      </w:r>
    </w:p>
    <w:bookmarkStart w:name="z41" w:id="38"/>
    <w:p>
      <w:pPr>
        <w:spacing w:after="0"/>
        <w:ind w:left="0"/>
        <w:jc w:val="both"/>
      </w:pPr>
      <w:r>
        <w:rPr>
          <w:rFonts w:ascii="Times New Roman"/>
          <w:b w:val="false"/>
          <w:i w:val="false"/>
          <w:color w:val="000000"/>
          <w:sz w:val="28"/>
        </w:rPr>
        <w:t>
      21. Білуі тиіс:</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42" w:id="39"/>
    <w:p>
      <w:pPr>
        <w:spacing w:after="0"/>
        <w:ind w:left="0"/>
        <w:jc w:val="both"/>
      </w:pPr>
      <w:r>
        <w:rPr>
          <w:rFonts w:ascii="Times New Roman"/>
          <w:b w:val="false"/>
          <w:i w:val="false"/>
          <w:color w:val="000000"/>
          <w:sz w:val="28"/>
        </w:rPr>
        <w:t>
      22. Біліктілікке қойылатын талаптар:</w:t>
      </w:r>
    </w:p>
    <w:bookmarkEnd w:id="39"/>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"Дене шынықтыру және спорт" мамандығы бойынша педагогикалық ғылымдар немесе бизнес және басқару немесе құқық;</w:t>
      </w:r>
    </w:p>
    <w:p>
      <w:pPr>
        <w:spacing w:after="0"/>
        <w:ind w:left="0"/>
        <w:jc w:val="both"/>
      </w:pPr>
      <w:r>
        <w:rPr>
          <w:rFonts w:ascii="Times New Roman"/>
          <w:b w:val="false"/>
          <w:i w:val="false"/>
          <w:color w:val="000000"/>
          <w:sz w:val="28"/>
        </w:rPr>
        <w:t>
      дене шынықтыру-спорт ұйымдарында мамандығы бойынша кемінде 3 жыл жұмыс өтілінің болуы.</w:t>
      </w:r>
    </w:p>
    <w:bookmarkStart w:name="z43" w:id="40"/>
    <w:p>
      <w:pPr>
        <w:spacing w:after="0"/>
        <w:ind w:left="0"/>
        <w:jc w:val="left"/>
      </w:pPr>
      <w:r>
        <w:rPr>
          <w:rFonts w:ascii="Times New Roman"/>
          <w:b/>
          <w:i w:val="false"/>
          <w:color w:val="000000"/>
        </w:rPr>
        <w:t xml:space="preserve"> 7-параграф. Мемлекеттік жаттықтырушы</w:t>
      </w:r>
    </w:p>
    <w:bookmarkEnd w:id="40"/>
    <w:bookmarkStart w:name="z44" w:id="41"/>
    <w:p>
      <w:pPr>
        <w:spacing w:after="0"/>
        <w:ind w:left="0"/>
        <w:jc w:val="both"/>
      </w:pPr>
      <w:r>
        <w:rPr>
          <w:rFonts w:ascii="Times New Roman"/>
          <w:b w:val="false"/>
          <w:i w:val="false"/>
          <w:color w:val="000000"/>
          <w:sz w:val="28"/>
        </w:rPr>
        <w:t>
      23. Лауазымдық міндеттері:</w:t>
      </w:r>
    </w:p>
    <w:bookmarkEnd w:id="41"/>
    <w:p>
      <w:pPr>
        <w:spacing w:after="0"/>
        <w:ind w:left="0"/>
        <w:jc w:val="both"/>
      </w:pPr>
      <w:r>
        <w:rPr>
          <w:rFonts w:ascii="Times New Roman"/>
          <w:b w:val="false"/>
          <w:i w:val="false"/>
          <w:color w:val="000000"/>
          <w:sz w:val="28"/>
        </w:rPr>
        <w:t>
      Қазақстан Республикасының аумағында спорт түрін (түрлерін) дамыту стратегиясын айқындайды;</w:t>
      </w:r>
    </w:p>
    <w:p>
      <w:pPr>
        <w:spacing w:after="0"/>
        <w:ind w:left="0"/>
        <w:jc w:val="both"/>
      </w:pPr>
      <w:r>
        <w:rPr>
          <w:rFonts w:ascii="Times New Roman"/>
          <w:b w:val="false"/>
          <w:i w:val="false"/>
          <w:color w:val="000000"/>
          <w:sz w:val="28"/>
        </w:rPr>
        <w:t>
      спорт түрі (түрлері) бойынша спорттық федерациялармен, дене шынықтыру-спорт ұйымдармен спорттық іс-шараларды ұйымдастыруды және өткізуді, Қазақстан Республикасының өңірлерінде спорт түрін (түрлерін) насихаттауды қамтамасыз ету бойынша өзара іс-қимылды жүзеге асырады;</w:t>
      </w:r>
    </w:p>
    <w:p>
      <w:pPr>
        <w:spacing w:after="0"/>
        <w:ind w:left="0"/>
        <w:jc w:val="both"/>
      </w:pPr>
      <w:r>
        <w:rPr>
          <w:rFonts w:ascii="Times New Roman"/>
          <w:b w:val="false"/>
          <w:i w:val="false"/>
          <w:color w:val="000000"/>
          <w:sz w:val="28"/>
        </w:rPr>
        <w:t>
      дене шынықтыру-спорт ұйымдарының, спорт түрлері бойынша Қазақстан Республикасының құрама командалары (ұлттық құрама командалар) спортшыларын даярлау бойынша жаттықтырушылардың, мамандардың жұмысын үйлестіреді;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Қазақстан Республикасының штаттық және ұлттық құрама командасының құрамына үміткерлерді алу үшін ұсыныстар енгізеді;</w:t>
      </w:r>
    </w:p>
    <w:p>
      <w:pPr>
        <w:spacing w:after="0"/>
        <w:ind w:left="0"/>
        <w:jc w:val="both"/>
      </w:pPr>
      <w:r>
        <w:rPr>
          <w:rFonts w:ascii="Times New Roman"/>
          <w:b w:val="false"/>
          <w:i w:val="false"/>
          <w:color w:val="000000"/>
          <w:sz w:val="28"/>
        </w:rPr>
        <w:t>
      спорт түрі (түрлері) бойынша кешенді нысаналы бағдарламасын әзірлеуге қатысады;</w:t>
      </w:r>
    </w:p>
    <w:p>
      <w:pPr>
        <w:spacing w:after="0"/>
        <w:ind w:left="0"/>
        <w:jc w:val="both"/>
      </w:pPr>
      <w:r>
        <w:rPr>
          <w:rFonts w:ascii="Times New Roman"/>
          <w:b w:val="false"/>
          <w:i w:val="false"/>
          <w:color w:val="000000"/>
          <w:sz w:val="28"/>
        </w:rPr>
        <w:t>
      спортшылардың өнер көрсету қорытындыларының негізінде дайындық жоспарын түзету бойынша ұсыныстар енгізеді және спорт түрі (түрлері) бойынша Қазақстан Республикасы ұлттық құрама командасы жаттықтырушылар құрамының жұмысына талдау жасайды;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жыл сайын дене шынықтыру және спорт саласындағы уәкілетті органға Қазақстан Республикасының аумағында спорт түрін (түрлерін) дамыту бойынша мемлекеттік саясатты іске асыру жөнінде есеп ұсынады.</w:t>
      </w:r>
    </w:p>
    <w:bookmarkStart w:name="z45" w:id="42"/>
    <w:p>
      <w:pPr>
        <w:spacing w:after="0"/>
        <w:ind w:left="0"/>
        <w:jc w:val="both"/>
      </w:pPr>
      <w:r>
        <w:rPr>
          <w:rFonts w:ascii="Times New Roman"/>
          <w:b w:val="false"/>
          <w:i w:val="false"/>
          <w:color w:val="000000"/>
          <w:sz w:val="28"/>
        </w:rPr>
        <w:t>
      24. Білуі тиіс:</w:t>
      </w:r>
    </w:p>
    <w:bookmarkEnd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46" w:id="43"/>
    <w:p>
      <w:pPr>
        <w:spacing w:after="0"/>
        <w:ind w:left="0"/>
        <w:jc w:val="both"/>
      </w:pPr>
      <w:r>
        <w:rPr>
          <w:rFonts w:ascii="Times New Roman"/>
          <w:b w:val="false"/>
          <w:i w:val="false"/>
          <w:color w:val="000000"/>
          <w:sz w:val="28"/>
        </w:rPr>
        <w:t>
      25. Біліктілікке қойылатын талаптар:</w:t>
      </w:r>
    </w:p>
    <w:bookmarkEnd w:id="43"/>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47" w:id="44"/>
    <w:p>
      <w:pPr>
        <w:spacing w:after="0"/>
        <w:ind w:left="0"/>
        <w:jc w:val="left"/>
      </w:pPr>
      <w:r>
        <w:rPr>
          <w:rFonts w:ascii="Times New Roman"/>
          <w:b/>
          <w:i w:val="false"/>
          <w:color w:val="000000"/>
        </w:rPr>
        <w:t xml:space="preserve"> 8-параграф. Спорт жөніндегі құрылымдық бөлімшенің (басқарма, бөлім, қызмет) басшысы</w:t>
      </w:r>
    </w:p>
    <w:bookmarkEnd w:id="44"/>
    <w:bookmarkStart w:name="z48" w:id="45"/>
    <w:p>
      <w:pPr>
        <w:spacing w:after="0"/>
        <w:ind w:left="0"/>
        <w:jc w:val="both"/>
      </w:pPr>
      <w:r>
        <w:rPr>
          <w:rFonts w:ascii="Times New Roman"/>
          <w:b w:val="false"/>
          <w:i w:val="false"/>
          <w:color w:val="000000"/>
          <w:sz w:val="28"/>
        </w:rPr>
        <w:t>
      26. Лауазымдық міндеттері:</w:t>
      </w:r>
    </w:p>
    <w:bookmarkEnd w:id="45"/>
    <w:p>
      <w:pPr>
        <w:spacing w:after="0"/>
        <w:ind w:left="0"/>
        <w:jc w:val="both"/>
      </w:pPr>
      <w:r>
        <w:rPr>
          <w:rFonts w:ascii="Times New Roman"/>
          <w:b w:val="false"/>
          <w:i w:val="false"/>
          <w:color w:val="000000"/>
          <w:sz w:val="28"/>
        </w:rPr>
        <w:t xml:space="preserve">
      құрылымдық бөлімшенің жұмысына басшылық етеді және перспективалы жұмыс жоспарларын әзірлеуге тікелей қатысады, оның орындалуын қамтамасыз етеді; </w:t>
      </w:r>
    </w:p>
    <w:p>
      <w:pPr>
        <w:spacing w:after="0"/>
        <w:ind w:left="0"/>
        <w:jc w:val="both"/>
      </w:pPr>
      <w:r>
        <w:rPr>
          <w:rFonts w:ascii="Times New Roman"/>
          <w:b w:val="false"/>
          <w:i w:val="false"/>
          <w:color w:val="000000"/>
          <w:sz w:val="28"/>
        </w:rPr>
        <w:t xml:space="preserve">
      құрылымдық бөлімше үшін кадрларды іріктеуге қатысады; </w:t>
      </w:r>
    </w:p>
    <w:p>
      <w:pPr>
        <w:spacing w:after="0"/>
        <w:ind w:left="0"/>
        <w:jc w:val="both"/>
      </w:pPr>
      <w:r>
        <w:rPr>
          <w:rFonts w:ascii="Times New Roman"/>
          <w:b w:val="false"/>
          <w:i w:val="false"/>
          <w:color w:val="000000"/>
          <w:sz w:val="28"/>
        </w:rPr>
        <w:t xml:space="preserve">
      басшылыққа құрылымдық бөлімшенің жұмысы туралы есепті уақытылы әзірлеуді және ұсынуды ұйымдастырады; </w:t>
      </w:r>
    </w:p>
    <w:p>
      <w:pPr>
        <w:spacing w:after="0"/>
        <w:ind w:left="0"/>
        <w:jc w:val="both"/>
      </w:pPr>
      <w:r>
        <w:rPr>
          <w:rFonts w:ascii="Times New Roman"/>
          <w:b w:val="false"/>
          <w:i w:val="false"/>
          <w:color w:val="000000"/>
          <w:sz w:val="28"/>
        </w:rPr>
        <w:t xml:space="preserve">
      құрылымдық бөлімше туралы ережеде айқындалған міндеттер мен функциялардың тиісті орындалуын бақылайды; </w:t>
      </w:r>
    </w:p>
    <w:p>
      <w:pPr>
        <w:spacing w:after="0"/>
        <w:ind w:left="0"/>
        <w:jc w:val="both"/>
      </w:pPr>
      <w:r>
        <w:rPr>
          <w:rFonts w:ascii="Times New Roman"/>
          <w:b w:val="false"/>
          <w:i w:val="false"/>
          <w:color w:val="000000"/>
          <w:sz w:val="28"/>
        </w:rPr>
        <w:t xml:space="preserve">
      оқу-жаттығу жиындарын өткізуді үйлестіруді, штаттық ұлттық команда спортшыларының тізімін жасақтауды, спорттық-бұқаралық іс-шаралардың күнтізбесін әзірлеуді, спорттық нәтижелерді есепке алуды және талдауды жүзеге асырады; </w:t>
      </w:r>
    </w:p>
    <w:p>
      <w:pPr>
        <w:spacing w:after="0"/>
        <w:ind w:left="0"/>
        <w:jc w:val="both"/>
      </w:pPr>
      <w:r>
        <w:rPr>
          <w:rFonts w:ascii="Times New Roman"/>
          <w:b w:val="false"/>
          <w:i w:val="false"/>
          <w:color w:val="000000"/>
          <w:sz w:val="28"/>
        </w:rPr>
        <w:t xml:space="preserve">
      спорт түрлері бойынша жарыстарды өткізудің ережелерін, регламенттерін, спорт түрлері бойынша кешенді нысаналы бағдарламаларды, спортшыларды даярлаудың жеке жоспарларын әзірлеуге қатысады; </w:t>
      </w:r>
    </w:p>
    <w:p>
      <w:pPr>
        <w:spacing w:after="0"/>
        <w:ind w:left="0"/>
        <w:jc w:val="both"/>
      </w:pPr>
      <w:r>
        <w:rPr>
          <w:rFonts w:ascii="Times New Roman"/>
          <w:b w:val="false"/>
          <w:i w:val="false"/>
          <w:color w:val="000000"/>
          <w:sz w:val="28"/>
        </w:rPr>
        <w:t xml:space="preserve">
      спортшылар даярлығының қорытындысы және олардың жарыстарға қатысу нәтижелері туралы ақпарат жинауды жүзеге асырады; </w:t>
      </w:r>
    </w:p>
    <w:p>
      <w:pPr>
        <w:spacing w:after="0"/>
        <w:ind w:left="0"/>
        <w:jc w:val="both"/>
      </w:pPr>
      <w:r>
        <w:rPr>
          <w:rFonts w:ascii="Times New Roman"/>
          <w:b w:val="false"/>
          <w:i w:val="false"/>
          <w:color w:val="000000"/>
          <w:sz w:val="28"/>
        </w:rPr>
        <w:t>
      спорт түрлері бойынша жаттықтырушылар кеңесінің жұмысын үйлестіреді.</w:t>
      </w:r>
    </w:p>
    <w:bookmarkStart w:name="z49" w:id="46"/>
    <w:p>
      <w:pPr>
        <w:spacing w:after="0"/>
        <w:ind w:left="0"/>
        <w:jc w:val="both"/>
      </w:pPr>
      <w:r>
        <w:rPr>
          <w:rFonts w:ascii="Times New Roman"/>
          <w:b w:val="false"/>
          <w:i w:val="false"/>
          <w:color w:val="000000"/>
          <w:sz w:val="28"/>
        </w:rPr>
        <w:t>
      27. Білуі тиіс:</w:t>
      </w:r>
    </w:p>
    <w:bookmarkEnd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0" w:id="47"/>
    <w:p>
      <w:pPr>
        <w:spacing w:after="0"/>
        <w:ind w:left="0"/>
        <w:jc w:val="both"/>
      </w:pPr>
      <w:r>
        <w:rPr>
          <w:rFonts w:ascii="Times New Roman"/>
          <w:b w:val="false"/>
          <w:i w:val="false"/>
          <w:color w:val="000000"/>
          <w:sz w:val="28"/>
        </w:rPr>
        <w:t>
      28. Біліктілікке қойылатын талаптар:</w:t>
      </w:r>
    </w:p>
    <w:bookmarkEnd w:id="47"/>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3 жыл жұмыс өтілінің болуы.</w:t>
      </w:r>
    </w:p>
    <w:bookmarkStart w:name="z51" w:id="48"/>
    <w:p>
      <w:pPr>
        <w:spacing w:after="0"/>
        <w:ind w:left="0"/>
        <w:jc w:val="left"/>
      </w:pPr>
      <w:r>
        <w:rPr>
          <w:rFonts w:ascii="Times New Roman"/>
          <w:b/>
          <w:i w:val="false"/>
          <w:color w:val="000000"/>
        </w:rPr>
        <w:t xml:space="preserve"> 9-параграф. Спорт түрінен (түрлерінен) облыстың, республикалық маңызы бар қаланың және астананың аға жаттықтырушысы</w:t>
      </w:r>
    </w:p>
    <w:bookmarkEnd w:id="48"/>
    <w:bookmarkStart w:name="z52" w:id="49"/>
    <w:p>
      <w:pPr>
        <w:spacing w:after="0"/>
        <w:ind w:left="0"/>
        <w:jc w:val="both"/>
      </w:pPr>
      <w:r>
        <w:rPr>
          <w:rFonts w:ascii="Times New Roman"/>
          <w:b w:val="false"/>
          <w:i w:val="false"/>
          <w:color w:val="000000"/>
          <w:sz w:val="28"/>
        </w:rPr>
        <w:t>
      29. Лауазымдық міндеттері:</w:t>
      </w:r>
    </w:p>
    <w:bookmarkEnd w:id="49"/>
    <w:p>
      <w:pPr>
        <w:spacing w:after="0"/>
        <w:ind w:left="0"/>
        <w:jc w:val="both"/>
      </w:pPr>
      <w:r>
        <w:rPr>
          <w:rFonts w:ascii="Times New Roman"/>
          <w:b w:val="false"/>
          <w:i w:val="false"/>
          <w:color w:val="000000"/>
          <w:sz w:val="28"/>
        </w:rPr>
        <w:t>
      облыс, республикалық маңызы бар қаланың және астананың аумағында спорт түрін (түрлерін) дамыту стратегиясын айқындайды;</w:t>
      </w:r>
    </w:p>
    <w:p>
      <w:pPr>
        <w:spacing w:after="0"/>
        <w:ind w:left="0"/>
        <w:jc w:val="both"/>
      </w:pPr>
      <w:r>
        <w:rPr>
          <w:rFonts w:ascii="Times New Roman"/>
          <w:b w:val="false"/>
          <w:i w:val="false"/>
          <w:color w:val="000000"/>
          <w:sz w:val="28"/>
        </w:rPr>
        <w:t>
      спорт түрі (түрлері) бойынша спорттық федерациялармен, дене шынықтыру-спорт және басқа ұйымдармен спорттық іс-шараларды ұйымдастыруды және өткізуді, облыста, республикалық маңызы бар қалада және астанада спорт түрін (түрлерін) насихаттауды қамтамасыз ету бойынша өзара іс-қимылды жүзеге асырады;</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жас ерекшеліктеріне сәйкес облыстың, республикалық маңызы бар қаланың және астананың құрама командасындағы ауыспалылықты қамтамасыз ету жөніндегі жұмысты үйлестіреді;</w:t>
      </w:r>
    </w:p>
    <w:p>
      <w:pPr>
        <w:spacing w:after="0"/>
        <w:ind w:left="0"/>
        <w:jc w:val="both"/>
      </w:pPr>
      <w:r>
        <w:rPr>
          <w:rFonts w:ascii="Times New Roman"/>
          <w:b w:val="false"/>
          <w:i w:val="false"/>
          <w:color w:val="000000"/>
          <w:sz w:val="28"/>
        </w:rPr>
        <w:t>
      облыстың, республикалық маңызы бар қаланың және астананың құрама командасының даярлығын жүзеге асырады және олардың жарыстарға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облыстың, республикалық маңызы бар қаланың және астананың құрама командасы дайындығының мақсаттары мен міндеттерін айқындайды;</w:t>
      </w:r>
    </w:p>
    <w:p>
      <w:pPr>
        <w:spacing w:after="0"/>
        <w:ind w:left="0"/>
        <w:jc w:val="both"/>
      </w:pPr>
      <w:r>
        <w:rPr>
          <w:rFonts w:ascii="Times New Roman"/>
          <w:b w:val="false"/>
          <w:i w:val="false"/>
          <w:color w:val="000000"/>
          <w:sz w:val="28"/>
        </w:rPr>
        <w:t>
      перспективалы спортшыларды іріктейді және облыстың, республикалық маңызы бар қаланың және астананың құрама командасын жасақтауды жүзеге асырады;</w:t>
      </w:r>
    </w:p>
    <w:p>
      <w:pPr>
        <w:spacing w:after="0"/>
        <w:ind w:left="0"/>
        <w:jc w:val="both"/>
      </w:pPr>
      <w:r>
        <w:rPr>
          <w:rFonts w:ascii="Times New Roman"/>
          <w:b w:val="false"/>
          <w:i w:val="false"/>
          <w:color w:val="000000"/>
          <w:sz w:val="28"/>
        </w:rPr>
        <w:t>
      облыстың, республикалық маңызы бар қаланың және астананың құрама командасына мүше спортшылардың жарыстарда өнер көрсету нәтижелері жөніндегі есепті облыстың, республикалық маңызы бар қаланың және астананың жергілікті атқару органының басшылығына ұсынады;</w:t>
      </w:r>
    </w:p>
    <w:p>
      <w:pPr>
        <w:spacing w:after="0"/>
        <w:ind w:left="0"/>
        <w:jc w:val="both"/>
      </w:pPr>
      <w:r>
        <w:rPr>
          <w:rFonts w:ascii="Times New Roman"/>
          <w:b w:val="false"/>
          <w:i w:val="false"/>
          <w:color w:val="000000"/>
          <w:sz w:val="28"/>
        </w:rPr>
        <w:t>
      спорт этикасының сақталуын қамтамасыз етеді.</w:t>
      </w:r>
    </w:p>
    <w:bookmarkStart w:name="z53" w:id="50"/>
    <w:p>
      <w:pPr>
        <w:spacing w:after="0"/>
        <w:ind w:left="0"/>
        <w:jc w:val="both"/>
      </w:pPr>
      <w:r>
        <w:rPr>
          <w:rFonts w:ascii="Times New Roman"/>
          <w:b w:val="false"/>
          <w:i w:val="false"/>
          <w:color w:val="000000"/>
          <w:sz w:val="28"/>
        </w:rPr>
        <w:t>
      30. Білуі тиіс:</w:t>
      </w:r>
    </w:p>
    <w:bookmarkEnd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4" w:id="51"/>
    <w:p>
      <w:pPr>
        <w:spacing w:after="0"/>
        <w:ind w:left="0"/>
        <w:jc w:val="both"/>
      </w:pPr>
      <w:r>
        <w:rPr>
          <w:rFonts w:ascii="Times New Roman"/>
          <w:b w:val="false"/>
          <w:i w:val="false"/>
          <w:color w:val="000000"/>
          <w:sz w:val="28"/>
        </w:rPr>
        <w:t>
      31. Біліктілікке қойылатын талаптар:</w:t>
      </w:r>
    </w:p>
    <w:bookmarkEnd w:id="51"/>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55" w:id="52"/>
    <w:p>
      <w:pPr>
        <w:spacing w:after="0"/>
        <w:ind w:left="0"/>
        <w:jc w:val="left"/>
      </w:pPr>
      <w:r>
        <w:rPr>
          <w:rFonts w:ascii="Times New Roman"/>
          <w:b/>
          <w:i w:val="false"/>
          <w:color w:val="000000"/>
        </w:rPr>
        <w:t xml:space="preserve"> 3-тарау. Мамандар лаузымдарының біліктілік сипаттамалары 1-параграф. Аға жаттықтырушы</w:t>
      </w:r>
    </w:p>
    <w:bookmarkEnd w:id="52"/>
    <w:bookmarkStart w:name="z56" w:id="53"/>
    <w:p>
      <w:pPr>
        <w:spacing w:after="0"/>
        <w:ind w:left="0"/>
        <w:jc w:val="both"/>
      </w:pPr>
      <w:r>
        <w:rPr>
          <w:rFonts w:ascii="Times New Roman"/>
          <w:b w:val="false"/>
          <w:i w:val="false"/>
          <w:color w:val="000000"/>
          <w:sz w:val="28"/>
        </w:rPr>
        <w:t>
      32. Лауазымдық міндеттері:</w:t>
      </w:r>
    </w:p>
    <w:bookmarkEnd w:id="53"/>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жаттықтырушылардың жұмысын қамтамасыз етуге басшылық жасайды және жүзеге асырады;</w:t>
      </w:r>
    </w:p>
    <w:p>
      <w:pPr>
        <w:spacing w:after="0"/>
        <w:ind w:left="0"/>
        <w:jc w:val="both"/>
      </w:pPr>
      <w:r>
        <w:rPr>
          <w:rFonts w:ascii="Times New Roman"/>
          <w:b w:val="false"/>
          <w:i w:val="false"/>
          <w:color w:val="000000"/>
          <w:sz w:val="28"/>
        </w:rPr>
        <w:t>
      оқу-жаттығу процесін жоспарлауды, ұйымдастыруды және өткізуді қамтамасыз етеді, спортшылардың жеке дайындық жоспарын жасайды;</w:t>
      </w:r>
    </w:p>
    <w:p>
      <w:pPr>
        <w:spacing w:after="0"/>
        <w:ind w:left="0"/>
        <w:jc w:val="both"/>
      </w:pPr>
      <w:r>
        <w:rPr>
          <w:rFonts w:ascii="Times New Roman"/>
          <w:b w:val="false"/>
          <w:i w:val="false"/>
          <w:color w:val="000000"/>
          <w:sz w:val="28"/>
        </w:rPr>
        <w:t>
      спортшылардың физикалық, теориялық, моральдық – ерік, техникалық және спорттық даярлығын арттыруды, олардың жоспарланған жаттығу жүктемелері көлемін, спорттық нәтижелерді және қажетті қалпына келтіру іс-шараларын орындауларын бақылауды қамтамасыз етеді;</w:t>
      </w:r>
    </w:p>
    <w:p>
      <w:pPr>
        <w:spacing w:after="0"/>
        <w:ind w:left="0"/>
        <w:jc w:val="both"/>
      </w:pPr>
      <w:r>
        <w:rPr>
          <w:rFonts w:ascii="Times New Roman"/>
          <w:b w:val="false"/>
          <w:i w:val="false"/>
          <w:color w:val="000000"/>
          <w:sz w:val="28"/>
        </w:rPr>
        <w:t xml:space="preserve">
      басшылыққа есепке алу және есептік құжаттаманы уақытылы және сапалы ұсынуды жүзеге асырады; </w:t>
      </w:r>
    </w:p>
    <w:p>
      <w:pPr>
        <w:spacing w:after="0"/>
        <w:ind w:left="0"/>
        <w:jc w:val="both"/>
      </w:pPr>
      <w:r>
        <w:rPr>
          <w:rFonts w:ascii="Times New Roman"/>
          <w:b w:val="false"/>
          <w:i w:val="false"/>
          <w:color w:val="000000"/>
          <w:sz w:val="28"/>
        </w:rPr>
        <w:t>
      спортшылардың медицина қызметкерлерінің антропометриялық өлшеулері негізіндегі нұсқауларды орындауын бақылайды;</w:t>
      </w:r>
    </w:p>
    <w:p>
      <w:pPr>
        <w:spacing w:after="0"/>
        <w:ind w:left="0"/>
        <w:jc w:val="both"/>
      </w:pPr>
      <w:r>
        <w:rPr>
          <w:rFonts w:ascii="Times New Roman"/>
          <w:b w:val="false"/>
          <w:i w:val="false"/>
          <w:color w:val="000000"/>
          <w:sz w:val="28"/>
        </w:rPr>
        <w:t>
      спортшылардың жалпы және арнаулы дене тәрбиесі даярлығы бойынша бақылау нормативтерін жүргізеді;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спортшылардың жарыстарға қатысуын ұйымдастырады, оларды спорттық тұрғыдан жетілдіру үшін перспективалы спортшыларды іріктеуді жүзеге асырады;</w:t>
      </w:r>
    </w:p>
    <w:p>
      <w:pPr>
        <w:spacing w:after="0"/>
        <w:ind w:left="0"/>
        <w:jc w:val="both"/>
      </w:pPr>
      <w:r>
        <w:rPr>
          <w:rFonts w:ascii="Times New Roman"/>
          <w:b w:val="false"/>
          <w:i w:val="false"/>
          <w:color w:val="000000"/>
          <w:sz w:val="28"/>
        </w:rPr>
        <w:t>
      даярлықтың әрбір кезеңінде спорттық нәтижелерге қол жеткізу үшін спортшылардың мақсаттары мен міндеттерін айқындайды;</w:t>
      </w:r>
    </w:p>
    <w:p>
      <w:pPr>
        <w:spacing w:after="0"/>
        <w:ind w:left="0"/>
        <w:jc w:val="both"/>
      </w:pPr>
      <w:r>
        <w:rPr>
          <w:rFonts w:ascii="Times New Roman"/>
          <w:b w:val="false"/>
          <w:i w:val="false"/>
          <w:color w:val="000000"/>
          <w:sz w:val="28"/>
        </w:rPr>
        <w:t xml:space="preserve">
      бекітілген даярлау жоспарының орындалуын, спортшылардың өнер көрсету нәтижелерін талдайды және алынған мәліметтерді ескере отырып, оларды одан әрі даярлауға түзетулер енгізеді; </w:t>
      </w:r>
    </w:p>
    <w:p>
      <w:pPr>
        <w:spacing w:after="0"/>
        <w:ind w:left="0"/>
        <w:jc w:val="both"/>
      </w:pPr>
      <w:r>
        <w:rPr>
          <w:rFonts w:ascii="Times New Roman"/>
          <w:b w:val="false"/>
          <w:i w:val="false"/>
          <w:color w:val="000000"/>
          <w:sz w:val="28"/>
        </w:rPr>
        <w:t>
      спортшыларды даярлауға қатысатын дене-шынықтыру спорт ұйымдарымен бірлесіп әрекет етеді;</w:t>
      </w:r>
    </w:p>
    <w:p>
      <w:pPr>
        <w:spacing w:after="0"/>
        <w:ind w:left="0"/>
        <w:jc w:val="both"/>
      </w:pPr>
      <w:r>
        <w:rPr>
          <w:rFonts w:ascii="Times New Roman"/>
          <w:b w:val="false"/>
          <w:i w:val="false"/>
          <w:color w:val="000000"/>
          <w:sz w:val="28"/>
        </w:rPr>
        <w:t xml:space="preserve">
      спорт этикасының сақталуын қамтамасыз етеді. </w:t>
      </w:r>
    </w:p>
    <w:bookmarkStart w:name="z57" w:id="54"/>
    <w:p>
      <w:pPr>
        <w:spacing w:after="0"/>
        <w:ind w:left="0"/>
        <w:jc w:val="both"/>
      </w:pPr>
      <w:r>
        <w:rPr>
          <w:rFonts w:ascii="Times New Roman"/>
          <w:b w:val="false"/>
          <w:i w:val="false"/>
          <w:color w:val="000000"/>
          <w:sz w:val="28"/>
        </w:rPr>
        <w:t>
      33. Білуі тиіс:</w:t>
      </w:r>
    </w:p>
    <w:bookmarkEnd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8" w:id="55"/>
    <w:p>
      <w:pPr>
        <w:spacing w:after="0"/>
        <w:ind w:left="0"/>
        <w:jc w:val="both"/>
      </w:pPr>
      <w:r>
        <w:rPr>
          <w:rFonts w:ascii="Times New Roman"/>
          <w:b w:val="false"/>
          <w:i w:val="false"/>
          <w:color w:val="000000"/>
          <w:sz w:val="28"/>
        </w:rPr>
        <w:t>
      34. Біліктілікке қойылатын талаптар:</w:t>
      </w:r>
    </w:p>
    <w:bookmarkEnd w:id="55"/>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4 жыл жұмыс өтілінің болуы.</w:t>
      </w:r>
    </w:p>
    <w:bookmarkStart w:name="z59" w:id="56"/>
    <w:p>
      <w:pPr>
        <w:spacing w:after="0"/>
        <w:ind w:left="0"/>
        <w:jc w:val="left"/>
      </w:pPr>
      <w:r>
        <w:rPr>
          <w:rFonts w:ascii="Times New Roman"/>
          <w:b/>
          <w:i w:val="false"/>
          <w:color w:val="000000"/>
        </w:rPr>
        <w:t xml:space="preserve"> 2-параграф. Әдіскер</w:t>
      </w:r>
    </w:p>
    <w:bookmarkEnd w:id="56"/>
    <w:bookmarkStart w:name="z60" w:id="57"/>
    <w:p>
      <w:pPr>
        <w:spacing w:after="0"/>
        <w:ind w:left="0"/>
        <w:jc w:val="both"/>
      </w:pPr>
      <w:r>
        <w:rPr>
          <w:rFonts w:ascii="Times New Roman"/>
          <w:b w:val="false"/>
          <w:i w:val="false"/>
          <w:color w:val="000000"/>
          <w:sz w:val="28"/>
        </w:rPr>
        <w:t>
      35. Лауазымдық міндеттері:</w:t>
      </w:r>
    </w:p>
    <w:bookmarkEnd w:id="57"/>
    <w:p>
      <w:pPr>
        <w:spacing w:after="0"/>
        <w:ind w:left="0"/>
        <w:jc w:val="both"/>
      </w:pPr>
      <w:r>
        <w:rPr>
          <w:rFonts w:ascii="Times New Roman"/>
          <w:b w:val="false"/>
          <w:i w:val="false"/>
          <w:color w:val="000000"/>
          <w:sz w:val="28"/>
        </w:rPr>
        <w:t>
      халықтың денсаулығын нығайту мақсатында дене шынықтыру-сауықтыру және спорттық-бұқаралық іс-шараларды өткізуді ұйымдастырады;</w:t>
      </w:r>
    </w:p>
    <w:p>
      <w:pPr>
        <w:spacing w:after="0"/>
        <w:ind w:left="0"/>
        <w:jc w:val="both"/>
      </w:pPr>
      <w:r>
        <w:rPr>
          <w:rFonts w:ascii="Times New Roman"/>
          <w:b w:val="false"/>
          <w:i w:val="false"/>
          <w:color w:val="000000"/>
          <w:sz w:val="28"/>
        </w:rPr>
        <w:t>
      жаттықтырушылар құрамы жұмысының бағытын үйлестіруді жүзеге асырады, оқу-жаттығу процесін әдістемелік қамтамасыз етеді және оқу топтарын сапалы жасақтауды қамтамасыз етеді;</w:t>
      </w:r>
    </w:p>
    <w:p>
      <w:pPr>
        <w:spacing w:after="0"/>
        <w:ind w:left="0"/>
        <w:jc w:val="both"/>
      </w:pPr>
      <w:r>
        <w:rPr>
          <w:rFonts w:ascii="Times New Roman"/>
          <w:b w:val="false"/>
          <w:i w:val="false"/>
          <w:color w:val="000000"/>
          <w:sz w:val="28"/>
        </w:rPr>
        <w:t>
      оқу-жаттығу және тәрбиелік процестердің нәтижелерін үйлестіреді;</w:t>
      </w:r>
    </w:p>
    <w:p>
      <w:pPr>
        <w:spacing w:after="0"/>
        <w:ind w:left="0"/>
        <w:jc w:val="both"/>
      </w:pPr>
      <w:r>
        <w:rPr>
          <w:rFonts w:ascii="Times New Roman"/>
          <w:b w:val="false"/>
          <w:i w:val="false"/>
          <w:color w:val="000000"/>
          <w:sz w:val="28"/>
        </w:rPr>
        <w:t>
      дайындық оқу жоспарының және бағдарламасының орындалуын, оқытушы-жаттықтырушылар жұмысының сапасын қадағалайды;</w:t>
      </w:r>
    </w:p>
    <w:p>
      <w:pPr>
        <w:spacing w:after="0"/>
        <w:ind w:left="0"/>
        <w:jc w:val="both"/>
      </w:pPr>
      <w:r>
        <w:rPr>
          <w:rFonts w:ascii="Times New Roman"/>
          <w:b w:val="false"/>
          <w:i w:val="false"/>
          <w:color w:val="000000"/>
          <w:sz w:val="28"/>
        </w:rPr>
        <w:t>
      есепке алу және есептілік құжаттамасын уақтылы және сапалы жүргізіп, басшылыққа, ұйымның құрылымдық бөлімше басшыларына тапсыруды қамтамасыз етеді;</w:t>
      </w:r>
    </w:p>
    <w:p>
      <w:pPr>
        <w:spacing w:after="0"/>
        <w:ind w:left="0"/>
        <w:jc w:val="both"/>
      </w:pPr>
      <w:r>
        <w:rPr>
          <w:rFonts w:ascii="Times New Roman"/>
          <w:b w:val="false"/>
          <w:i w:val="false"/>
          <w:color w:val="000000"/>
          <w:sz w:val="28"/>
        </w:rPr>
        <w:t>
      оқытушы-жаттықтырушылар құрамының біліктілігін арттыру бойынша жұмыстарды, спорт түрлері бойынша бөлімшелерде семинарлар, ашық сабақтар өткізуді ұйымдастырады;</w:t>
      </w:r>
    </w:p>
    <w:p>
      <w:pPr>
        <w:spacing w:after="0"/>
        <w:ind w:left="0"/>
        <w:jc w:val="both"/>
      </w:pPr>
      <w:r>
        <w:rPr>
          <w:rFonts w:ascii="Times New Roman"/>
          <w:b w:val="false"/>
          <w:i w:val="false"/>
          <w:color w:val="000000"/>
          <w:sz w:val="28"/>
        </w:rPr>
        <w:t>
      қызметкерлердің денсаулығын нығайту және еңбек өнімділігін арттыру мақсатында ұйымдарда бұқаралық дене шынықтыру-сауықтыру және спорттық іс-шаралар өткізуді қамтамасыз етеді.</w:t>
      </w:r>
    </w:p>
    <w:bookmarkStart w:name="z61" w:id="58"/>
    <w:p>
      <w:pPr>
        <w:spacing w:after="0"/>
        <w:ind w:left="0"/>
        <w:jc w:val="both"/>
      </w:pPr>
      <w:r>
        <w:rPr>
          <w:rFonts w:ascii="Times New Roman"/>
          <w:b w:val="false"/>
          <w:i w:val="false"/>
          <w:color w:val="000000"/>
          <w:sz w:val="28"/>
        </w:rPr>
        <w:t>
      36. Білуі тиіс:</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62" w:id="59"/>
    <w:p>
      <w:pPr>
        <w:spacing w:after="0"/>
        <w:ind w:left="0"/>
        <w:jc w:val="both"/>
      </w:pPr>
      <w:r>
        <w:rPr>
          <w:rFonts w:ascii="Times New Roman"/>
          <w:b w:val="false"/>
          <w:i w:val="false"/>
          <w:color w:val="000000"/>
          <w:sz w:val="28"/>
        </w:rPr>
        <w:t>
      37. Біліктілікке қойылатын талаптары:</w:t>
      </w:r>
    </w:p>
    <w:bookmarkEnd w:id="59"/>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Start w:name="z63" w:id="60"/>
    <w:p>
      <w:pPr>
        <w:spacing w:after="0"/>
        <w:ind w:left="0"/>
        <w:jc w:val="left"/>
      </w:pPr>
      <w:r>
        <w:rPr>
          <w:rFonts w:ascii="Times New Roman"/>
          <w:b/>
          <w:i w:val="false"/>
          <w:color w:val="000000"/>
        </w:rPr>
        <w:t xml:space="preserve"> 3-параграф. Жаттықтырушы</w:t>
      </w:r>
    </w:p>
    <w:bookmarkEnd w:id="60"/>
    <w:bookmarkStart w:name="z64" w:id="61"/>
    <w:p>
      <w:pPr>
        <w:spacing w:after="0"/>
        <w:ind w:left="0"/>
        <w:jc w:val="both"/>
      </w:pPr>
      <w:r>
        <w:rPr>
          <w:rFonts w:ascii="Times New Roman"/>
          <w:b w:val="false"/>
          <w:i w:val="false"/>
          <w:color w:val="000000"/>
          <w:sz w:val="28"/>
        </w:rPr>
        <w:t>
      38. Лауазымдық міндеттері:</w:t>
      </w:r>
    </w:p>
    <w:bookmarkEnd w:id="61"/>
    <w:p>
      <w:pPr>
        <w:spacing w:after="0"/>
        <w:ind w:left="0"/>
        <w:jc w:val="both"/>
      </w:pPr>
      <w:r>
        <w:rPr>
          <w:rFonts w:ascii="Times New Roman"/>
          <w:b w:val="false"/>
          <w:i w:val="false"/>
          <w:color w:val="000000"/>
          <w:sz w:val="28"/>
        </w:rPr>
        <w:t xml:space="preserve">
      одан әрі спорттық тұрғыдан жетілдіру үшін аса перспективалы спортшыларды іріктеуді қамтамасыз етеді; </w:t>
      </w:r>
    </w:p>
    <w:p>
      <w:pPr>
        <w:spacing w:after="0"/>
        <w:ind w:left="0"/>
        <w:jc w:val="both"/>
      </w:pPr>
      <w:r>
        <w:rPr>
          <w:rFonts w:ascii="Times New Roman"/>
          <w:b w:val="false"/>
          <w:i w:val="false"/>
          <w:color w:val="000000"/>
          <w:sz w:val="28"/>
        </w:rPr>
        <w:t xml:space="preserve">
      дайындықтың жылдық және ағымдық жоспарларын әзірлейді, спортшылармен атқарған жұмысының нәтижелері мен мазмұнын жүйелі есепке алады, талдайды, жинақтайды; </w:t>
      </w:r>
    </w:p>
    <w:p>
      <w:pPr>
        <w:spacing w:after="0"/>
        <w:ind w:left="0"/>
        <w:jc w:val="both"/>
      </w:pPr>
      <w:r>
        <w:rPr>
          <w:rFonts w:ascii="Times New Roman"/>
          <w:b w:val="false"/>
          <w:i w:val="false"/>
          <w:color w:val="000000"/>
          <w:sz w:val="28"/>
        </w:rPr>
        <w:t xml:space="preserve">
      бөлімше спортшыларының топтарымен, оның ішінде денсаулық жағдайы бойынша арнайы медициналық топтарға жататындармен оқу-жаттығу және тәрбиелік жұмыстар жүргізеді (оқу-жаттығу процесін жоспарлайды, әр спортшыға даярланудың жеке жаттығу жоспарын жасайды); </w:t>
      </w:r>
    </w:p>
    <w:p>
      <w:pPr>
        <w:spacing w:after="0"/>
        <w:ind w:left="0"/>
        <w:jc w:val="both"/>
      </w:pPr>
      <w:r>
        <w:rPr>
          <w:rFonts w:ascii="Times New Roman"/>
          <w:b w:val="false"/>
          <w:i w:val="false"/>
          <w:color w:val="000000"/>
          <w:sz w:val="28"/>
        </w:rPr>
        <w:t>
      спортшылардың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p>
    <w:p>
      <w:pPr>
        <w:spacing w:after="0"/>
        <w:ind w:left="0"/>
        <w:jc w:val="both"/>
      </w:pPr>
      <w:r>
        <w:rPr>
          <w:rFonts w:ascii="Times New Roman"/>
          <w:b w:val="false"/>
          <w:i w:val="false"/>
          <w:color w:val="000000"/>
          <w:sz w:val="28"/>
        </w:rPr>
        <w:t>
      спортшылардың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xml:space="preserve">
      спортшылардың уақтылы медициналық тексерістен өтуін, олардың антропометриялық өлшемдердің, дәрігерлік-педагогикалық бақылаулардың негізінде дәрігерлердің ұсынымдарын және бақылау жаттығуларының орындалуын бақылайды; </w:t>
      </w:r>
    </w:p>
    <w:p>
      <w:pPr>
        <w:spacing w:after="0"/>
        <w:ind w:left="0"/>
        <w:jc w:val="both"/>
      </w:pPr>
      <w:r>
        <w:rPr>
          <w:rFonts w:ascii="Times New Roman"/>
          <w:b w:val="false"/>
          <w:i w:val="false"/>
          <w:color w:val="000000"/>
          <w:sz w:val="28"/>
        </w:rPr>
        <w:t>
      спортшылардың жалпы және арнайы дене шынықтыру дайындықтары бойынша бақылау нормативтерін өткізеді;</w:t>
      </w:r>
    </w:p>
    <w:p>
      <w:pPr>
        <w:spacing w:after="0"/>
        <w:ind w:left="0"/>
        <w:jc w:val="both"/>
      </w:pPr>
      <w:r>
        <w:rPr>
          <w:rFonts w:ascii="Times New Roman"/>
          <w:b w:val="false"/>
          <w:i w:val="false"/>
          <w:color w:val="000000"/>
          <w:sz w:val="28"/>
        </w:rPr>
        <w:t>
      есепке алу және есептілік құжаттамасын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жаттықтырушылардың семинарларына қатысады;</w:t>
      </w:r>
    </w:p>
    <w:p>
      <w:pPr>
        <w:spacing w:after="0"/>
        <w:ind w:left="0"/>
        <w:jc w:val="both"/>
      </w:pPr>
      <w:r>
        <w:rPr>
          <w:rFonts w:ascii="Times New Roman"/>
          <w:b w:val="false"/>
          <w:i w:val="false"/>
          <w:color w:val="000000"/>
          <w:sz w:val="28"/>
        </w:rPr>
        <w:t>
      спорт этикасының сақталуын қамтамасыз етеді.</w:t>
      </w:r>
    </w:p>
    <w:bookmarkStart w:name="z65" w:id="62"/>
    <w:p>
      <w:pPr>
        <w:spacing w:after="0"/>
        <w:ind w:left="0"/>
        <w:jc w:val="both"/>
      </w:pPr>
      <w:r>
        <w:rPr>
          <w:rFonts w:ascii="Times New Roman"/>
          <w:b w:val="false"/>
          <w:i w:val="false"/>
          <w:color w:val="000000"/>
          <w:sz w:val="28"/>
        </w:rPr>
        <w:t>
      39. Білуі тиіс:</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66" w:id="63"/>
    <w:p>
      <w:pPr>
        <w:spacing w:after="0"/>
        <w:ind w:left="0"/>
        <w:jc w:val="both"/>
      </w:pPr>
      <w:r>
        <w:rPr>
          <w:rFonts w:ascii="Times New Roman"/>
          <w:b w:val="false"/>
          <w:i w:val="false"/>
          <w:color w:val="000000"/>
          <w:sz w:val="28"/>
        </w:rPr>
        <w:t>
      40. Біліктілікке қойылатын талаптар:</w:t>
      </w:r>
    </w:p>
    <w:bookmarkEnd w:id="63"/>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p>
      <w:pPr>
        <w:spacing w:after="0"/>
        <w:ind w:left="0"/>
        <w:jc w:val="both"/>
      </w:pPr>
      <w:r>
        <w:rPr>
          <w:rFonts w:ascii="Times New Roman"/>
          <w:b w:val="false"/>
          <w:i w:val="false"/>
          <w:color w:val="000000"/>
          <w:sz w:val="28"/>
        </w:rPr>
        <w:t>
      тиісті санатты айқындай отырып, біліктілікке қойылатын талаптар:</w:t>
      </w:r>
    </w:p>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Start w:name="z67" w:id="64"/>
    <w:p>
      <w:pPr>
        <w:spacing w:after="0"/>
        <w:ind w:left="0"/>
        <w:jc w:val="left"/>
      </w:pPr>
      <w:r>
        <w:rPr>
          <w:rFonts w:ascii="Times New Roman"/>
          <w:b/>
          <w:i w:val="false"/>
          <w:color w:val="000000"/>
        </w:rPr>
        <w:t xml:space="preserve"> 4-параграф. Нұсқаушы</w:t>
      </w:r>
    </w:p>
    <w:bookmarkEnd w:id="64"/>
    <w:bookmarkStart w:name="z68" w:id="65"/>
    <w:p>
      <w:pPr>
        <w:spacing w:after="0"/>
        <w:ind w:left="0"/>
        <w:jc w:val="both"/>
      </w:pPr>
      <w:r>
        <w:rPr>
          <w:rFonts w:ascii="Times New Roman"/>
          <w:b w:val="false"/>
          <w:i w:val="false"/>
          <w:color w:val="000000"/>
          <w:sz w:val="28"/>
        </w:rPr>
        <w:t>
      41. Лауазымдық міндеттері:</w:t>
      </w:r>
    </w:p>
    <w:bookmarkEnd w:id="65"/>
    <w:p>
      <w:pPr>
        <w:spacing w:after="0"/>
        <w:ind w:left="0"/>
        <w:jc w:val="both"/>
      </w:pPr>
      <w:r>
        <w:rPr>
          <w:rFonts w:ascii="Times New Roman"/>
          <w:b w:val="false"/>
          <w:i w:val="false"/>
          <w:color w:val="000000"/>
          <w:sz w:val="28"/>
        </w:rPr>
        <w:t>
      халықтың денсаулығын нығайту мақсатында дене шынықтыру-сауықтыру және спорттық-бұқаралық іс-шараларды өткізуді ұйымдастырады;</w:t>
      </w:r>
    </w:p>
    <w:p>
      <w:pPr>
        <w:spacing w:after="0"/>
        <w:ind w:left="0"/>
        <w:jc w:val="both"/>
      </w:pPr>
      <w:r>
        <w:rPr>
          <w:rFonts w:ascii="Times New Roman"/>
          <w:b w:val="false"/>
          <w:i w:val="false"/>
          <w:color w:val="000000"/>
          <w:sz w:val="28"/>
        </w:rPr>
        <w:t>
      спорттық және сауықтыру бағытындағы секцияға (топқа) дене шынықтыру және спортпен айналысуға ниетті және медициналық тұрғыдан жарамды адамдарды жинауды жүзеге асырады, олармен оқу-жаттығу сабақтарын өткізеді;</w:t>
      </w:r>
    </w:p>
    <w:p>
      <w:pPr>
        <w:spacing w:after="0"/>
        <w:ind w:left="0"/>
        <w:jc w:val="both"/>
      </w:pPr>
      <w:r>
        <w:rPr>
          <w:rFonts w:ascii="Times New Roman"/>
          <w:b w:val="false"/>
          <w:i w:val="false"/>
          <w:color w:val="000000"/>
          <w:sz w:val="28"/>
        </w:rPr>
        <w:t>
      дене шынықтыру және спортпен айналысатын тұлғаларға дене тәрбиесі теориясы мен практикасы, салауатты өмір салты мәселелері бойынша кеңес береді;</w:t>
      </w:r>
    </w:p>
    <w:p>
      <w:pPr>
        <w:spacing w:after="0"/>
        <w:ind w:left="0"/>
        <w:jc w:val="both"/>
      </w:pPr>
      <w:r>
        <w:rPr>
          <w:rFonts w:ascii="Times New Roman"/>
          <w:b w:val="false"/>
          <w:i w:val="false"/>
          <w:color w:val="000000"/>
          <w:sz w:val="28"/>
        </w:rPr>
        <w:t>
      спорттық іс-шараларды өткізу әдістемесін жетілдіреді;</w:t>
      </w:r>
    </w:p>
    <w:p>
      <w:pPr>
        <w:spacing w:after="0"/>
        <w:ind w:left="0"/>
        <w:jc w:val="both"/>
      </w:pPr>
      <w:r>
        <w:rPr>
          <w:rFonts w:ascii="Times New Roman"/>
          <w:b w:val="false"/>
          <w:i w:val="false"/>
          <w:color w:val="000000"/>
          <w:sz w:val="28"/>
        </w:rPr>
        <w:t>
      дене шынықтыру және спортпен айналысу үшін материалдық-техникалық базаны нығайту және дамыту жөніндегі іс-шараларды ұйымдастыруға қатысады;</w:t>
      </w:r>
    </w:p>
    <w:p>
      <w:pPr>
        <w:spacing w:after="0"/>
        <w:ind w:left="0"/>
        <w:jc w:val="both"/>
      </w:pPr>
      <w:r>
        <w:rPr>
          <w:rFonts w:ascii="Times New Roman"/>
          <w:b w:val="false"/>
          <w:i w:val="false"/>
          <w:color w:val="000000"/>
          <w:sz w:val="28"/>
        </w:rPr>
        <w:t>
      спорттық қызығушылық клубтары, дене шынықтыру-сауықтыру секциялары бойынша жұмыстарды ұйымдастырады;</w:t>
      </w:r>
    </w:p>
    <w:p>
      <w:pPr>
        <w:spacing w:after="0"/>
        <w:ind w:left="0"/>
        <w:jc w:val="both"/>
      </w:pPr>
      <w:r>
        <w:rPr>
          <w:rFonts w:ascii="Times New Roman"/>
          <w:b w:val="false"/>
          <w:i w:val="false"/>
          <w:color w:val="000000"/>
          <w:sz w:val="28"/>
        </w:rPr>
        <w:t>
      дене шынықтыру-сауықтыру және спорттық-бұқаралық жұмыстардың есебін жүргізеді және талдайды;</w:t>
      </w:r>
    </w:p>
    <w:p>
      <w:pPr>
        <w:spacing w:after="0"/>
        <w:ind w:left="0"/>
        <w:jc w:val="both"/>
      </w:pPr>
      <w:r>
        <w:rPr>
          <w:rFonts w:ascii="Times New Roman"/>
          <w:b w:val="false"/>
          <w:i w:val="false"/>
          <w:color w:val="000000"/>
          <w:sz w:val="28"/>
        </w:rPr>
        <w:t>
      салауатты өмір салтын насихаттауды жүзеге асырады, дене шынықтыру және спортпен айналысатын адамдарға медициналық бақылауды қамтамасыз ету үшін денсаулық сақтау мекемелерімен тығыз байланыста жұмыс істейді;</w:t>
      </w:r>
    </w:p>
    <w:p>
      <w:pPr>
        <w:spacing w:after="0"/>
        <w:ind w:left="0"/>
        <w:jc w:val="both"/>
      </w:pPr>
      <w:r>
        <w:rPr>
          <w:rFonts w:ascii="Times New Roman"/>
          <w:b w:val="false"/>
          <w:i w:val="false"/>
          <w:color w:val="000000"/>
          <w:sz w:val="28"/>
        </w:rPr>
        <w:t>
      дене шынықтыру және спорт бойынша озық жұмыс тәжірибесін зерттейді, жинақтайды және енгізеді;</w:t>
      </w:r>
    </w:p>
    <w:p>
      <w:pPr>
        <w:spacing w:after="0"/>
        <w:ind w:left="0"/>
        <w:jc w:val="both"/>
      </w:pPr>
      <w:r>
        <w:rPr>
          <w:rFonts w:ascii="Times New Roman"/>
          <w:b w:val="false"/>
          <w:i w:val="false"/>
          <w:color w:val="000000"/>
          <w:sz w:val="28"/>
        </w:rPr>
        <w:t>
      еңбек және демалыс тәртібін жетілдіру жөнінде ұсыныстарды, аурудың алдын алу үшін дене шынықтырудың өзге де түрлі әдістерін, нысандарын пайдалану жөніндегі ұсынымдарды, әдістемелік материалдарды әзірлейді;</w:t>
      </w:r>
    </w:p>
    <w:p>
      <w:pPr>
        <w:spacing w:after="0"/>
        <w:ind w:left="0"/>
        <w:jc w:val="both"/>
      </w:pPr>
      <w:r>
        <w:rPr>
          <w:rFonts w:ascii="Times New Roman"/>
          <w:b w:val="false"/>
          <w:i w:val="false"/>
          <w:color w:val="000000"/>
          <w:sz w:val="28"/>
        </w:rPr>
        <w:t>
      жұмысқа қабілеттілікті қалпына келтіруге ықпал ететін жаттығулар кешенін әзірлейді.</w:t>
      </w:r>
    </w:p>
    <w:bookmarkStart w:name="z69" w:id="66"/>
    <w:p>
      <w:pPr>
        <w:spacing w:after="0"/>
        <w:ind w:left="0"/>
        <w:jc w:val="both"/>
      </w:pPr>
      <w:r>
        <w:rPr>
          <w:rFonts w:ascii="Times New Roman"/>
          <w:b w:val="false"/>
          <w:i w:val="false"/>
          <w:color w:val="000000"/>
          <w:sz w:val="28"/>
        </w:rPr>
        <w:t xml:space="preserve">
      42. Білуі тиіс: </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70" w:id="67"/>
    <w:p>
      <w:pPr>
        <w:spacing w:after="0"/>
        <w:ind w:left="0"/>
        <w:jc w:val="both"/>
      </w:pPr>
      <w:r>
        <w:rPr>
          <w:rFonts w:ascii="Times New Roman"/>
          <w:b w:val="false"/>
          <w:i w:val="false"/>
          <w:color w:val="000000"/>
          <w:sz w:val="28"/>
        </w:rPr>
        <w:t>
      43. Біліктілікке қойылатын талаптар:</w:t>
      </w:r>
    </w:p>
    <w:bookmarkEnd w:id="67"/>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білімі, жұмыс өтіліне талап қойылмайды немесе "Дене шынықтыру және спорт" мамандығы бойынша техникалық және кәсіптік, орта білімнен кейінгі білімі және бір жылдан кем емес жұмыс өтілінің болуы.</w:t>
      </w:r>
    </w:p>
    <w:bookmarkStart w:name="z71" w:id="68"/>
    <w:p>
      <w:pPr>
        <w:spacing w:after="0"/>
        <w:ind w:left="0"/>
        <w:jc w:val="left"/>
      </w:pPr>
      <w:r>
        <w:rPr>
          <w:rFonts w:ascii="Times New Roman"/>
          <w:b/>
          <w:i w:val="false"/>
          <w:color w:val="000000"/>
        </w:rPr>
        <w:t xml:space="preserve"> 5-параграф. Нұсқаушы-спортшы</w:t>
      </w:r>
    </w:p>
    <w:bookmarkEnd w:id="68"/>
    <w:bookmarkStart w:name="z72" w:id="69"/>
    <w:p>
      <w:pPr>
        <w:spacing w:after="0"/>
        <w:ind w:left="0"/>
        <w:jc w:val="both"/>
      </w:pPr>
      <w:r>
        <w:rPr>
          <w:rFonts w:ascii="Times New Roman"/>
          <w:b w:val="false"/>
          <w:i w:val="false"/>
          <w:color w:val="000000"/>
          <w:sz w:val="28"/>
        </w:rPr>
        <w:t>
      44. Лауазымдық міндеттері:</w:t>
      </w:r>
    </w:p>
    <w:bookmarkEnd w:id="69"/>
    <w:p>
      <w:pPr>
        <w:spacing w:after="0"/>
        <w:ind w:left="0"/>
        <w:jc w:val="both"/>
      </w:pPr>
      <w:r>
        <w:rPr>
          <w:rFonts w:ascii="Times New Roman"/>
          <w:b w:val="false"/>
          <w:i w:val="false"/>
          <w:color w:val="000000"/>
          <w:sz w:val="28"/>
        </w:rPr>
        <w:t>
      дайындықтың жеке жоспарын, оқу-жаттығу және жарыс тапсырмаларының жүктемесін орындайды;</w:t>
      </w:r>
    </w:p>
    <w:p>
      <w:pPr>
        <w:spacing w:after="0"/>
        <w:ind w:left="0"/>
        <w:jc w:val="both"/>
      </w:pPr>
      <w:r>
        <w:rPr>
          <w:rFonts w:ascii="Times New Roman"/>
          <w:b w:val="false"/>
          <w:i w:val="false"/>
          <w:color w:val="000000"/>
          <w:sz w:val="28"/>
        </w:rPr>
        <w:t>
      спорттық нәтижелерді арттыруды қамтамасыз ететін дайындықтың жалпы дене тәрбиелік және арнайы деңгейлерін қамтамасыз етеді;</w:t>
      </w:r>
    </w:p>
    <w:p>
      <w:pPr>
        <w:spacing w:after="0"/>
        <w:ind w:left="0"/>
        <w:jc w:val="both"/>
      </w:pPr>
      <w:r>
        <w:rPr>
          <w:rFonts w:ascii="Times New Roman"/>
          <w:b w:val="false"/>
          <w:i w:val="false"/>
          <w:color w:val="000000"/>
          <w:sz w:val="28"/>
        </w:rPr>
        <w:t>
      жеке дайындық жоспарында қарастырылған тапсырмалардың орындалуы бойынша есеп жүргізеді;</w:t>
      </w:r>
    </w:p>
    <w:p>
      <w:pPr>
        <w:spacing w:after="0"/>
        <w:ind w:left="0"/>
        <w:jc w:val="both"/>
      </w:pPr>
      <w:r>
        <w:rPr>
          <w:rFonts w:ascii="Times New Roman"/>
          <w:b w:val="false"/>
          <w:i w:val="false"/>
          <w:color w:val="000000"/>
          <w:sz w:val="28"/>
        </w:rPr>
        <w:t>
      жаттықтырушылар құрамымен бірлесіп, оқу-жаттығу процесін жоспарлауға қатысады;</w:t>
      </w:r>
    </w:p>
    <w:p>
      <w:pPr>
        <w:spacing w:after="0"/>
        <w:ind w:left="0"/>
        <w:jc w:val="both"/>
      </w:pPr>
      <w:r>
        <w:rPr>
          <w:rFonts w:ascii="Times New Roman"/>
          <w:b w:val="false"/>
          <w:i w:val="false"/>
          <w:color w:val="000000"/>
          <w:sz w:val="28"/>
        </w:rPr>
        <w:t>
      оқу-жаттығу жұмысының режимін сақтайды;</w:t>
      </w:r>
    </w:p>
    <w:p>
      <w:pPr>
        <w:spacing w:after="0"/>
        <w:ind w:left="0"/>
        <w:jc w:val="both"/>
      </w:pPr>
      <w:r>
        <w:rPr>
          <w:rFonts w:ascii="Times New Roman"/>
          <w:b w:val="false"/>
          <w:i w:val="false"/>
          <w:color w:val="000000"/>
          <w:sz w:val="28"/>
        </w:rPr>
        <w:t xml:space="preserve">
      халықаралық және республикалық спорттық жарыстарға қатысады; </w:t>
      </w:r>
    </w:p>
    <w:p>
      <w:pPr>
        <w:spacing w:after="0"/>
        <w:ind w:left="0"/>
        <w:jc w:val="both"/>
      </w:pPr>
      <w:r>
        <w:rPr>
          <w:rFonts w:ascii="Times New Roman"/>
          <w:b w:val="false"/>
          <w:i w:val="false"/>
          <w:color w:val="000000"/>
          <w:sz w:val="28"/>
        </w:rPr>
        <w:t>
      Халықаралық Олимпиада комитетінің Хартиясына сәйкес спорт этикасының сақталуын, спорттағы тыйым салынған субстанциялар және (немесе) әдістерді пайдаланбауды қамтамасыз етеді;</w:t>
      </w:r>
    </w:p>
    <w:p>
      <w:pPr>
        <w:spacing w:after="0"/>
        <w:ind w:left="0"/>
        <w:jc w:val="both"/>
      </w:pPr>
      <w:r>
        <w:rPr>
          <w:rFonts w:ascii="Times New Roman"/>
          <w:b w:val="false"/>
          <w:i w:val="false"/>
          <w:color w:val="000000"/>
          <w:sz w:val="28"/>
        </w:rPr>
        <w:t>
      жас спортшыларға практикалық көмек көрсетеді;</w:t>
      </w:r>
    </w:p>
    <w:p>
      <w:pPr>
        <w:spacing w:after="0"/>
        <w:ind w:left="0"/>
        <w:jc w:val="both"/>
      </w:pPr>
      <w:r>
        <w:rPr>
          <w:rFonts w:ascii="Times New Roman"/>
          <w:b w:val="false"/>
          <w:i w:val="false"/>
          <w:color w:val="000000"/>
          <w:sz w:val="28"/>
        </w:rPr>
        <w:t>
      ұйымдарда өткізілетін сауықтыру және спорттық-бұқаралық жұмыстарды ұйымдастырады және өткізеді.</w:t>
      </w:r>
    </w:p>
    <w:bookmarkStart w:name="z73" w:id="70"/>
    <w:p>
      <w:pPr>
        <w:spacing w:after="0"/>
        <w:ind w:left="0"/>
        <w:jc w:val="both"/>
      </w:pPr>
      <w:r>
        <w:rPr>
          <w:rFonts w:ascii="Times New Roman"/>
          <w:b w:val="false"/>
          <w:i w:val="false"/>
          <w:color w:val="000000"/>
          <w:sz w:val="28"/>
        </w:rPr>
        <w:t>
      45. Білуі тиіс:</w:t>
      </w:r>
    </w:p>
    <w:bookmarkEnd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спорттық жаттығулардың, оқу-жаттығу сабақтарын өткізу кезінде еңбек қауіпсіздігі және еңбекті қорғау жөніндегі талаптардың негіздері, спорт түрі (түрлері) бойынша жарыстар қағидалары;</w:t>
      </w:r>
    </w:p>
    <w:p>
      <w:pPr>
        <w:spacing w:after="0"/>
        <w:ind w:left="0"/>
        <w:jc w:val="both"/>
      </w:pPr>
      <w:r>
        <w:rPr>
          <w:rFonts w:ascii="Times New Roman"/>
          <w:b w:val="false"/>
          <w:i w:val="false"/>
          <w:color w:val="000000"/>
          <w:sz w:val="28"/>
        </w:rPr>
        <w:t>
      өндірістік санитария, өрт қауіпсіздігі жөніндегі талаптар.</w:t>
      </w:r>
    </w:p>
    <w:bookmarkStart w:name="z74" w:id="71"/>
    <w:p>
      <w:pPr>
        <w:spacing w:after="0"/>
        <w:ind w:left="0"/>
        <w:jc w:val="both"/>
      </w:pPr>
      <w:r>
        <w:rPr>
          <w:rFonts w:ascii="Times New Roman"/>
          <w:b w:val="false"/>
          <w:i w:val="false"/>
          <w:color w:val="000000"/>
          <w:sz w:val="28"/>
        </w:rPr>
        <w:t>
      46. Біліктілікке қойылатын талаптары:</w:t>
      </w:r>
    </w:p>
    <w:bookmarkEnd w:id="71"/>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"Дене шынықтыру және спорт" мамандығы бойынша техникалық және кәсіптік, орта білімнен кейінгі білімі немесе спорт түрі (түрлері) бойынша Қазақстан Республикасының ұлттық құрама командасының құрамына қабылданған жағдайда, жалпы орта білімі, жұмыс өтіліне талап қойылмайды.</w:t>
      </w:r>
    </w:p>
    <w:bookmarkStart w:name="z75" w:id="72"/>
    <w:p>
      <w:pPr>
        <w:spacing w:after="0"/>
        <w:ind w:left="0"/>
        <w:jc w:val="left"/>
      </w:pPr>
      <w:r>
        <w:rPr>
          <w:rFonts w:ascii="Times New Roman"/>
          <w:b/>
          <w:i w:val="false"/>
          <w:color w:val="000000"/>
        </w:rPr>
        <w:t xml:space="preserve"> 6-параграф. Сервис бойынша жаттықтырушы</w:t>
      </w:r>
    </w:p>
    <w:bookmarkEnd w:id="72"/>
    <w:bookmarkStart w:name="z76" w:id="73"/>
    <w:p>
      <w:pPr>
        <w:spacing w:after="0"/>
        <w:ind w:left="0"/>
        <w:jc w:val="both"/>
      </w:pPr>
      <w:r>
        <w:rPr>
          <w:rFonts w:ascii="Times New Roman"/>
          <w:b w:val="false"/>
          <w:i w:val="false"/>
          <w:color w:val="000000"/>
          <w:sz w:val="28"/>
        </w:rPr>
        <w:t>
      47. Лауазымдық міндеттері:</w:t>
      </w:r>
    </w:p>
    <w:bookmarkEnd w:id="73"/>
    <w:p>
      <w:pPr>
        <w:spacing w:after="0"/>
        <w:ind w:left="0"/>
        <w:jc w:val="both"/>
      </w:pPr>
      <w:r>
        <w:rPr>
          <w:rFonts w:ascii="Times New Roman"/>
          <w:b w:val="false"/>
          <w:i w:val="false"/>
          <w:color w:val="000000"/>
          <w:sz w:val="28"/>
        </w:rPr>
        <w:t>
      оқу-жаттығу процесі үшін спорттық мүкәммал мен жабдықты спорттық жарыстарға уақтылы және сапалы дайындауды жүзеге асырады;</w:t>
      </w:r>
    </w:p>
    <w:p>
      <w:pPr>
        <w:spacing w:after="0"/>
        <w:ind w:left="0"/>
        <w:jc w:val="both"/>
      </w:pPr>
      <w:r>
        <w:rPr>
          <w:rFonts w:ascii="Times New Roman"/>
          <w:b w:val="false"/>
          <w:i w:val="false"/>
          <w:color w:val="000000"/>
          <w:sz w:val="28"/>
        </w:rPr>
        <w:t>
      спорт түрі (түрлері) бойынша спорттық мүкәммал мен жабдықтарды дайындау теориясын, әдістемесін және ерекшелігін зерделейді;</w:t>
      </w:r>
    </w:p>
    <w:p>
      <w:pPr>
        <w:spacing w:after="0"/>
        <w:ind w:left="0"/>
        <w:jc w:val="both"/>
      </w:pPr>
      <w:r>
        <w:rPr>
          <w:rFonts w:ascii="Times New Roman"/>
          <w:b w:val="false"/>
          <w:i w:val="false"/>
          <w:color w:val="000000"/>
          <w:sz w:val="28"/>
        </w:rPr>
        <w:t>
      спорттық мүкәммал мен жабдықты сапалы, тиісті деңгейде ұстауды қамтамасыз етеді;</w:t>
      </w:r>
    </w:p>
    <w:p>
      <w:pPr>
        <w:spacing w:after="0"/>
        <w:ind w:left="0"/>
        <w:jc w:val="both"/>
      </w:pPr>
      <w:r>
        <w:rPr>
          <w:rFonts w:ascii="Times New Roman"/>
          <w:b w:val="false"/>
          <w:i w:val="false"/>
          <w:color w:val="000000"/>
          <w:sz w:val="28"/>
        </w:rPr>
        <w:t>
      спорттық мүкәммал мен жабдықтың кемшіліктерін уақтылы анықтауды жүзеге асырады, оларды жою бойынша шаралар қабылдайды;</w:t>
      </w:r>
    </w:p>
    <w:p>
      <w:pPr>
        <w:spacing w:after="0"/>
        <w:ind w:left="0"/>
        <w:jc w:val="both"/>
      </w:pPr>
      <w:r>
        <w:rPr>
          <w:rFonts w:ascii="Times New Roman"/>
          <w:b w:val="false"/>
          <w:i w:val="false"/>
          <w:color w:val="000000"/>
          <w:sz w:val="28"/>
        </w:rPr>
        <w:t>
      спорттық мүкәммал мен жабдықтарды дайындау кезінде әртүрлі техникаларды қолдануды жетілдіру бойынша басшылыққа ұсыныстар енгізеді;</w:t>
      </w:r>
    </w:p>
    <w:p>
      <w:pPr>
        <w:spacing w:after="0"/>
        <w:ind w:left="0"/>
        <w:jc w:val="both"/>
      </w:pPr>
      <w:r>
        <w:rPr>
          <w:rFonts w:ascii="Times New Roman"/>
          <w:b w:val="false"/>
          <w:i w:val="false"/>
          <w:color w:val="000000"/>
          <w:sz w:val="28"/>
        </w:rPr>
        <w:t>
      халықаралық спорттық жарыстарға шығу кезінде спорттық мүкәммал мен жабдықты тасымалдауға байланысты құжаттарды ресімдеуді, оның сақталуын қамтамасыз етеді;</w:t>
      </w:r>
    </w:p>
    <w:p>
      <w:pPr>
        <w:spacing w:after="0"/>
        <w:ind w:left="0"/>
        <w:jc w:val="both"/>
      </w:pPr>
      <w:r>
        <w:rPr>
          <w:rFonts w:ascii="Times New Roman"/>
          <w:b w:val="false"/>
          <w:i w:val="false"/>
          <w:color w:val="000000"/>
          <w:sz w:val="28"/>
        </w:rPr>
        <w:t>
      оларды пайдаланудың технологиялық карталарына сәйкес спорттық мүкәммал мен жабдықтың техникалық сипаттамаларын бақылауды және қолдауды жүзеге асырады.</w:t>
      </w:r>
    </w:p>
    <w:bookmarkStart w:name="z77" w:id="74"/>
    <w:p>
      <w:pPr>
        <w:spacing w:after="0"/>
        <w:ind w:left="0"/>
        <w:jc w:val="both"/>
      </w:pPr>
      <w:r>
        <w:rPr>
          <w:rFonts w:ascii="Times New Roman"/>
          <w:b w:val="false"/>
          <w:i w:val="false"/>
          <w:color w:val="000000"/>
          <w:sz w:val="28"/>
        </w:rPr>
        <w:t>
      48. Білуі тиіс:</w:t>
      </w:r>
    </w:p>
    <w:bookmarkEnd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спорттық мүкәммал мен жабдықтарды пайдалануды регламенттейтін жетекші және техникалық құжаттар; </w:t>
      </w:r>
    </w:p>
    <w:p>
      <w:pPr>
        <w:spacing w:after="0"/>
        <w:ind w:left="0"/>
        <w:jc w:val="both"/>
      </w:pPr>
      <w:r>
        <w:rPr>
          <w:rFonts w:ascii="Times New Roman"/>
          <w:b w:val="false"/>
          <w:i w:val="false"/>
          <w:color w:val="000000"/>
          <w:sz w:val="28"/>
        </w:rPr>
        <w:t>
      спорттық мүкәммал мен жабдықтар механизмдері, бөлшектері және техникалық-пайдалану сипаттамалары;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78" w:id="75"/>
    <w:p>
      <w:pPr>
        <w:spacing w:after="0"/>
        <w:ind w:left="0"/>
        <w:jc w:val="both"/>
      </w:pPr>
      <w:r>
        <w:rPr>
          <w:rFonts w:ascii="Times New Roman"/>
          <w:b w:val="false"/>
          <w:i w:val="false"/>
          <w:color w:val="000000"/>
          <w:sz w:val="28"/>
        </w:rPr>
        <w:t>
      49. Біліктілікке қойылатын талаптар:</w:t>
      </w:r>
    </w:p>
    <w:bookmarkEnd w:id="75"/>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79" w:id="76"/>
    <w:p>
      <w:pPr>
        <w:spacing w:after="0"/>
        <w:ind w:left="0"/>
        <w:jc w:val="left"/>
      </w:pPr>
      <w:r>
        <w:rPr>
          <w:rFonts w:ascii="Times New Roman"/>
          <w:b/>
          <w:i w:val="false"/>
          <w:color w:val="000000"/>
        </w:rPr>
        <w:t xml:space="preserve"> 7-параграф. Спорт бойынша аға жаттықтырушы-оқытушы</w:t>
      </w:r>
    </w:p>
    <w:bookmarkEnd w:id="76"/>
    <w:bookmarkStart w:name="z80" w:id="77"/>
    <w:p>
      <w:pPr>
        <w:spacing w:after="0"/>
        <w:ind w:left="0"/>
        <w:jc w:val="both"/>
      </w:pPr>
      <w:r>
        <w:rPr>
          <w:rFonts w:ascii="Times New Roman"/>
          <w:b w:val="false"/>
          <w:i w:val="false"/>
          <w:color w:val="000000"/>
          <w:sz w:val="28"/>
        </w:rPr>
        <w:t>
      50. Лауазымдық міндеттері:</w:t>
      </w:r>
    </w:p>
    <w:bookmarkEnd w:id="77"/>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жаттықтырушы-оқытушылардың жұмысын қамтамасыз етуге басшылық жасайды және жүзеге асырады;</w:t>
      </w:r>
    </w:p>
    <w:p>
      <w:pPr>
        <w:spacing w:after="0"/>
        <w:ind w:left="0"/>
        <w:jc w:val="both"/>
      </w:pPr>
      <w:r>
        <w:rPr>
          <w:rFonts w:ascii="Times New Roman"/>
          <w:b w:val="false"/>
          <w:i w:val="false"/>
          <w:color w:val="000000"/>
          <w:sz w:val="28"/>
        </w:rPr>
        <w:t>
      оқу-жаттығу процесін жоспарлауды, ұйымдастыруды және өткізуді қамтамасыз етеді;</w:t>
      </w:r>
    </w:p>
    <w:p>
      <w:pPr>
        <w:spacing w:after="0"/>
        <w:ind w:left="0"/>
        <w:jc w:val="both"/>
      </w:pPr>
      <w:r>
        <w:rPr>
          <w:rFonts w:ascii="Times New Roman"/>
          <w:b w:val="false"/>
          <w:i w:val="false"/>
          <w:color w:val="000000"/>
          <w:sz w:val="28"/>
        </w:rPr>
        <w:t>
      оқушы-спортшылардың теориялық, физикалық, моральдық, техникалық және спорттық даярлығын арттыруды, олардың жоспарланған жаттығу жүктемесін орындауын, спорттық нәтижелерді және қажетті қалпына келтіру іс-шараларын орындауларын бақылауды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өткізу қауіпсіздігін қамтамасыз етеді;</w:t>
      </w:r>
    </w:p>
    <w:p>
      <w:pPr>
        <w:spacing w:after="0"/>
        <w:ind w:left="0"/>
        <w:jc w:val="both"/>
      </w:pPr>
      <w:r>
        <w:rPr>
          <w:rFonts w:ascii="Times New Roman"/>
          <w:b w:val="false"/>
          <w:i w:val="false"/>
          <w:color w:val="000000"/>
          <w:sz w:val="28"/>
        </w:rPr>
        <w:t>
      тәрбиелік жұмыстарды жүргізеді;</w:t>
      </w:r>
    </w:p>
    <w:p>
      <w:pPr>
        <w:spacing w:after="0"/>
        <w:ind w:left="0"/>
        <w:jc w:val="both"/>
      </w:pPr>
      <w:r>
        <w:rPr>
          <w:rFonts w:ascii="Times New Roman"/>
          <w:b w:val="false"/>
          <w:i w:val="false"/>
          <w:color w:val="000000"/>
          <w:sz w:val="28"/>
        </w:rPr>
        <w:t>
      есепке алу және есептілік құжаттаманы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атқарылған жұмыстың есебін жүргізеді, оның нәтижелері мен тиімділігін талдайды, спортшылардың медицина қызметкерлерінің антропометриялық өлшеулер, дәрігерлік-педагогикалық бақылаулар негізінде берген нұсқаулары мен бақылау жаттығуларын орындауын бақылайды;</w:t>
      </w:r>
    </w:p>
    <w:p>
      <w:pPr>
        <w:spacing w:after="0"/>
        <w:ind w:left="0"/>
        <w:jc w:val="both"/>
      </w:pPr>
      <w:r>
        <w:rPr>
          <w:rFonts w:ascii="Times New Roman"/>
          <w:b w:val="false"/>
          <w:i w:val="false"/>
          <w:color w:val="000000"/>
          <w:sz w:val="28"/>
        </w:rPr>
        <w:t>
      оқушы-спортшылардың жалпы және арнайы дене шынықтыру дайындықтары бойынша бақылау нормативтерін қабылдайды;</w:t>
      </w:r>
    </w:p>
    <w:p>
      <w:pPr>
        <w:spacing w:after="0"/>
        <w:ind w:left="0"/>
        <w:jc w:val="both"/>
      </w:pPr>
      <w:r>
        <w:rPr>
          <w:rFonts w:ascii="Times New Roman"/>
          <w:b w:val="false"/>
          <w:i w:val="false"/>
          <w:color w:val="000000"/>
          <w:sz w:val="28"/>
        </w:rPr>
        <w:t>
      оқушы-спортшылардың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оқушы-спортшылардың жарысқа қатысуын ұйымдастырады, спорттық тұрғыдан жетілдіру үшін спортшыларды іріктеуді жүзеге асырады;</w:t>
      </w:r>
    </w:p>
    <w:p>
      <w:pPr>
        <w:spacing w:after="0"/>
        <w:ind w:left="0"/>
        <w:jc w:val="both"/>
      </w:pPr>
      <w:r>
        <w:rPr>
          <w:rFonts w:ascii="Times New Roman"/>
          <w:b w:val="false"/>
          <w:i w:val="false"/>
          <w:color w:val="000000"/>
          <w:sz w:val="28"/>
        </w:rPr>
        <w:t>
      бекітілген дайындық жоспарларының орындалуын, бөлімше оқушы-спортшыларының өнер көрсету қорытындыларын талдайды, алынған мәліметтерді есепке ала отырып, спортшылардың дайындығына түзетулер енгізеді;</w:t>
      </w:r>
    </w:p>
    <w:p>
      <w:pPr>
        <w:spacing w:after="0"/>
        <w:ind w:left="0"/>
        <w:jc w:val="both"/>
      </w:pPr>
      <w:r>
        <w:rPr>
          <w:rFonts w:ascii="Times New Roman"/>
          <w:b w:val="false"/>
          <w:i w:val="false"/>
          <w:color w:val="000000"/>
          <w:sz w:val="28"/>
        </w:rPr>
        <w:t xml:space="preserve">
      дене шынықтыру-спорт ұйымының спорт түрлері бойынша бөлімшелерде жаттықтырушылар кеңесін өткізеді; </w:t>
      </w:r>
    </w:p>
    <w:p>
      <w:pPr>
        <w:spacing w:after="0"/>
        <w:ind w:left="0"/>
        <w:jc w:val="both"/>
      </w:pPr>
      <w:r>
        <w:rPr>
          <w:rFonts w:ascii="Times New Roman"/>
          <w:b w:val="false"/>
          <w:i w:val="false"/>
          <w:color w:val="000000"/>
          <w:sz w:val="28"/>
        </w:rPr>
        <w:t>
      жүйелі түрде біліктілігін арттырады, әдістемелік оқуларға, конференцияларға, семинарларға қатысады;</w:t>
      </w:r>
    </w:p>
    <w:p>
      <w:pPr>
        <w:spacing w:after="0"/>
        <w:ind w:left="0"/>
        <w:jc w:val="both"/>
      </w:pPr>
      <w:r>
        <w:rPr>
          <w:rFonts w:ascii="Times New Roman"/>
          <w:b w:val="false"/>
          <w:i w:val="false"/>
          <w:color w:val="000000"/>
          <w:sz w:val="28"/>
        </w:rPr>
        <w:t xml:space="preserve">
      белгіленген тәртіпте спортшылар мен жаттықтырушы-оқытушыларды көтермелеу туралы ұсыныстар енгізеді; </w:t>
      </w:r>
    </w:p>
    <w:p>
      <w:pPr>
        <w:spacing w:after="0"/>
        <w:ind w:left="0"/>
        <w:jc w:val="both"/>
      </w:pPr>
      <w:r>
        <w:rPr>
          <w:rFonts w:ascii="Times New Roman"/>
          <w:b w:val="false"/>
          <w:i w:val="false"/>
          <w:color w:val="000000"/>
          <w:sz w:val="28"/>
        </w:rPr>
        <w:t>
      оқушы-спортшыларды даярлауға қатысатын дене шынықтыру-спорт ұйымдарымен өзара бірлесіп әрекет етеді;</w:t>
      </w:r>
    </w:p>
    <w:p>
      <w:pPr>
        <w:spacing w:after="0"/>
        <w:ind w:left="0"/>
        <w:jc w:val="both"/>
      </w:pPr>
      <w:r>
        <w:rPr>
          <w:rFonts w:ascii="Times New Roman"/>
          <w:b w:val="false"/>
          <w:i w:val="false"/>
          <w:color w:val="000000"/>
          <w:sz w:val="28"/>
        </w:rPr>
        <w:t>
      спорт этикасының сақталуын қамтамасыз етеді.</w:t>
      </w:r>
    </w:p>
    <w:bookmarkStart w:name="z81" w:id="78"/>
    <w:p>
      <w:pPr>
        <w:spacing w:after="0"/>
        <w:ind w:left="0"/>
        <w:jc w:val="both"/>
      </w:pPr>
      <w:r>
        <w:rPr>
          <w:rFonts w:ascii="Times New Roman"/>
          <w:b w:val="false"/>
          <w:i w:val="false"/>
          <w:color w:val="000000"/>
          <w:sz w:val="28"/>
        </w:rPr>
        <w:t>
      51. Білуі тиіс:</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82" w:id="79"/>
    <w:p>
      <w:pPr>
        <w:spacing w:after="0"/>
        <w:ind w:left="0"/>
        <w:jc w:val="both"/>
      </w:pPr>
      <w:r>
        <w:rPr>
          <w:rFonts w:ascii="Times New Roman"/>
          <w:b w:val="false"/>
          <w:i w:val="false"/>
          <w:color w:val="000000"/>
          <w:sz w:val="28"/>
        </w:rPr>
        <w:t>
      52. Біліктілікке қойылатын талаптар:</w:t>
      </w:r>
    </w:p>
    <w:bookmarkEnd w:id="79"/>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4 жыл жұмыс өтілінің болуы.</w:t>
      </w:r>
    </w:p>
    <w:bookmarkStart w:name="z83" w:id="80"/>
    <w:p>
      <w:pPr>
        <w:spacing w:after="0"/>
        <w:ind w:left="0"/>
        <w:jc w:val="left"/>
      </w:pPr>
      <w:r>
        <w:rPr>
          <w:rFonts w:ascii="Times New Roman"/>
          <w:b/>
          <w:i w:val="false"/>
          <w:color w:val="000000"/>
        </w:rPr>
        <w:t xml:space="preserve"> 8-параграф. Спорт бойынша жаттықтырушы-оқытушы</w:t>
      </w:r>
    </w:p>
    <w:bookmarkEnd w:id="80"/>
    <w:bookmarkStart w:name="z84" w:id="81"/>
    <w:p>
      <w:pPr>
        <w:spacing w:after="0"/>
        <w:ind w:left="0"/>
        <w:jc w:val="both"/>
      </w:pPr>
      <w:r>
        <w:rPr>
          <w:rFonts w:ascii="Times New Roman"/>
          <w:b w:val="false"/>
          <w:i w:val="false"/>
          <w:color w:val="000000"/>
          <w:sz w:val="28"/>
        </w:rPr>
        <w:t>
      53. Лауазымдық міндеттері:</w:t>
      </w:r>
    </w:p>
    <w:bookmarkEnd w:id="81"/>
    <w:p>
      <w:pPr>
        <w:spacing w:after="0"/>
        <w:ind w:left="0"/>
        <w:jc w:val="both"/>
      </w:pPr>
      <w:r>
        <w:rPr>
          <w:rFonts w:ascii="Times New Roman"/>
          <w:b w:val="false"/>
          <w:i w:val="false"/>
          <w:color w:val="000000"/>
          <w:sz w:val="28"/>
        </w:rPr>
        <w:t xml:space="preserve">
      дайындықтың жылдық және ағымдық жоспарын әзірлейді, оқушы-спортшылармен бірге өз жұмысының нәтижелері мен мазмұнына жүйелі түрде есеп жүргізеді, талдайды, жинақтайды; </w:t>
      </w:r>
    </w:p>
    <w:p>
      <w:pPr>
        <w:spacing w:after="0"/>
        <w:ind w:left="0"/>
        <w:jc w:val="both"/>
      </w:pPr>
      <w:r>
        <w:rPr>
          <w:rFonts w:ascii="Times New Roman"/>
          <w:b w:val="false"/>
          <w:i w:val="false"/>
          <w:color w:val="000000"/>
          <w:sz w:val="28"/>
        </w:rPr>
        <w:t xml:space="preserve">
      бөлімше оқушы-спортшыларының топтарымен, оның ішінде денсаулық жағдайы бойынша арнайы медициналық топтарға жататындармен оқу-жаттығу және тәрбиелік жұмыстар жүргізеді (оқу-жаттығу процесін жоспарлайды, әр оқушы-спортшыға даярланудың жеке жаттығу жоспарын жасайды); </w:t>
      </w:r>
    </w:p>
    <w:p>
      <w:pPr>
        <w:spacing w:after="0"/>
        <w:ind w:left="0"/>
        <w:jc w:val="both"/>
      </w:pPr>
      <w:r>
        <w:rPr>
          <w:rFonts w:ascii="Times New Roman"/>
          <w:b w:val="false"/>
          <w:i w:val="false"/>
          <w:color w:val="000000"/>
          <w:sz w:val="28"/>
        </w:rPr>
        <w:t>
      өз жұмысында спорттық даярлықтың және оқушы-спортшыларды сауықтырудың аса тиімді әдістерін пайдаланады;</w:t>
      </w:r>
    </w:p>
    <w:p>
      <w:pPr>
        <w:spacing w:after="0"/>
        <w:ind w:left="0"/>
        <w:jc w:val="both"/>
      </w:pPr>
      <w:r>
        <w:rPr>
          <w:rFonts w:ascii="Times New Roman"/>
          <w:b w:val="false"/>
          <w:i w:val="false"/>
          <w:color w:val="000000"/>
          <w:sz w:val="28"/>
        </w:rPr>
        <w:t>
      оқушы-спортшылардың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p>
    <w:p>
      <w:pPr>
        <w:spacing w:after="0"/>
        <w:ind w:left="0"/>
        <w:jc w:val="both"/>
      </w:pPr>
      <w:r>
        <w:rPr>
          <w:rFonts w:ascii="Times New Roman"/>
          <w:b w:val="false"/>
          <w:i w:val="false"/>
          <w:color w:val="000000"/>
          <w:sz w:val="28"/>
        </w:rPr>
        <w:t>
      спорттық жетілдіру үшін аса перспективалы оқушы-спортшыларды іріктеуді қамтамасыз етеді;</w:t>
      </w:r>
    </w:p>
    <w:p>
      <w:pPr>
        <w:spacing w:after="0"/>
        <w:ind w:left="0"/>
        <w:jc w:val="both"/>
      </w:pPr>
      <w:r>
        <w:rPr>
          <w:rFonts w:ascii="Times New Roman"/>
          <w:b w:val="false"/>
          <w:i w:val="false"/>
          <w:color w:val="000000"/>
          <w:sz w:val="28"/>
        </w:rPr>
        <w:t>
      оқушы-спортшылардың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оқушы-спортшылардың уақтылы медициналық тексерістен өтуін, олардың антропометриялық өлшемдердің, дәрігерлік-педагогикалық бақылаулардың негізінде медицина қызметкерлерінің ұсынымдарын орындауын және бақылау жаттығуларының орындалуын бақылайды;</w:t>
      </w:r>
    </w:p>
    <w:p>
      <w:pPr>
        <w:spacing w:after="0"/>
        <w:ind w:left="0"/>
        <w:jc w:val="both"/>
      </w:pPr>
      <w:r>
        <w:rPr>
          <w:rFonts w:ascii="Times New Roman"/>
          <w:b w:val="false"/>
          <w:i w:val="false"/>
          <w:color w:val="000000"/>
          <w:sz w:val="28"/>
        </w:rPr>
        <w:t>
      оқушы-спортшылардың жалпы және арнайы дене шынықтыру дайындықтары бойынша бақылау нормативтерін өткізеді;</w:t>
      </w:r>
    </w:p>
    <w:p>
      <w:pPr>
        <w:spacing w:after="0"/>
        <w:ind w:left="0"/>
        <w:jc w:val="both"/>
      </w:pPr>
      <w:r>
        <w:rPr>
          <w:rFonts w:ascii="Times New Roman"/>
          <w:b w:val="false"/>
          <w:i w:val="false"/>
          <w:color w:val="000000"/>
          <w:sz w:val="28"/>
        </w:rPr>
        <w:t>
      есепке алу және есептілік құжаттамасын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жаттықтырушы-оқытушылардың семинарларына қатысады;</w:t>
      </w:r>
    </w:p>
    <w:p>
      <w:pPr>
        <w:spacing w:after="0"/>
        <w:ind w:left="0"/>
        <w:jc w:val="both"/>
      </w:pPr>
      <w:r>
        <w:rPr>
          <w:rFonts w:ascii="Times New Roman"/>
          <w:b w:val="false"/>
          <w:i w:val="false"/>
          <w:color w:val="000000"/>
          <w:sz w:val="28"/>
        </w:rPr>
        <w:t>
      спорт этикасының сақталуын қамтамасыз етеді.</w:t>
      </w:r>
    </w:p>
    <w:bookmarkStart w:name="z85" w:id="82"/>
    <w:p>
      <w:pPr>
        <w:spacing w:after="0"/>
        <w:ind w:left="0"/>
        <w:jc w:val="both"/>
      </w:pPr>
      <w:r>
        <w:rPr>
          <w:rFonts w:ascii="Times New Roman"/>
          <w:b w:val="false"/>
          <w:i w:val="false"/>
          <w:color w:val="000000"/>
          <w:sz w:val="28"/>
        </w:rPr>
        <w:t>
      54. Білуі тиіс:</w:t>
      </w:r>
    </w:p>
    <w:bookmarkEnd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86" w:id="83"/>
    <w:p>
      <w:pPr>
        <w:spacing w:after="0"/>
        <w:ind w:left="0"/>
        <w:jc w:val="both"/>
      </w:pPr>
      <w:r>
        <w:rPr>
          <w:rFonts w:ascii="Times New Roman"/>
          <w:b w:val="false"/>
          <w:i w:val="false"/>
          <w:color w:val="000000"/>
          <w:sz w:val="28"/>
        </w:rPr>
        <w:t>
      55. Біліктілікке қойылатын талаптар:</w:t>
      </w:r>
    </w:p>
    <w:bookmarkEnd w:id="83"/>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p>
      <w:pPr>
        <w:spacing w:after="0"/>
        <w:ind w:left="0"/>
        <w:jc w:val="both"/>
      </w:pPr>
      <w:r>
        <w:rPr>
          <w:rFonts w:ascii="Times New Roman"/>
          <w:b w:val="false"/>
          <w:i w:val="false"/>
          <w:color w:val="000000"/>
          <w:sz w:val="28"/>
        </w:rPr>
        <w:t>
      тиісті санатты айқындай отырып, біліктілікке қойылатын талаптар:</w:t>
      </w:r>
    </w:p>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Start w:name="z87" w:id="84"/>
    <w:p>
      <w:pPr>
        <w:spacing w:after="0"/>
        <w:ind w:left="0"/>
        <w:jc w:val="left"/>
      </w:pPr>
      <w:r>
        <w:rPr>
          <w:rFonts w:ascii="Times New Roman"/>
          <w:b/>
          <w:i w:val="false"/>
          <w:color w:val="000000"/>
        </w:rPr>
        <w:t xml:space="preserve"> 9-параграф. Спорт қаруының нұсқаушысы</w:t>
      </w:r>
    </w:p>
    <w:bookmarkEnd w:id="84"/>
    <w:bookmarkStart w:name="z88" w:id="85"/>
    <w:p>
      <w:pPr>
        <w:spacing w:after="0"/>
        <w:ind w:left="0"/>
        <w:jc w:val="both"/>
      </w:pPr>
      <w:r>
        <w:rPr>
          <w:rFonts w:ascii="Times New Roman"/>
          <w:b w:val="false"/>
          <w:i w:val="false"/>
          <w:color w:val="000000"/>
          <w:sz w:val="28"/>
        </w:rPr>
        <w:t>
      56. Лауазымдық міндеттері:</w:t>
      </w:r>
    </w:p>
    <w:bookmarkEnd w:id="85"/>
    <w:p>
      <w:pPr>
        <w:spacing w:after="0"/>
        <w:ind w:left="0"/>
        <w:jc w:val="both"/>
      </w:pPr>
      <w:r>
        <w:rPr>
          <w:rFonts w:ascii="Times New Roman"/>
          <w:b w:val="false"/>
          <w:i w:val="false"/>
          <w:color w:val="000000"/>
          <w:sz w:val="28"/>
        </w:rPr>
        <w:t>
      ату қаруларына тексеру жүргізіп, компьютерлік диагностика арқылы ақауларын анықтайды;</w:t>
      </w:r>
    </w:p>
    <w:p>
      <w:pPr>
        <w:spacing w:after="0"/>
        <w:ind w:left="0"/>
        <w:jc w:val="both"/>
      </w:pPr>
      <w:r>
        <w:rPr>
          <w:rFonts w:ascii="Times New Roman"/>
          <w:b w:val="false"/>
          <w:i w:val="false"/>
          <w:color w:val="000000"/>
          <w:sz w:val="28"/>
        </w:rPr>
        <w:t>
      ату қаруларын анықталған ақаулары бойынша жөндеп, атуға даярлайды;</w:t>
      </w:r>
    </w:p>
    <w:p>
      <w:pPr>
        <w:spacing w:after="0"/>
        <w:ind w:left="0"/>
        <w:jc w:val="both"/>
      </w:pPr>
      <w:r>
        <w:rPr>
          <w:rFonts w:ascii="Times New Roman"/>
          <w:b w:val="false"/>
          <w:i w:val="false"/>
          <w:color w:val="000000"/>
          <w:sz w:val="28"/>
        </w:rPr>
        <w:t>
      ату қаруларының түрлеріне, ауа-райы және климат жағдайларына байланысты сәйкесінше қаруларды майлау ережелері туралы жаттықтырушылар мен спортшыларға нұсқаулықтар береді;</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18961 болып тіркелген) ату қаруларын сақтау, есебін жүргізу және беріп отыру, оқ-дәрілерді жіберу және олардың есебін алып отыруды қамтамасыз етеді.</w:t>
      </w:r>
    </w:p>
    <w:bookmarkStart w:name="z89" w:id="86"/>
    <w:p>
      <w:pPr>
        <w:spacing w:after="0"/>
        <w:ind w:left="0"/>
        <w:jc w:val="both"/>
      </w:pPr>
      <w:r>
        <w:rPr>
          <w:rFonts w:ascii="Times New Roman"/>
          <w:b w:val="false"/>
          <w:i w:val="false"/>
          <w:color w:val="000000"/>
          <w:sz w:val="28"/>
        </w:rPr>
        <w:t xml:space="preserve">
      57. Білуі тиіс: </w:t>
      </w:r>
    </w:p>
    <w:bookmarkEnd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туралы",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ату қаруының механизмдері, бөлшектері және техникалық-пайдалану сипаттамалары;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90" w:id="87"/>
    <w:p>
      <w:pPr>
        <w:spacing w:after="0"/>
        <w:ind w:left="0"/>
        <w:jc w:val="both"/>
      </w:pPr>
      <w:r>
        <w:rPr>
          <w:rFonts w:ascii="Times New Roman"/>
          <w:b w:val="false"/>
          <w:i w:val="false"/>
          <w:color w:val="000000"/>
          <w:sz w:val="28"/>
        </w:rPr>
        <w:t>
      58. Біліктілікке қойылатын талаптары:</w:t>
      </w:r>
    </w:p>
    <w:bookmarkEnd w:id="87"/>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91" w:id="88"/>
    <w:p>
      <w:pPr>
        <w:spacing w:after="0"/>
        <w:ind w:left="0"/>
        <w:jc w:val="left"/>
      </w:pPr>
      <w:r>
        <w:rPr>
          <w:rFonts w:ascii="Times New Roman"/>
          <w:b/>
          <w:i w:val="false"/>
          <w:color w:val="000000"/>
        </w:rPr>
        <w:t xml:space="preserve"> 4-тарау. Допингке қарсы ұйымдар лауазымдарының біліктілік сипаттамалары</w:t>
      </w:r>
    </w:p>
    <w:bookmarkEnd w:id="88"/>
    <w:bookmarkStart w:name="z92" w:id="89"/>
    <w:p>
      <w:pPr>
        <w:spacing w:after="0"/>
        <w:ind w:left="0"/>
        <w:jc w:val="left"/>
      </w:pPr>
      <w:r>
        <w:rPr>
          <w:rFonts w:ascii="Times New Roman"/>
          <w:b/>
          <w:i w:val="false"/>
          <w:color w:val="000000"/>
        </w:rPr>
        <w:t xml:space="preserve"> 1-параграф. Допингке қарсы зертхана басшысы</w:t>
      </w:r>
    </w:p>
    <w:bookmarkEnd w:id="89"/>
    <w:bookmarkStart w:name="z93" w:id="90"/>
    <w:p>
      <w:pPr>
        <w:spacing w:after="0"/>
        <w:ind w:left="0"/>
        <w:jc w:val="both"/>
      </w:pPr>
      <w:r>
        <w:rPr>
          <w:rFonts w:ascii="Times New Roman"/>
          <w:b w:val="false"/>
          <w:i w:val="false"/>
          <w:color w:val="000000"/>
          <w:sz w:val="28"/>
        </w:rPr>
        <w:t>
      59. Лауазымдық міндеттері:</w:t>
      </w:r>
    </w:p>
    <w:bookmarkEnd w:id="90"/>
    <w:p>
      <w:pPr>
        <w:spacing w:after="0"/>
        <w:ind w:left="0"/>
        <w:jc w:val="both"/>
      </w:pPr>
      <w:r>
        <w:rPr>
          <w:rFonts w:ascii="Times New Roman"/>
          <w:b w:val="false"/>
          <w:i w:val="false"/>
          <w:color w:val="000000"/>
          <w:sz w:val="28"/>
        </w:rPr>
        <w:t>
      зертханалық топтардың тиімді жұмысын ұйымдастырады, тестілеу кезінде мамандардың жауапкершілігі мен өкілеттіктерін анықтайды;</w:t>
      </w:r>
    </w:p>
    <w:p>
      <w:pPr>
        <w:spacing w:after="0"/>
        <w:ind w:left="0"/>
        <w:jc w:val="both"/>
      </w:pPr>
      <w:r>
        <w:rPr>
          <w:rFonts w:ascii="Times New Roman"/>
          <w:b w:val="false"/>
          <w:i w:val="false"/>
          <w:color w:val="000000"/>
          <w:sz w:val="28"/>
        </w:rPr>
        <w:t>
      допингке қарсы бақылауды жүзеге асыру және допингке қарсы мәселелер бойынша ғылыми-практикалық конференцияларға және семинарларға қатысу үшін методологиялық тәсілдерді әзірлеуді қамтамасыз етеді;</w:t>
      </w:r>
    </w:p>
    <w:p>
      <w:pPr>
        <w:spacing w:after="0"/>
        <w:ind w:left="0"/>
        <w:jc w:val="both"/>
      </w:pPr>
      <w:r>
        <w:rPr>
          <w:rFonts w:ascii="Times New Roman"/>
          <w:b w:val="false"/>
          <w:i w:val="false"/>
          <w:color w:val="000000"/>
          <w:sz w:val="28"/>
        </w:rPr>
        <w:t>
      Дүниежүзілік допингке қарсы агенттігімен (бұдан әрі – ДДҚА), допингке қарсы саласындағы ғалымдардың дүниежүзілік қауымдастығымен, Қазақстан Республикасы Ұлттық олимпиада комитетімен (бұдан әрі – ҚР ҰОК) және басқа допингке қарсы ұйымдармен ынтымақтастықты жүзеге асырады;</w:t>
      </w:r>
    </w:p>
    <w:p>
      <w:pPr>
        <w:spacing w:after="0"/>
        <w:ind w:left="0"/>
        <w:jc w:val="both"/>
      </w:pPr>
      <w:r>
        <w:rPr>
          <w:rFonts w:ascii="Times New Roman"/>
          <w:b w:val="false"/>
          <w:i w:val="false"/>
          <w:color w:val="000000"/>
          <w:sz w:val="28"/>
        </w:rPr>
        <w:t>
      аккредиттелген ДДҚА зертханасының халықаралық стандарттар деңгейінде өз міндеттерін орындау үшін қызметкерлердің тиісті тренингтен өтуін қамтамасыз етеді;</w:t>
      </w:r>
    </w:p>
    <w:p>
      <w:pPr>
        <w:spacing w:after="0"/>
        <w:ind w:left="0"/>
        <w:jc w:val="both"/>
      </w:pPr>
      <w:r>
        <w:rPr>
          <w:rFonts w:ascii="Times New Roman"/>
          <w:b w:val="false"/>
          <w:i w:val="false"/>
          <w:color w:val="000000"/>
          <w:sz w:val="28"/>
        </w:rPr>
        <w:t>
      еңбек қауіпсізідігі жағдайларын қамтамасыз етеді;</w:t>
      </w:r>
    </w:p>
    <w:p>
      <w:pPr>
        <w:spacing w:after="0"/>
        <w:ind w:left="0"/>
        <w:jc w:val="both"/>
      </w:pPr>
      <w:r>
        <w:rPr>
          <w:rFonts w:ascii="Times New Roman"/>
          <w:b w:val="false"/>
          <w:i w:val="false"/>
          <w:color w:val="000000"/>
          <w:sz w:val="28"/>
        </w:rPr>
        <w:t>
      зертханалық зерттеулер жүргізіп, олардың нәтижелеріне қол қояды;</w:t>
      </w:r>
    </w:p>
    <w:p>
      <w:pPr>
        <w:spacing w:after="0"/>
        <w:ind w:left="0"/>
        <w:jc w:val="both"/>
      </w:pPr>
      <w:r>
        <w:rPr>
          <w:rFonts w:ascii="Times New Roman"/>
          <w:b w:val="false"/>
          <w:i w:val="false"/>
          <w:color w:val="000000"/>
          <w:sz w:val="28"/>
        </w:rPr>
        <w:t>
      тестілеуді жүзеге асыру және оның статистикасы бойынша тоқсан сайын дене шынықтыру және спорт саласындағы уәкілетті органға ақпарат ұсынады;</w:t>
      </w:r>
    </w:p>
    <w:p>
      <w:pPr>
        <w:spacing w:after="0"/>
        <w:ind w:left="0"/>
        <w:jc w:val="both"/>
      </w:pPr>
      <w:r>
        <w:rPr>
          <w:rFonts w:ascii="Times New Roman"/>
          <w:b w:val="false"/>
          <w:i w:val="false"/>
          <w:color w:val="000000"/>
          <w:sz w:val="28"/>
        </w:rPr>
        <w:t>
      тиісті органдарға (дене шынықтыру және спорт саласындағы уәкілетті органға, ДДҚА, халықаралық спорт федерациялар) ДДҚА Дүниежүзілік допингке қарсы кодексінің және ДДҚА тиісті техникалық құжаттарының талаптары бойынша талдамалардың теріс нәтижелері туралы ақпаратты ұсынады;</w:t>
      </w:r>
    </w:p>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bookmarkStart w:name="z94" w:id="91"/>
    <w:p>
      <w:pPr>
        <w:spacing w:after="0"/>
        <w:ind w:left="0"/>
        <w:jc w:val="both"/>
      </w:pPr>
      <w:r>
        <w:rPr>
          <w:rFonts w:ascii="Times New Roman"/>
          <w:b w:val="false"/>
          <w:i w:val="false"/>
          <w:color w:val="000000"/>
          <w:sz w:val="28"/>
        </w:rPr>
        <w:t>
      60. Білуі тиіс:</w:t>
      </w:r>
    </w:p>
    <w:bookmarkEnd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95" w:id="92"/>
    <w:p>
      <w:pPr>
        <w:spacing w:after="0"/>
        <w:ind w:left="0"/>
        <w:jc w:val="both"/>
      </w:pPr>
      <w:r>
        <w:rPr>
          <w:rFonts w:ascii="Times New Roman"/>
          <w:b w:val="false"/>
          <w:i w:val="false"/>
          <w:color w:val="000000"/>
          <w:sz w:val="28"/>
        </w:rPr>
        <w:t>
      61. Біліктілікке қойылатын талаптар:</w:t>
      </w:r>
    </w:p>
    <w:bookmarkEnd w:id="92"/>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w:t>
      </w:r>
    </w:p>
    <w:p>
      <w:pPr>
        <w:spacing w:after="0"/>
        <w:ind w:left="0"/>
        <w:jc w:val="both"/>
      </w:pPr>
      <w:r>
        <w:rPr>
          <w:rFonts w:ascii="Times New Roman"/>
          <w:b w:val="false"/>
          <w:i w:val="false"/>
          <w:color w:val="000000"/>
          <w:sz w:val="28"/>
        </w:rPr>
        <w:t>
      басшылық лауазымдарда мамандығы бойынша немесе ұйымның бейініне сай ұйымдарда жұмыс өтілінің кемінде 5 жыл болуы.</w:t>
      </w:r>
    </w:p>
    <w:bookmarkStart w:name="z96" w:id="93"/>
    <w:p>
      <w:pPr>
        <w:spacing w:after="0"/>
        <w:ind w:left="0"/>
        <w:jc w:val="left"/>
      </w:pPr>
      <w:r>
        <w:rPr>
          <w:rFonts w:ascii="Times New Roman"/>
          <w:b/>
          <w:i w:val="false"/>
          <w:color w:val="000000"/>
        </w:rPr>
        <w:t xml:space="preserve"> 2-параграф. Допингке қарсы зертхана басшысының орынбасары (қаржы және ұйымдастыру қызметі бойынша)</w:t>
      </w:r>
    </w:p>
    <w:bookmarkEnd w:id="93"/>
    <w:bookmarkStart w:name="z97" w:id="94"/>
    <w:p>
      <w:pPr>
        <w:spacing w:after="0"/>
        <w:ind w:left="0"/>
        <w:jc w:val="both"/>
      </w:pPr>
      <w:r>
        <w:rPr>
          <w:rFonts w:ascii="Times New Roman"/>
          <w:b w:val="false"/>
          <w:i w:val="false"/>
          <w:color w:val="000000"/>
          <w:sz w:val="28"/>
        </w:rPr>
        <w:t>
      62. Лауазымдық міндеттері:</w:t>
      </w:r>
    </w:p>
    <w:bookmarkEnd w:id="94"/>
    <w:p>
      <w:pPr>
        <w:spacing w:after="0"/>
        <w:ind w:left="0"/>
        <w:jc w:val="both"/>
      </w:pPr>
      <w:r>
        <w:rPr>
          <w:rFonts w:ascii="Times New Roman"/>
          <w:b w:val="false"/>
          <w:i w:val="false"/>
          <w:color w:val="000000"/>
          <w:sz w:val="28"/>
        </w:rPr>
        <w:t>
      зертхананың жұмысын материалдық-шаруашылық қамсыздандыру мәселелері бойынша химиялық реактивтермен, зертханалық ыдыспен, құралдармен және шығыс материалдарымен және олардың іске асырылуын бақылауды қамтамасыз етеді;</w:t>
      </w:r>
    </w:p>
    <w:p>
      <w:pPr>
        <w:spacing w:after="0"/>
        <w:ind w:left="0"/>
        <w:jc w:val="both"/>
      </w:pPr>
      <w:r>
        <w:rPr>
          <w:rFonts w:ascii="Times New Roman"/>
          <w:b w:val="false"/>
          <w:i w:val="false"/>
          <w:color w:val="000000"/>
          <w:sz w:val="28"/>
        </w:rPr>
        <w:t>
      зертханадағы химиялық реактивтердің, прекурсорлар мен улы химиялық заттардың сақталу шарттарын және сақтау қағидаларын қамтамасыз етуді қадағалайды;</w:t>
      </w:r>
    </w:p>
    <w:p>
      <w:pPr>
        <w:spacing w:after="0"/>
        <w:ind w:left="0"/>
        <w:jc w:val="both"/>
      </w:pPr>
      <w:r>
        <w:rPr>
          <w:rFonts w:ascii="Times New Roman"/>
          <w:b w:val="false"/>
          <w:i w:val="false"/>
          <w:color w:val="000000"/>
          <w:sz w:val="28"/>
        </w:rPr>
        <w:t>
      ғылыми зерттеулерді жүргізу үшін зертхананың бюджетін жоспарлауға және ұйымдармен өзара іс-қимыл туралы келісімшарттарды жасауға қатысады;</w:t>
      </w:r>
    </w:p>
    <w:p>
      <w:pPr>
        <w:spacing w:after="0"/>
        <w:ind w:left="0"/>
        <w:jc w:val="both"/>
      </w:pPr>
      <w:r>
        <w:rPr>
          <w:rFonts w:ascii="Times New Roman"/>
          <w:b w:val="false"/>
          <w:i w:val="false"/>
          <w:color w:val="000000"/>
          <w:sz w:val="28"/>
        </w:rPr>
        <w:t>
      зертхананы құрал-жабдықтармен және зертхананың аспаптары мен жабдықтарын жөндеуді және инженерлік-техникалық қызмет көрсетуді ұйымдастырады;</w:t>
      </w:r>
    </w:p>
    <w:p>
      <w:pPr>
        <w:spacing w:after="0"/>
        <w:ind w:left="0"/>
        <w:jc w:val="both"/>
      </w:pPr>
      <w:r>
        <w:rPr>
          <w:rFonts w:ascii="Times New Roman"/>
          <w:b w:val="false"/>
          <w:i w:val="false"/>
          <w:color w:val="000000"/>
          <w:sz w:val="28"/>
        </w:rPr>
        <w:t>
      зертхана қызметкерлерінің техникалық білім алуын ұйымдастырады;</w:t>
      </w:r>
    </w:p>
    <w:p>
      <w:pPr>
        <w:spacing w:after="0"/>
        <w:ind w:left="0"/>
        <w:jc w:val="both"/>
      </w:pPr>
      <w:r>
        <w:rPr>
          <w:rFonts w:ascii="Times New Roman"/>
          <w:b w:val="false"/>
          <w:i w:val="false"/>
          <w:color w:val="000000"/>
          <w:sz w:val="28"/>
        </w:rPr>
        <w:t>
      қажетті есепке алу және есептілік құжаттаманы жүргізеді;</w:t>
      </w:r>
    </w:p>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bookmarkStart w:name="z98" w:id="95"/>
    <w:p>
      <w:pPr>
        <w:spacing w:after="0"/>
        <w:ind w:left="0"/>
        <w:jc w:val="both"/>
      </w:pPr>
      <w:r>
        <w:rPr>
          <w:rFonts w:ascii="Times New Roman"/>
          <w:b w:val="false"/>
          <w:i w:val="false"/>
          <w:color w:val="000000"/>
          <w:sz w:val="28"/>
        </w:rPr>
        <w:t>
      63. Білуі тиіс:</w:t>
      </w:r>
    </w:p>
    <w:bookmarkEnd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99" w:id="96"/>
    <w:p>
      <w:pPr>
        <w:spacing w:after="0"/>
        <w:ind w:left="0"/>
        <w:jc w:val="both"/>
      </w:pPr>
      <w:r>
        <w:rPr>
          <w:rFonts w:ascii="Times New Roman"/>
          <w:b w:val="false"/>
          <w:i w:val="false"/>
          <w:color w:val="000000"/>
          <w:sz w:val="28"/>
        </w:rPr>
        <w:t>
      64. Біліктілікке қойылатын талаптар:</w:t>
      </w:r>
    </w:p>
    <w:bookmarkEnd w:id="96"/>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бизнес және басқару немесе құқық;</w:t>
      </w:r>
    </w:p>
    <w:p>
      <w:pPr>
        <w:spacing w:after="0"/>
        <w:ind w:left="0"/>
        <w:jc w:val="both"/>
      </w:pPr>
      <w:r>
        <w:rPr>
          <w:rFonts w:ascii="Times New Roman"/>
          <w:b w:val="false"/>
          <w:i w:val="false"/>
          <w:color w:val="000000"/>
          <w:sz w:val="28"/>
        </w:rPr>
        <w:t>
      басшылық лауазымда мамандығы бойынша жұмыс өтілі кемінде 3 жыл немесе ұйымның бейініне сай ұйымдарда жұмыс өтілінің кемінде 5 жыл болуы.</w:t>
      </w:r>
    </w:p>
    <w:bookmarkStart w:name="z100" w:id="97"/>
    <w:p>
      <w:pPr>
        <w:spacing w:after="0"/>
        <w:ind w:left="0"/>
        <w:jc w:val="left"/>
      </w:pPr>
      <w:r>
        <w:rPr>
          <w:rFonts w:ascii="Times New Roman"/>
          <w:b/>
          <w:i w:val="false"/>
          <w:color w:val="000000"/>
        </w:rPr>
        <w:t xml:space="preserve"> 3-параграф. Допингке қарсы зертхана басшысының орынбасары (негізгі қызмет бойынша)</w:t>
      </w:r>
    </w:p>
    <w:bookmarkEnd w:id="97"/>
    <w:bookmarkStart w:name="z101" w:id="98"/>
    <w:p>
      <w:pPr>
        <w:spacing w:after="0"/>
        <w:ind w:left="0"/>
        <w:jc w:val="both"/>
      </w:pPr>
      <w:r>
        <w:rPr>
          <w:rFonts w:ascii="Times New Roman"/>
          <w:b w:val="false"/>
          <w:i w:val="false"/>
          <w:color w:val="000000"/>
          <w:sz w:val="28"/>
        </w:rPr>
        <w:t>
      65. Лауазымдық міндеттері:</w:t>
      </w:r>
    </w:p>
    <w:bookmarkEnd w:id="98"/>
    <w:p>
      <w:pPr>
        <w:spacing w:after="0"/>
        <w:ind w:left="0"/>
        <w:jc w:val="both"/>
      </w:pPr>
      <w:r>
        <w:rPr>
          <w:rFonts w:ascii="Times New Roman"/>
          <w:b w:val="false"/>
          <w:i w:val="false"/>
          <w:color w:val="000000"/>
          <w:sz w:val="28"/>
        </w:rPr>
        <w:t>
      зертхананың барлық зерттеу топтарының тиімді жұмысын ұйымдастырады, зертхана жүргізетін өлшемдер мен сынақ талдауларының нәтижелерін үйлестіріп, дұрыстығын тексереді;</w:t>
      </w:r>
    </w:p>
    <w:p>
      <w:pPr>
        <w:spacing w:after="0"/>
        <w:ind w:left="0"/>
        <w:jc w:val="both"/>
      </w:pPr>
      <w:r>
        <w:rPr>
          <w:rFonts w:ascii="Times New Roman"/>
          <w:b w:val="false"/>
          <w:i w:val="false"/>
          <w:color w:val="000000"/>
          <w:sz w:val="28"/>
        </w:rPr>
        <w:t>
      ішкі және сыртқы аудиттің жүргізілуін ұйымдастырады;</w:t>
      </w:r>
    </w:p>
    <w:p>
      <w:pPr>
        <w:spacing w:after="0"/>
        <w:ind w:left="0"/>
        <w:jc w:val="both"/>
      </w:pPr>
      <w:r>
        <w:rPr>
          <w:rFonts w:ascii="Times New Roman"/>
          <w:b w:val="false"/>
          <w:i w:val="false"/>
          <w:color w:val="000000"/>
          <w:sz w:val="28"/>
        </w:rPr>
        <w:t>
      допингке қарсы бақылау жүргізу және допингке қарсы мәселелер бойынша ғылыми-практикалық конференциялар, семинарлар ұйымдастыру үшін методологиялық тәсілдерді әзірлеуге қатысады;</w:t>
      </w:r>
    </w:p>
    <w:p>
      <w:pPr>
        <w:spacing w:after="0"/>
        <w:ind w:left="0"/>
        <w:jc w:val="both"/>
      </w:pPr>
      <w:r>
        <w:rPr>
          <w:rFonts w:ascii="Times New Roman"/>
          <w:b w:val="false"/>
          <w:i w:val="false"/>
          <w:color w:val="000000"/>
          <w:sz w:val="28"/>
        </w:rPr>
        <w:t>
      ДДҚА, ҚР ҰОК және басқа допингке қарсы ұйымдармен ынтымақтастықты жүзеге асырады;</w:t>
      </w:r>
    </w:p>
    <w:p>
      <w:pPr>
        <w:spacing w:after="0"/>
        <w:ind w:left="0"/>
        <w:jc w:val="both"/>
      </w:pPr>
      <w:r>
        <w:rPr>
          <w:rFonts w:ascii="Times New Roman"/>
          <w:b w:val="false"/>
          <w:i w:val="false"/>
          <w:color w:val="000000"/>
          <w:sz w:val="28"/>
        </w:rPr>
        <w:t>
      зертханаға жүктелген функциялар мен міндеттерді мамандардың уақтылы және сапалы орындауын ұйымдастырады;</w:t>
      </w:r>
    </w:p>
    <w:p>
      <w:pPr>
        <w:spacing w:after="0"/>
        <w:ind w:left="0"/>
        <w:jc w:val="both"/>
      </w:pPr>
      <w:r>
        <w:rPr>
          <w:rFonts w:ascii="Times New Roman"/>
          <w:b w:val="false"/>
          <w:i w:val="false"/>
          <w:color w:val="000000"/>
          <w:sz w:val="28"/>
        </w:rPr>
        <w:t>
      зертханалық зерттеулер жүргізіп, олардың нәтижелеріне қол қояды;</w:t>
      </w:r>
    </w:p>
    <w:p>
      <w:pPr>
        <w:spacing w:after="0"/>
        <w:ind w:left="0"/>
        <w:jc w:val="both"/>
      </w:pPr>
      <w:r>
        <w:rPr>
          <w:rFonts w:ascii="Times New Roman"/>
          <w:b w:val="false"/>
          <w:i w:val="false"/>
          <w:color w:val="000000"/>
          <w:sz w:val="28"/>
        </w:rPr>
        <w:t xml:space="preserve">
      сапа жүйесінің элементтеріне тексеріс жүргізеді, нормативтік құжаттарды өзектендіреді; </w:t>
      </w:r>
    </w:p>
    <w:p>
      <w:pPr>
        <w:spacing w:after="0"/>
        <w:ind w:left="0"/>
        <w:jc w:val="both"/>
      </w:pPr>
      <w:r>
        <w:rPr>
          <w:rFonts w:ascii="Times New Roman"/>
          <w:b w:val="false"/>
          <w:i w:val="false"/>
          <w:color w:val="000000"/>
          <w:sz w:val="28"/>
        </w:rPr>
        <w:t>
      нормативтік құжаттама қорының жинақталуын жүзеге асырады және зертхананы қажетті нормативтік құжаттамамен қамтамасыз етеді;</w:t>
      </w:r>
    </w:p>
    <w:p>
      <w:pPr>
        <w:spacing w:after="0"/>
        <w:ind w:left="0"/>
        <w:jc w:val="both"/>
      </w:pPr>
      <w:r>
        <w:rPr>
          <w:rFonts w:ascii="Times New Roman"/>
          <w:b w:val="false"/>
          <w:i w:val="false"/>
          <w:color w:val="000000"/>
          <w:sz w:val="28"/>
        </w:rPr>
        <w:t>
      сынақ нәтижелерін зертханааралық салыстыруларға қатысады;</w:t>
      </w:r>
    </w:p>
    <w:p>
      <w:pPr>
        <w:spacing w:after="0"/>
        <w:ind w:left="0"/>
        <w:jc w:val="both"/>
      </w:pPr>
      <w:r>
        <w:rPr>
          <w:rFonts w:ascii="Times New Roman"/>
          <w:b w:val="false"/>
          <w:i w:val="false"/>
          <w:color w:val="000000"/>
          <w:sz w:val="28"/>
        </w:rPr>
        <w:t>
      зертханадағы құралдар мен жабдықтарға уақтылы инженерлік-техникалық қызмет көрсетуді қамтамасыз етеді.</w:t>
      </w:r>
    </w:p>
    <w:bookmarkStart w:name="z102" w:id="99"/>
    <w:p>
      <w:pPr>
        <w:spacing w:after="0"/>
        <w:ind w:left="0"/>
        <w:jc w:val="both"/>
      </w:pPr>
      <w:r>
        <w:rPr>
          <w:rFonts w:ascii="Times New Roman"/>
          <w:b w:val="false"/>
          <w:i w:val="false"/>
          <w:color w:val="000000"/>
          <w:sz w:val="28"/>
        </w:rPr>
        <w:t>
      66. Білуі тиіс:</w:t>
      </w:r>
    </w:p>
    <w:bookmarkEnd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03" w:id="100"/>
    <w:p>
      <w:pPr>
        <w:spacing w:after="0"/>
        <w:ind w:left="0"/>
        <w:jc w:val="both"/>
      </w:pPr>
      <w:r>
        <w:rPr>
          <w:rFonts w:ascii="Times New Roman"/>
          <w:b w:val="false"/>
          <w:i w:val="false"/>
          <w:color w:val="000000"/>
          <w:sz w:val="28"/>
        </w:rPr>
        <w:t>
      67. Біліктілікке қойылатын талаптар:</w:t>
      </w:r>
    </w:p>
    <w:bookmarkEnd w:id="100"/>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w:t>
      </w:r>
    </w:p>
    <w:p>
      <w:pPr>
        <w:spacing w:after="0"/>
        <w:ind w:left="0"/>
        <w:jc w:val="both"/>
      </w:pPr>
      <w:r>
        <w:rPr>
          <w:rFonts w:ascii="Times New Roman"/>
          <w:b w:val="false"/>
          <w:i w:val="false"/>
          <w:color w:val="000000"/>
          <w:sz w:val="28"/>
        </w:rPr>
        <w:t>
      басшылық лауазымда мамандығы бойынша жұмыс өтілі кемінде 3 жыл немесе ұйымның бейініне сай ұйымдарда жұмыс өтілінің кемінде 5 жыл болуы.</w:t>
      </w:r>
    </w:p>
    <w:bookmarkStart w:name="z104" w:id="101"/>
    <w:p>
      <w:pPr>
        <w:spacing w:after="0"/>
        <w:ind w:left="0"/>
        <w:jc w:val="left"/>
      </w:pPr>
      <w:r>
        <w:rPr>
          <w:rFonts w:ascii="Times New Roman"/>
          <w:b/>
          <w:i w:val="false"/>
          <w:color w:val="000000"/>
        </w:rPr>
        <w:t xml:space="preserve"> 4-параграф. Аға ғылыми қызметкер</w:t>
      </w:r>
    </w:p>
    <w:bookmarkEnd w:id="101"/>
    <w:bookmarkStart w:name="z105" w:id="102"/>
    <w:p>
      <w:pPr>
        <w:spacing w:after="0"/>
        <w:ind w:left="0"/>
        <w:jc w:val="both"/>
      </w:pPr>
      <w:r>
        <w:rPr>
          <w:rFonts w:ascii="Times New Roman"/>
          <w:b w:val="false"/>
          <w:i w:val="false"/>
          <w:color w:val="000000"/>
          <w:sz w:val="28"/>
        </w:rPr>
        <w:t>
      68. Лауазымдық міндеттері:</w:t>
      </w:r>
    </w:p>
    <w:bookmarkEnd w:id="102"/>
    <w:p>
      <w:pPr>
        <w:spacing w:after="0"/>
        <w:ind w:left="0"/>
        <w:jc w:val="both"/>
      </w:pPr>
      <w:r>
        <w:rPr>
          <w:rFonts w:ascii="Times New Roman"/>
          <w:b w:val="false"/>
          <w:i w:val="false"/>
          <w:color w:val="000000"/>
          <w:sz w:val="28"/>
        </w:rPr>
        <w:t>
      ДДҚА Дүниежүзілік допингке қарсы кодексіне, ДДҚА халықаралық стандарттары мен техникалық құжаттарына сәйкес химиялық және иммунологиялық зерттеулер жүргізеді;</w:t>
      </w:r>
    </w:p>
    <w:p>
      <w:pPr>
        <w:spacing w:after="0"/>
        <w:ind w:left="0"/>
        <w:jc w:val="both"/>
      </w:pPr>
      <w:r>
        <w:rPr>
          <w:rFonts w:ascii="Times New Roman"/>
          <w:b w:val="false"/>
          <w:i w:val="false"/>
          <w:color w:val="000000"/>
          <w:sz w:val="28"/>
        </w:rPr>
        <w:t>
      сынақтардың толық және дұрыс жүргізілуін, нәтижелердің объективті және дұрыс болуын қамтамасыз етеді;</w:t>
      </w:r>
    </w:p>
    <w:p>
      <w:pPr>
        <w:spacing w:after="0"/>
        <w:ind w:left="0"/>
        <w:jc w:val="both"/>
      </w:pPr>
      <w:r>
        <w:rPr>
          <w:rFonts w:ascii="Times New Roman"/>
          <w:b w:val="false"/>
          <w:i w:val="false"/>
          <w:color w:val="000000"/>
          <w:sz w:val="28"/>
        </w:rPr>
        <w:t>
      қажетті зертханалық құжаттамаларды жүргізеді, аспаптарға техникалық қызмет көрсету және допингке қарсы бақылау әдістері мен процедураларын стандарттау және валидациялау іс-шараларын өткізеді;</w:t>
      </w:r>
    </w:p>
    <w:p>
      <w:pPr>
        <w:spacing w:after="0"/>
        <w:ind w:left="0"/>
        <w:jc w:val="both"/>
      </w:pPr>
      <w:r>
        <w:rPr>
          <w:rFonts w:ascii="Times New Roman"/>
          <w:b w:val="false"/>
          <w:i w:val="false"/>
          <w:color w:val="000000"/>
          <w:sz w:val="28"/>
        </w:rPr>
        <w:t xml:space="preserve">
      допингке қарсы бақылау жүргізу үшін әдістемелік тәсілдердің әзірленуіне қатысады, допингке қарсы бақылау мәселелері бойынша кеңес береді, әдістемелік көмек көрсетеді; </w:t>
      </w:r>
    </w:p>
    <w:p>
      <w:pPr>
        <w:spacing w:after="0"/>
        <w:ind w:left="0"/>
        <w:jc w:val="both"/>
      </w:pPr>
      <w:r>
        <w:rPr>
          <w:rFonts w:ascii="Times New Roman"/>
          <w:b w:val="false"/>
          <w:i w:val="false"/>
          <w:color w:val="000000"/>
          <w:sz w:val="28"/>
        </w:rPr>
        <w:t>
      зертхана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w:t>
      </w:r>
    </w:p>
    <w:p>
      <w:pPr>
        <w:spacing w:after="0"/>
        <w:ind w:left="0"/>
        <w:jc w:val="both"/>
      </w:pPr>
      <w:r>
        <w:rPr>
          <w:rFonts w:ascii="Times New Roman"/>
          <w:b w:val="false"/>
          <w:i w:val="false"/>
          <w:color w:val="000000"/>
          <w:sz w:val="28"/>
        </w:rPr>
        <w:t xml:space="preserve">
      стандартты операциялық рәсімдерді, допингтік заттарды анықтау әдістемесін әзірлейді. </w:t>
      </w:r>
    </w:p>
    <w:bookmarkStart w:name="z106" w:id="103"/>
    <w:p>
      <w:pPr>
        <w:spacing w:after="0"/>
        <w:ind w:left="0"/>
        <w:jc w:val="both"/>
      </w:pPr>
      <w:r>
        <w:rPr>
          <w:rFonts w:ascii="Times New Roman"/>
          <w:b w:val="false"/>
          <w:i w:val="false"/>
          <w:color w:val="000000"/>
          <w:sz w:val="28"/>
        </w:rPr>
        <w:t>
      69. Білуі тиіс:</w:t>
      </w:r>
    </w:p>
    <w:bookmarkEnd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07" w:id="104"/>
    <w:p>
      <w:pPr>
        <w:spacing w:after="0"/>
        <w:ind w:left="0"/>
        <w:jc w:val="both"/>
      </w:pPr>
      <w:r>
        <w:rPr>
          <w:rFonts w:ascii="Times New Roman"/>
          <w:b w:val="false"/>
          <w:i w:val="false"/>
          <w:color w:val="000000"/>
          <w:sz w:val="28"/>
        </w:rPr>
        <w:t>
      70. Біліктілікке қойылатын талаптар:</w:t>
      </w:r>
    </w:p>
    <w:bookmarkEnd w:id="104"/>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 жұмыс өтілі кемінде 5 жыл, ғылыми дәрежесі болған жағдайда-жұмыс өтіліне талап қойылмайды.</w:t>
      </w:r>
    </w:p>
    <w:bookmarkStart w:name="z108" w:id="105"/>
    <w:p>
      <w:pPr>
        <w:spacing w:after="0"/>
        <w:ind w:left="0"/>
        <w:jc w:val="left"/>
      </w:pPr>
      <w:r>
        <w:rPr>
          <w:rFonts w:ascii="Times New Roman"/>
          <w:b/>
          <w:i w:val="false"/>
          <w:color w:val="000000"/>
        </w:rPr>
        <w:t xml:space="preserve"> 5-параграф. Кіші ғылыми қызметкер</w:t>
      </w:r>
    </w:p>
    <w:bookmarkEnd w:id="105"/>
    <w:bookmarkStart w:name="z109" w:id="106"/>
    <w:p>
      <w:pPr>
        <w:spacing w:after="0"/>
        <w:ind w:left="0"/>
        <w:jc w:val="both"/>
      </w:pPr>
      <w:r>
        <w:rPr>
          <w:rFonts w:ascii="Times New Roman"/>
          <w:b w:val="false"/>
          <w:i w:val="false"/>
          <w:color w:val="000000"/>
          <w:sz w:val="28"/>
        </w:rPr>
        <w:t>
      71. Лауазымдық міндеттері:</w:t>
      </w:r>
    </w:p>
    <w:bookmarkEnd w:id="106"/>
    <w:p>
      <w:pPr>
        <w:spacing w:after="0"/>
        <w:ind w:left="0"/>
        <w:jc w:val="both"/>
      </w:pPr>
      <w:r>
        <w:rPr>
          <w:rFonts w:ascii="Times New Roman"/>
          <w:b w:val="false"/>
          <w:i w:val="false"/>
          <w:color w:val="000000"/>
          <w:sz w:val="28"/>
        </w:rPr>
        <w:t>
      химиялық және иммунологиялық зерттеулерді жүзеге асырады;</w:t>
      </w:r>
    </w:p>
    <w:p>
      <w:pPr>
        <w:spacing w:after="0"/>
        <w:ind w:left="0"/>
        <w:jc w:val="both"/>
      </w:pPr>
      <w:r>
        <w:rPr>
          <w:rFonts w:ascii="Times New Roman"/>
          <w:b w:val="false"/>
          <w:i w:val="false"/>
          <w:color w:val="000000"/>
          <w:sz w:val="28"/>
        </w:rPr>
        <w:t>
      допингке қарсы бақылау әдістері мен рәсімдерін стандарттау және валидациялау шараларын жүргізеді;</w:t>
      </w:r>
    </w:p>
    <w:p>
      <w:pPr>
        <w:spacing w:after="0"/>
        <w:ind w:left="0"/>
        <w:jc w:val="both"/>
      </w:pPr>
      <w:r>
        <w:rPr>
          <w:rFonts w:ascii="Times New Roman"/>
          <w:b w:val="false"/>
          <w:i w:val="false"/>
          <w:color w:val="000000"/>
          <w:sz w:val="28"/>
        </w:rPr>
        <w:t>
      допингке қарсы бақылау жүргізу үшін әдістемелік тәсілдердің әзірленуіне, тыйым салынған субстанциялар мен тыйым салынған әдістер ретінде қолданылуы мүмкін қолданыстағы препараттар мен әдістер туралы деректер қорын әзірлеуге қатысады;</w:t>
      </w:r>
    </w:p>
    <w:p>
      <w:pPr>
        <w:spacing w:after="0"/>
        <w:ind w:left="0"/>
        <w:jc w:val="both"/>
      </w:pPr>
      <w:r>
        <w:rPr>
          <w:rFonts w:ascii="Times New Roman"/>
          <w:b w:val="false"/>
          <w:i w:val="false"/>
          <w:color w:val="000000"/>
          <w:sz w:val="28"/>
        </w:rPr>
        <w:t>
      зертхана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w:t>
      </w:r>
    </w:p>
    <w:p>
      <w:pPr>
        <w:spacing w:after="0"/>
        <w:ind w:left="0"/>
        <w:jc w:val="both"/>
      </w:pPr>
      <w:r>
        <w:rPr>
          <w:rFonts w:ascii="Times New Roman"/>
          <w:b w:val="false"/>
          <w:i w:val="false"/>
          <w:color w:val="000000"/>
          <w:sz w:val="28"/>
        </w:rPr>
        <w:t>
      зертханалық хаттамамен қоса берілетін және талдама алудың белгіленген мерзімдерін сақтай отырып, айқын теңестірілген үлгілерді сынақтан өткізеді;</w:t>
      </w:r>
    </w:p>
    <w:p>
      <w:pPr>
        <w:spacing w:after="0"/>
        <w:ind w:left="0"/>
        <w:jc w:val="both"/>
      </w:pPr>
      <w:r>
        <w:rPr>
          <w:rFonts w:ascii="Times New Roman"/>
          <w:b w:val="false"/>
          <w:i w:val="false"/>
          <w:color w:val="000000"/>
          <w:sz w:val="28"/>
        </w:rPr>
        <w:t>
      талдама нәтижелерінің дұрыстығын, объективтілігін және нақтылығын қамтамасыз етеді;</w:t>
      </w:r>
    </w:p>
    <w:p>
      <w:pPr>
        <w:spacing w:after="0"/>
        <w:ind w:left="0"/>
        <w:jc w:val="both"/>
      </w:pPr>
      <w:r>
        <w:rPr>
          <w:rFonts w:ascii="Times New Roman"/>
          <w:b w:val="false"/>
          <w:i w:val="false"/>
          <w:color w:val="000000"/>
          <w:sz w:val="28"/>
        </w:rPr>
        <w:t xml:space="preserve">
      зертхананың техникалық құзыреттілігін тексеру немесе растау үшін бақылау сынақтарын жүргізеді. </w:t>
      </w:r>
    </w:p>
    <w:bookmarkStart w:name="z110" w:id="107"/>
    <w:p>
      <w:pPr>
        <w:spacing w:after="0"/>
        <w:ind w:left="0"/>
        <w:jc w:val="both"/>
      </w:pPr>
      <w:r>
        <w:rPr>
          <w:rFonts w:ascii="Times New Roman"/>
          <w:b w:val="false"/>
          <w:i w:val="false"/>
          <w:color w:val="000000"/>
          <w:sz w:val="28"/>
        </w:rPr>
        <w:t>
      72. Білуі тиіс:</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1" w:id="108"/>
    <w:p>
      <w:pPr>
        <w:spacing w:after="0"/>
        <w:ind w:left="0"/>
        <w:jc w:val="both"/>
      </w:pPr>
      <w:r>
        <w:rPr>
          <w:rFonts w:ascii="Times New Roman"/>
          <w:b w:val="false"/>
          <w:i w:val="false"/>
          <w:color w:val="000000"/>
          <w:sz w:val="28"/>
        </w:rPr>
        <w:t>
      73. Біліктілікке қойылатын талаптар:</w:t>
      </w:r>
    </w:p>
    <w:bookmarkEnd w:id="108"/>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 мамандығы бойынша жұмыс өтілі 3 жыл, ғылыми дәрежесі болған, докторантураны тамамдаған және тағылымдамадан өткен жағдайда жұмыс өтіліне талаптар қойылмайды, жоғары оқу орындарының кеңестерiнен (факультеттер) ұсыныс болған айрықша жағдайда кiшi ғылыми қызметкердiң қызметiне жоғары оқу орнында оқу мерзiмі уақытында жұмыс iстеу тәжiрибесін алған бiтiрушiлер (магистратура) тағайындала алады.</w:t>
      </w:r>
    </w:p>
    <w:bookmarkStart w:name="z112" w:id="109"/>
    <w:p>
      <w:pPr>
        <w:spacing w:after="0"/>
        <w:ind w:left="0"/>
        <w:jc w:val="left"/>
      </w:pPr>
      <w:r>
        <w:rPr>
          <w:rFonts w:ascii="Times New Roman"/>
          <w:b/>
          <w:i w:val="false"/>
          <w:color w:val="000000"/>
        </w:rPr>
        <w:t xml:space="preserve"> 6-параграф. Лаборант</w:t>
      </w:r>
    </w:p>
    <w:bookmarkEnd w:id="109"/>
    <w:bookmarkStart w:name="z113" w:id="110"/>
    <w:p>
      <w:pPr>
        <w:spacing w:after="0"/>
        <w:ind w:left="0"/>
        <w:jc w:val="both"/>
      </w:pPr>
      <w:r>
        <w:rPr>
          <w:rFonts w:ascii="Times New Roman"/>
          <w:b w:val="false"/>
          <w:i w:val="false"/>
          <w:color w:val="000000"/>
          <w:sz w:val="28"/>
        </w:rPr>
        <w:t>
      74. Лауазымдық міндеттері:</w:t>
      </w:r>
    </w:p>
    <w:bookmarkEnd w:id="110"/>
    <w:p>
      <w:pPr>
        <w:spacing w:after="0"/>
        <w:ind w:left="0"/>
        <w:jc w:val="both"/>
      </w:pPr>
      <w:r>
        <w:rPr>
          <w:rFonts w:ascii="Times New Roman"/>
          <w:b w:val="false"/>
          <w:i w:val="false"/>
          <w:color w:val="000000"/>
          <w:sz w:val="28"/>
        </w:rPr>
        <w:t xml:space="preserve">
      ұйым бекіткен стандартты операциялық рәсімдерге сәйкес үлгілерді дайындауды жүргізеді; </w:t>
      </w:r>
    </w:p>
    <w:p>
      <w:pPr>
        <w:spacing w:after="0"/>
        <w:ind w:left="0"/>
        <w:jc w:val="both"/>
      </w:pPr>
      <w:r>
        <w:rPr>
          <w:rFonts w:ascii="Times New Roman"/>
          <w:b w:val="false"/>
          <w:i w:val="false"/>
          <w:color w:val="000000"/>
          <w:sz w:val="28"/>
        </w:rPr>
        <w:t>
      реактивтердің дұрыс сақталуын және олардың уақтылы қолданылуын қамтамасыз етеді;</w:t>
      </w:r>
    </w:p>
    <w:p>
      <w:pPr>
        <w:spacing w:after="0"/>
        <w:ind w:left="0"/>
        <w:jc w:val="both"/>
      </w:pPr>
      <w:r>
        <w:rPr>
          <w:rFonts w:ascii="Times New Roman"/>
          <w:b w:val="false"/>
          <w:i w:val="false"/>
          <w:color w:val="000000"/>
          <w:sz w:val="28"/>
        </w:rPr>
        <w:t>
      үлгілерді дайындау сынамаларының жаңа әдістерін игереді, зертхана мамандарының басшылығымен біліктілігін арттырады;</w:t>
      </w:r>
    </w:p>
    <w:p>
      <w:pPr>
        <w:spacing w:after="0"/>
        <w:ind w:left="0"/>
        <w:jc w:val="both"/>
      </w:pPr>
      <w:r>
        <w:rPr>
          <w:rFonts w:ascii="Times New Roman"/>
          <w:b w:val="false"/>
          <w:i w:val="false"/>
          <w:color w:val="000000"/>
          <w:sz w:val="28"/>
        </w:rPr>
        <w:t>
      келіп түскен сынамаларды тіркеу журналына тіркейді;</w:t>
      </w:r>
    </w:p>
    <w:p>
      <w:pPr>
        <w:spacing w:after="0"/>
        <w:ind w:left="0"/>
        <w:jc w:val="both"/>
      </w:pPr>
      <w:r>
        <w:rPr>
          <w:rFonts w:ascii="Times New Roman"/>
          <w:b w:val="false"/>
          <w:i w:val="false"/>
          <w:color w:val="000000"/>
          <w:sz w:val="28"/>
        </w:rPr>
        <w:t xml:space="preserve">
      жұмыс істеу үшін құралдарды, ыдыстарды және рективтерді дайындайды; </w:t>
      </w:r>
    </w:p>
    <w:p>
      <w:pPr>
        <w:spacing w:after="0"/>
        <w:ind w:left="0"/>
        <w:jc w:val="both"/>
      </w:pPr>
      <w:r>
        <w:rPr>
          <w:rFonts w:ascii="Times New Roman"/>
          <w:b w:val="false"/>
          <w:i w:val="false"/>
          <w:color w:val="000000"/>
          <w:sz w:val="28"/>
        </w:rPr>
        <w:t>
      еңбек қауіпсіздігі мен материалдық құндылықтарын сақтауды қамтамасыз етеді.</w:t>
      </w:r>
    </w:p>
    <w:bookmarkStart w:name="z114" w:id="111"/>
    <w:p>
      <w:pPr>
        <w:spacing w:after="0"/>
        <w:ind w:left="0"/>
        <w:jc w:val="both"/>
      </w:pPr>
      <w:r>
        <w:rPr>
          <w:rFonts w:ascii="Times New Roman"/>
          <w:b w:val="false"/>
          <w:i w:val="false"/>
          <w:color w:val="000000"/>
          <w:sz w:val="28"/>
        </w:rPr>
        <w:t>
      75. Білуі тиіс:</w:t>
      </w:r>
    </w:p>
    <w:bookmarkEnd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5" w:id="112"/>
    <w:p>
      <w:pPr>
        <w:spacing w:after="0"/>
        <w:ind w:left="0"/>
        <w:jc w:val="both"/>
      </w:pPr>
      <w:r>
        <w:rPr>
          <w:rFonts w:ascii="Times New Roman"/>
          <w:b w:val="false"/>
          <w:i w:val="false"/>
          <w:color w:val="000000"/>
          <w:sz w:val="28"/>
        </w:rPr>
        <w:t>
      76. Біліктілікке қойылатын талаптар:</w:t>
      </w:r>
    </w:p>
    <w:bookmarkEnd w:id="112"/>
    <w:p>
      <w:pPr>
        <w:spacing w:after="0"/>
        <w:ind w:left="0"/>
        <w:jc w:val="both"/>
      </w:pPr>
      <w:r>
        <w:rPr>
          <w:rFonts w:ascii="Times New Roman"/>
          <w:b w:val="false"/>
          <w:i w:val="false"/>
          <w:color w:val="000000"/>
          <w:sz w:val="28"/>
        </w:rPr>
        <w:t>
      "Зертханалық диагностика" мамандығы бойынша техникалық және кәсіптік, орта білімнен кейінгі білімі, жұмыс өтіліне талап қойылмайды.</w:t>
      </w:r>
    </w:p>
    <w:bookmarkStart w:name="z116" w:id="113"/>
    <w:p>
      <w:pPr>
        <w:spacing w:after="0"/>
        <w:ind w:left="0"/>
        <w:jc w:val="left"/>
      </w:pPr>
      <w:r>
        <w:rPr>
          <w:rFonts w:ascii="Times New Roman"/>
          <w:b/>
          <w:i w:val="false"/>
          <w:color w:val="000000"/>
        </w:rPr>
        <w:t xml:space="preserve"> 7-параграф. Ұлттық допингке қарсы ұйым басшысы</w:t>
      </w:r>
    </w:p>
    <w:bookmarkEnd w:id="113"/>
    <w:bookmarkStart w:name="z117" w:id="114"/>
    <w:p>
      <w:pPr>
        <w:spacing w:after="0"/>
        <w:ind w:left="0"/>
        <w:jc w:val="both"/>
      </w:pPr>
      <w:r>
        <w:rPr>
          <w:rFonts w:ascii="Times New Roman"/>
          <w:b w:val="false"/>
          <w:i w:val="false"/>
          <w:color w:val="000000"/>
          <w:sz w:val="28"/>
        </w:rPr>
        <w:t>
      77. Лауазымдық міндеттері:</w:t>
      </w:r>
    </w:p>
    <w:bookmarkEnd w:id="114"/>
    <w:p>
      <w:pPr>
        <w:spacing w:after="0"/>
        <w:ind w:left="0"/>
        <w:jc w:val="both"/>
      </w:pPr>
      <w:r>
        <w:rPr>
          <w:rFonts w:ascii="Times New Roman"/>
          <w:b w:val="false"/>
          <w:i w:val="false"/>
          <w:color w:val="000000"/>
          <w:sz w:val="28"/>
        </w:rPr>
        <w:t>
      ұйымның барлық құрылымдық бөлімшелерінің тиімді жұмысын ұйымдастырады;</w:t>
      </w:r>
    </w:p>
    <w:p>
      <w:pPr>
        <w:spacing w:after="0"/>
        <w:ind w:left="0"/>
        <w:jc w:val="both"/>
      </w:pPr>
      <w:r>
        <w:rPr>
          <w:rFonts w:ascii="Times New Roman"/>
          <w:b w:val="false"/>
          <w:i w:val="false"/>
          <w:color w:val="000000"/>
          <w:sz w:val="28"/>
        </w:rPr>
        <w:t xml:space="preserve">
      ұйымның қызметі бойынша стратегиялық шешімдер қабылдайды; </w:t>
      </w:r>
    </w:p>
    <w:p>
      <w:pPr>
        <w:spacing w:after="0"/>
        <w:ind w:left="0"/>
        <w:jc w:val="both"/>
      </w:pPr>
      <w:r>
        <w:rPr>
          <w:rFonts w:ascii="Times New Roman"/>
          <w:b w:val="false"/>
          <w:i w:val="false"/>
          <w:color w:val="000000"/>
          <w:sz w:val="28"/>
        </w:rPr>
        <w:t xml:space="preserve">
      ұйымға жүктелген қызметтер мен мақсаттардың мамандармен уақытылы және сапалы орындалуын қамтамасыз етеді; </w:t>
      </w:r>
    </w:p>
    <w:p>
      <w:pPr>
        <w:spacing w:after="0"/>
        <w:ind w:left="0"/>
        <w:jc w:val="both"/>
      </w:pPr>
      <w:r>
        <w:rPr>
          <w:rFonts w:ascii="Times New Roman"/>
          <w:b w:val="false"/>
          <w:i w:val="false"/>
          <w:color w:val="000000"/>
          <w:sz w:val="28"/>
        </w:rPr>
        <w:t xml:space="preserve">
      ұйым қызметкерлерінің өз міндеттерін орындауда өкілеттіліктерін анықтайды; </w:t>
      </w:r>
    </w:p>
    <w:p>
      <w:pPr>
        <w:spacing w:after="0"/>
        <w:ind w:left="0"/>
        <w:jc w:val="both"/>
      </w:pPr>
      <w:r>
        <w:rPr>
          <w:rFonts w:ascii="Times New Roman"/>
          <w:b w:val="false"/>
          <w:i w:val="false"/>
          <w:color w:val="000000"/>
          <w:sz w:val="28"/>
        </w:rPr>
        <w:t>
      допингке қарсы бақылауды жүзеге асырудың әдістемелік тәсілдерін, спортшыларды ұлттық тіркелген тестілеу пулына, білім беру бағдарламаларына енгізу критерийлерін анықтайды және бекітеді;</w:t>
      </w:r>
    </w:p>
    <w:p>
      <w:pPr>
        <w:spacing w:after="0"/>
        <w:ind w:left="0"/>
        <w:jc w:val="both"/>
      </w:pPr>
      <w:r>
        <w:rPr>
          <w:rFonts w:ascii="Times New Roman"/>
          <w:b w:val="false"/>
          <w:i w:val="false"/>
          <w:color w:val="000000"/>
          <w:sz w:val="28"/>
        </w:rPr>
        <w:t>
      ДДҚА Дүниежүзілік допингке қарсы кодексіне, халықаралық стандарттарға және ДДҚА техникалық құжаттарына сәйкес ғылыми жобаларды жоспарлайды және бекітеді;</w:t>
      </w:r>
    </w:p>
    <w:p>
      <w:pPr>
        <w:spacing w:after="0"/>
        <w:ind w:left="0"/>
        <w:jc w:val="both"/>
      </w:pPr>
      <w:r>
        <w:rPr>
          <w:rFonts w:ascii="Times New Roman"/>
          <w:b w:val="false"/>
          <w:i w:val="false"/>
          <w:color w:val="000000"/>
          <w:sz w:val="28"/>
        </w:rPr>
        <w:t>
      Допингке қарсы мәселелер бойынша ғылыми-практикалық конференциялар, семинарлар өткізу және/немесе қатысу жоспарын бекітеді, ұйым қызметкерлерінің оқуын, даярлануын және қайта даярлануын үнемі ұйымдастырып отырады;</w:t>
      </w:r>
    </w:p>
    <w:p>
      <w:pPr>
        <w:spacing w:after="0"/>
        <w:ind w:left="0"/>
        <w:jc w:val="both"/>
      </w:pPr>
      <w:r>
        <w:rPr>
          <w:rFonts w:ascii="Times New Roman"/>
          <w:b w:val="false"/>
          <w:i w:val="false"/>
          <w:color w:val="000000"/>
          <w:sz w:val="28"/>
        </w:rPr>
        <w:t>
      ДДҚА, допингке қарсы сала ғалымдарының дүниежүзілік қауымдастығымен, ҚР ҰОК және басқа допингке қарсы ұйымдарымен ынтымақтастықты ұйымдастырады;</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допинг-бақылау өткізгенде ақпараттың құпиялығын қамтамасыз етеді;</w:t>
      </w:r>
    </w:p>
    <w:p>
      <w:pPr>
        <w:spacing w:after="0"/>
        <w:ind w:left="0"/>
        <w:jc w:val="both"/>
      </w:pPr>
      <w:r>
        <w:rPr>
          <w:rFonts w:ascii="Times New Roman"/>
          <w:b w:val="false"/>
          <w:i w:val="false"/>
          <w:color w:val="000000"/>
          <w:sz w:val="28"/>
        </w:rPr>
        <w:t xml:space="preserve">
      допингке қарсы бағдарламаны өткізу мәселелері жөнінде спорт түрлері бойынша ұлттық, халықаралық федерациялармен ынтымақтастықты жүзеге асырады; </w:t>
      </w:r>
    </w:p>
    <w:p>
      <w:pPr>
        <w:spacing w:after="0"/>
        <w:ind w:left="0"/>
        <w:jc w:val="both"/>
      </w:pPr>
      <w:r>
        <w:rPr>
          <w:rFonts w:ascii="Times New Roman"/>
          <w:b w:val="false"/>
          <w:i w:val="false"/>
          <w:color w:val="000000"/>
          <w:sz w:val="28"/>
        </w:rPr>
        <w:t>
      сапа жүйесін енгізу және жетілдіру бойынша жұмыстарды үйлестіріп, әдістемелік жетекшілікті жүзеге асырады;</w:t>
      </w:r>
    </w:p>
    <w:p>
      <w:pPr>
        <w:spacing w:after="0"/>
        <w:ind w:left="0"/>
        <w:jc w:val="both"/>
      </w:pPr>
      <w:r>
        <w:rPr>
          <w:rFonts w:ascii="Times New Roman"/>
          <w:b w:val="false"/>
          <w:i w:val="false"/>
          <w:color w:val="000000"/>
          <w:sz w:val="28"/>
        </w:rPr>
        <w:t>
      допинг-бақылауға сынамаларды алу және оның статистикасын жүргізу, спортшылар мен қосалқы персоналға (жаттықтырушылар, дәрігерлер) арналған білім беру бағдарламаларын өткізу бойынша ақпаратты тоқсан сайын дене шынықтыру және спорт саласындағы уәкілетті органға ұсынады;</w:t>
      </w:r>
    </w:p>
    <w:p>
      <w:pPr>
        <w:spacing w:after="0"/>
        <w:ind w:left="0"/>
        <w:jc w:val="both"/>
      </w:pPr>
      <w:r>
        <w:rPr>
          <w:rFonts w:ascii="Times New Roman"/>
          <w:b w:val="false"/>
          <w:i w:val="false"/>
          <w:color w:val="000000"/>
          <w:sz w:val="28"/>
        </w:rPr>
        <w:t>
      допинг-бақылау сынамаларының жағымсыз нәтижелері туралы спортшыларға жолданатын ескертулерге қол қояды;</w:t>
      </w:r>
    </w:p>
    <w:p>
      <w:pPr>
        <w:spacing w:after="0"/>
        <w:ind w:left="0"/>
        <w:jc w:val="both"/>
      </w:pPr>
      <w:r>
        <w:rPr>
          <w:rFonts w:ascii="Times New Roman"/>
          <w:b w:val="false"/>
          <w:i w:val="false"/>
          <w:color w:val="000000"/>
          <w:sz w:val="28"/>
        </w:rPr>
        <w:t>
      дене шынықтыру және спорт саласындағы уәкілетті органға, ДДҚА және халықаралық федерацияларға жағымсыз нәтижелер туралы ақпараттарды ұсынып, ДДҚА Дүниежүзілік Допингке қарсы кодексіне және ДДҚА тиісті техникалық құжаттарына сәйкес, спортшылар мен қосалқы персоналдың жарысқа қатысу құқығынан айыруға дейін қабылданған шешімдер мен қолданылған санкциялар туралы хабарлайды;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bookmarkStart w:name="z118" w:id="115"/>
    <w:p>
      <w:pPr>
        <w:spacing w:after="0"/>
        <w:ind w:left="0"/>
        <w:jc w:val="both"/>
      </w:pPr>
      <w:r>
        <w:rPr>
          <w:rFonts w:ascii="Times New Roman"/>
          <w:b w:val="false"/>
          <w:i w:val="false"/>
          <w:color w:val="000000"/>
          <w:sz w:val="28"/>
        </w:rPr>
        <w:t>
      78. Білуі тиіс:</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9" w:id="116"/>
    <w:p>
      <w:pPr>
        <w:spacing w:after="0"/>
        <w:ind w:left="0"/>
        <w:jc w:val="both"/>
      </w:pPr>
      <w:r>
        <w:rPr>
          <w:rFonts w:ascii="Times New Roman"/>
          <w:b w:val="false"/>
          <w:i w:val="false"/>
          <w:color w:val="000000"/>
          <w:sz w:val="28"/>
        </w:rPr>
        <w:t>
      79. Біліктілікке қойылатын талаптар:</w:t>
      </w:r>
    </w:p>
    <w:bookmarkEnd w:id="116"/>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"Жалпы медицина" мамандығы бойынша денсаулық сақтау немесе "Биология" мамандығы бойынша биологиялық және сабақтас ғылымдар;</w:t>
      </w:r>
    </w:p>
    <w:p>
      <w:pPr>
        <w:spacing w:after="0"/>
        <w:ind w:left="0"/>
        <w:jc w:val="both"/>
      </w:pPr>
      <w:r>
        <w:rPr>
          <w:rFonts w:ascii="Times New Roman"/>
          <w:b w:val="false"/>
          <w:i w:val="false"/>
          <w:color w:val="000000"/>
          <w:sz w:val="28"/>
        </w:rPr>
        <w:t>
      басшылық лауазымдарда мамандығы бойынша немесе ұйымның бейініне сай ұйымдарда жұмыс өтілінің кемінде 5 жыл болуы.</w:t>
      </w:r>
    </w:p>
    <w:bookmarkStart w:name="z120" w:id="117"/>
    <w:p>
      <w:pPr>
        <w:spacing w:after="0"/>
        <w:ind w:left="0"/>
        <w:jc w:val="left"/>
      </w:pPr>
      <w:r>
        <w:rPr>
          <w:rFonts w:ascii="Times New Roman"/>
          <w:b/>
          <w:i w:val="false"/>
          <w:color w:val="000000"/>
        </w:rPr>
        <w:t xml:space="preserve"> 8-параграф. Ұлттық допингке қарсы ұйым басшысының орынбасары (қаржы және ұйымдастыру қызметі бойынша)</w:t>
      </w:r>
    </w:p>
    <w:bookmarkEnd w:id="117"/>
    <w:bookmarkStart w:name="z121" w:id="118"/>
    <w:p>
      <w:pPr>
        <w:spacing w:after="0"/>
        <w:ind w:left="0"/>
        <w:jc w:val="both"/>
      </w:pPr>
      <w:r>
        <w:rPr>
          <w:rFonts w:ascii="Times New Roman"/>
          <w:b w:val="false"/>
          <w:i w:val="false"/>
          <w:color w:val="000000"/>
          <w:sz w:val="28"/>
        </w:rPr>
        <w:t>
      80. Лауазымдық міндеттері:</w:t>
      </w:r>
    </w:p>
    <w:bookmarkEnd w:id="118"/>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ғылыми зерттеулер мен білім беру бағдарламаларының бюджетін және сметалық құжаттарын әзірлейді;</w:t>
      </w:r>
    </w:p>
    <w:p>
      <w:pPr>
        <w:spacing w:after="0"/>
        <w:ind w:left="0"/>
        <w:jc w:val="both"/>
      </w:pPr>
      <w:r>
        <w:rPr>
          <w:rFonts w:ascii="Times New Roman"/>
          <w:b w:val="false"/>
          <w:i w:val="false"/>
          <w:color w:val="000000"/>
          <w:sz w:val="28"/>
        </w:rPr>
        <w:t>
      келісімшарттарды, ұйымдармен өзара іс-қимыл туралы келісімдерді және ұйымның қаржы-экономикалық мәселелері бойынша басқа да құжаттарды дайындау және жасау бойынша жұмыстарды жүргізеді.</w:t>
      </w:r>
    </w:p>
    <w:bookmarkStart w:name="z122" w:id="119"/>
    <w:p>
      <w:pPr>
        <w:spacing w:after="0"/>
        <w:ind w:left="0"/>
        <w:jc w:val="both"/>
      </w:pPr>
      <w:r>
        <w:rPr>
          <w:rFonts w:ascii="Times New Roman"/>
          <w:b w:val="false"/>
          <w:i w:val="false"/>
          <w:color w:val="000000"/>
          <w:sz w:val="28"/>
        </w:rPr>
        <w:t>
      81. Білуі тиіс:</w:t>
      </w:r>
    </w:p>
    <w:bookmarkEnd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"Мемлекеттік сатып алалур туралы"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23" w:id="120"/>
    <w:p>
      <w:pPr>
        <w:spacing w:after="0"/>
        <w:ind w:left="0"/>
        <w:jc w:val="both"/>
      </w:pPr>
      <w:r>
        <w:rPr>
          <w:rFonts w:ascii="Times New Roman"/>
          <w:b w:val="false"/>
          <w:i w:val="false"/>
          <w:color w:val="000000"/>
          <w:sz w:val="28"/>
        </w:rPr>
        <w:t>
      82. Біліктілікке қойылатын талаптар:</w:t>
      </w:r>
    </w:p>
    <w:bookmarkEnd w:id="120"/>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бизнес және басқару немесе құқық;</w:t>
      </w:r>
    </w:p>
    <w:p>
      <w:pPr>
        <w:spacing w:after="0"/>
        <w:ind w:left="0"/>
        <w:jc w:val="both"/>
      </w:pPr>
      <w:r>
        <w:rPr>
          <w:rFonts w:ascii="Times New Roman"/>
          <w:b w:val="false"/>
          <w:i w:val="false"/>
          <w:color w:val="000000"/>
          <w:sz w:val="28"/>
        </w:rPr>
        <w:t>
      басшылық лауазымда мамандығы бойынша жұмыс өтілі кемінде 3 жыл немесе ұйымның бейініне сай ұйымдарда жұмыс өтілінің кемінде 5 жыл болуы.</w:t>
      </w:r>
    </w:p>
    <w:bookmarkStart w:name="z124" w:id="121"/>
    <w:p>
      <w:pPr>
        <w:spacing w:after="0"/>
        <w:ind w:left="0"/>
        <w:jc w:val="left"/>
      </w:pPr>
      <w:r>
        <w:rPr>
          <w:rFonts w:ascii="Times New Roman"/>
          <w:b/>
          <w:i w:val="false"/>
          <w:color w:val="000000"/>
        </w:rPr>
        <w:t xml:space="preserve"> 9-параграф. Ұлттық допингке қарсы ұйым басшысының орынбасары (негізгі қызмет бойынша)</w:t>
      </w:r>
    </w:p>
    <w:bookmarkEnd w:id="121"/>
    <w:bookmarkStart w:name="z125" w:id="122"/>
    <w:p>
      <w:pPr>
        <w:spacing w:after="0"/>
        <w:ind w:left="0"/>
        <w:jc w:val="both"/>
      </w:pPr>
      <w:r>
        <w:rPr>
          <w:rFonts w:ascii="Times New Roman"/>
          <w:b w:val="false"/>
          <w:i w:val="false"/>
          <w:color w:val="000000"/>
          <w:sz w:val="28"/>
        </w:rPr>
        <w:t>
      83. Лауазымдық міндеттері:</w:t>
      </w:r>
    </w:p>
    <w:bookmarkEnd w:id="122"/>
    <w:p>
      <w:pPr>
        <w:spacing w:after="0"/>
        <w:ind w:left="0"/>
        <w:jc w:val="both"/>
      </w:pPr>
      <w:r>
        <w:rPr>
          <w:rFonts w:ascii="Times New Roman"/>
          <w:b w:val="false"/>
          <w:i w:val="false"/>
          <w:color w:val="000000"/>
          <w:sz w:val="28"/>
        </w:rPr>
        <w:t>
      допинг-бақылау инспекторларының жұмысын қамтамасыз етеді, барлық допинг-хаттамалардың толтырылуын, сынамалар бойынша мәліметтердің тіркелуін бақылайды;</w:t>
      </w:r>
    </w:p>
    <w:p>
      <w:pPr>
        <w:spacing w:after="0"/>
        <w:ind w:left="0"/>
        <w:jc w:val="both"/>
      </w:pPr>
      <w:r>
        <w:rPr>
          <w:rFonts w:ascii="Times New Roman"/>
          <w:b w:val="false"/>
          <w:i w:val="false"/>
          <w:color w:val="000000"/>
          <w:sz w:val="28"/>
        </w:rPr>
        <w:t xml:space="preserve">
      тиісті есепке алу - есеп беру құжаттамаларын жүргізеді; </w:t>
      </w:r>
    </w:p>
    <w:p>
      <w:pPr>
        <w:spacing w:after="0"/>
        <w:ind w:left="0"/>
        <w:jc w:val="both"/>
      </w:pPr>
      <w:r>
        <w:rPr>
          <w:rFonts w:ascii="Times New Roman"/>
          <w:b w:val="false"/>
          <w:i w:val="false"/>
          <w:color w:val="000000"/>
          <w:sz w:val="28"/>
        </w:rPr>
        <w:t xml:space="preserve">
      ДДҚА стандарттары мен хаттамаларына сәйкес, допинг-бақылауға сынамалар алуға арналған жабдықтардың күйі мен санына бақылауды жүзеге асырады; </w:t>
      </w:r>
    </w:p>
    <w:p>
      <w:pPr>
        <w:spacing w:after="0"/>
        <w:ind w:left="0"/>
        <w:jc w:val="both"/>
      </w:pPr>
      <w:r>
        <w:rPr>
          <w:rFonts w:ascii="Times New Roman"/>
          <w:b w:val="false"/>
          <w:i w:val="false"/>
          <w:color w:val="000000"/>
          <w:sz w:val="28"/>
        </w:rPr>
        <w:t>
      допингке қарсы бақылауды жүзеге асырудың, білім беру бағдарламаларын жүргізудің әдістемелік тәсілдерін әзірлейді және допингке қарсы мәселелер бойынша ғылыми-практикалық конференцияларға, семинарларға қатысады;</w:t>
      </w:r>
    </w:p>
    <w:p>
      <w:pPr>
        <w:spacing w:after="0"/>
        <w:ind w:left="0"/>
        <w:jc w:val="both"/>
      </w:pPr>
      <w:r>
        <w:rPr>
          <w:rFonts w:ascii="Times New Roman"/>
          <w:b w:val="false"/>
          <w:i w:val="false"/>
          <w:color w:val="000000"/>
          <w:sz w:val="28"/>
        </w:rPr>
        <w:t>
      ДДҚА, допингке қарсы сала ғалымдарының дүниежүзілік қауымдастығымен, ҚР ҰОК және басқа допингке қарсы ұйымдарымен ынтымақтастықты жүзеге асырады;</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допинг-бақылау жүргізгенде ақпараттың құпиялығын қамтамасыз етеді;</w:t>
      </w:r>
    </w:p>
    <w:p>
      <w:pPr>
        <w:spacing w:after="0"/>
        <w:ind w:left="0"/>
        <w:jc w:val="both"/>
      </w:pPr>
      <w:r>
        <w:rPr>
          <w:rFonts w:ascii="Times New Roman"/>
          <w:b w:val="false"/>
          <w:i w:val="false"/>
          <w:color w:val="000000"/>
          <w:sz w:val="28"/>
        </w:rPr>
        <w:t>
      спортшылар мен қосалқы персоналға арналған білім беру бағдарламаларын әзірлейді;</w:t>
      </w:r>
    </w:p>
    <w:p>
      <w:pPr>
        <w:spacing w:after="0"/>
        <w:ind w:left="0"/>
        <w:jc w:val="both"/>
      </w:pPr>
      <w:r>
        <w:rPr>
          <w:rFonts w:ascii="Times New Roman"/>
          <w:b w:val="false"/>
          <w:i w:val="false"/>
          <w:color w:val="000000"/>
          <w:sz w:val="28"/>
        </w:rPr>
        <w:t>
      ДДҚА Дүниежүзілік допингке қарсы кодексіне, халықаралық стандарттарға және ДДҚА техникалық құжаттарына сәйкес ғылыми-зерттеу жұмыстары мен білім беру бағдарламаларын әзірлейді.</w:t>
      </w:r>
    </w:p>
    <w:bookmarkStart w:name="z126" w:id="123"/>
    <w:p>
      <w:pPr>
        <w:spacing w:after="0"/>
        <w:ind w:left="0"/>
        <w:jc w:val="both"/>
      </w:pPr>
      <w:r>
        <w:rPr>
          <w:rFonts w:ascii="Times New Roman"/>
          <w:b w:val="false"/>
          <w:i w:val="false"/>
          <w:color w:val="000000"/>
          <w:sz w:val="28"/>
        </w:rPr>
        <w:t>
      84. Білуі тиіс:</w:t>
      </w:r>
    </w:p>
    <w:bookmarkEnd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27" w:id="124"/>
    <w:p>
      <w:pPr>
        <w:spacing w:after="0"/>
        <w:ind w:left="0"/>
        <w:jc w:val="both"/>
      </w:pPr>
      <w:r>
        <w:rPr>
          <w:rFonts w:ascii="Times New Roman"/>
          <w:b w:val="false"/>
          <w:i w:val="false"/>
          <w:color w:val="000000"/>
          <w:sz w:val="28"/>
        </w:rPr>
        <w:t>
      85. Біліктілікке қойылатын талаптар:</w:t>
      </w:r>
    </w:p>
    <w:bookmarkEnd w:id="124"/>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"Жалпы медицина" мамандығы бойынша денсаулық сақтау немесе "Биология" мамандығы бойынша биологиялық және сабақтас ғылымдар немесе құқық;</w:t>
      </w:r>
    </w:p>
    <w:p>
      <w:pPr>
        <w:spacing w:after="0"/>
        <w:ind w:left="0"/>
        <w:jc w:val="both"/>
      </w:pPr>
      <w:r>
        <w:rPr>
          <w:rFonts w:ascii="Times New Roman"/>
          <w:b w:val="false"/>
          <w:i w:val="false"/>
          <w:color w:val="000000"/>
          <w:sz w:val="28"/>
        </w:rPr>
        <w:t>
      басшылық лауазымда мамандығы бойынша жұмыс өтілі кемінде 3 жыл немесе ұйымның бейініне сай ұйымдарда жұмыс өтілінің кемінде 5 жыл болуы.</w:t>
      </w:r>
    </w:p>
    <w:bookmarkStart w:name="z128" w:id="125"/>
    <w:p>
      <w:pPr>
        <w:spacing w:after="0"/>
        <w:ind w:left="0"/>
        <w:jc w:val="left"/>
      </w:pPr>
      <w:r>
        <w:rPr>
          <w:rFonts w:ascii="Times New Roman"/>
          <w:b/>
          <w:i w:val="false"/>
          <w:color w:val="000000"/>
        </w:rPr>
        <w:t xml:space="preserve"> 10-параграф. Допинг-бақылау инспекторы</w:t>
      </w:r>
    </w:p>
    <w:bookmarkEnd w:id="125"/>
    <w:bookmarkStart w:name="z129" w:id="126"/>
    <w:p>
      <w:pPr>
        <w:spacing w:after="0"/>
        <w:ind w:left="0"/>
        <w:jc w:val="both"/>
      </w:pPr>
      <w:r>
        <w:rPr>
          <w:rFonts w:ascii="Times New Roman"/>
          <w:b w:val="false"/>
          <w:i w:val="false"/>
          <w:color w:val="000000"/>
          <w:sz w:val="28"/>
        </w:rPr>
        <w:t>
      86. Лауазымдық міндеттері:</w:t>
      </w:r>
    </w:p>
    <w:bookmarkEnd w:id="126"/>
    <w:p>
      <w:pPr>
        <w:spacing w:after="0"/>
        <w:ind w:left="0"/>
        <w:jc w:val="both"/>
      </w:pPr>
      <w:r>
        <w:rPr>
          <w:rFonts w:ascii="Times New Roman"/>
          <w:b w:val="false"/>
          <w:i w:val="false"/>
          <w:color w:val="000000"/>
          <w:sz w:val="28"/>
        </w:rPr>
        <w:t>
      ДДҚА тестілеу бойынша халықаралық стандарттарына сәйкес, биологиялық сынамаларды (қан, несеп) алу бойынша іс-шаралар кешенін жүзеге асырады;</w:t>
      </w:r>
    </w:p>
    <w:p>
      <w:pPr>
        <w:spacing w:after="0"/>
        <w:ind w:left="0"/>
        <w:jc w:val="both"/>
      </w:pPr>
      <w:r>
        <w:rPr>
          <w:rFonts w:ascii="Times New Roman"/>
          <w:b w:val="false"/>
          <w:i w:val="false"/>
          <w:color w:val="000000"/>
          <w:sz w:val="28"/>
        </w:rPr>
        <w:t>
      спорттық іс-шаралар кезінде ДДҚА тестілеу халықаралық стандарттарына сәйкес жұмыс жүргізу үшін допинг-бақылау станцияларын дайындайды;</w:t>
      </w:r>
    </w:p>
    <w:p>
      <w:pPr>
        <w:spacing w:after="0"/>
        <w:ind w:left="0"/>
        <w:jc w:val="both"/>
      </w:pPr>
      <w:r>
        <w:rPr>
          <w:rFonts w:ascii="Times New Roman"/>
          <w:b w:val="false"/>
          <w:i w:val="false"/>
          <w:color w:val="000000"/>
          <w:sz w:val="28"/>
        </w:rPr>
        <w:t>
      ДДҚА техникалық құжаттамалары мен хаттамаларына сәйкес, допинг-бақылау станцияларында жұмыстарды орындау үшін ілесушілердің даярлығын қамтамасыз етеді;</w:t>
      </w:r>
    </w:p>
    <w:p>
      <w:pPr>
        <w:spacing w:after="0"/>
        <w:ind w:left="0"/>
        <w:jc w:val="both"/>
      </w:pPr>
      <w:r>
        <w:rPr>
          <w:rFonts w:ascii="Times New Roman"/>
          <w:b w:val="false"/>
          <w:i w:val="false"/>
          <w:color w:val="000000"/>
          <w:sz w:val="28"/>
        </w:rPr>
        <w:t>
      ДДҚА техникалық ережелері мен хаттамаларында белгіленген талаптарға сәйкес, допинг-бақылауға тестілеудің есеп беру-есепке алу нысандарын толтырып, ДДҚА сайтында мәліметтерді тіркейді;</w:t>
      </w:r>
    </w:p>
    <w:p>
      <w:pPr>
        <w:spacing w:after="0"/>
        <w:ind w:left="0"/>
        <w:jc w:val="both"/>
      </w:pPr>
      <w:r>
        <w:rPr>
          <w:rFonts w:ascii="Times New Roman"/>
          <w:b w:val="false"/>
          <w:i w:val="false"/>
          <w:color w:val="000000"/>
          <w:sz w:val="28"/>
        </w:rPr>
        <w:t>
      сынамаларды беру тізбегінен өту қауіпсіздігін сақтауды және спортшының допинг-бақылаудан өтуі туралы ақпараттың құпиялығын қамтамасыз етеді;</w:t>
      </w:r>
    </w:p>
    <w:p>
      <w:pPr>
        <w:spacing w:after="0"/>
        <w:ind w:left="0"/>
        <w:jc w:val="both"/>
      </w:pPr>
      <w:r>
        <w:rPr>
          <w:rFonts w:ascii="Times New Roman"/>
          <w:b w:val="false"/>
          <w:i w:val="false"/>
          <w:color w:val="000000"/>
          <w:sz w:val="28"/>
        </w:rPr>
        <w:t>
      жиналған биологиялық сынамаларды ДДҚА аккредитациялаған допингке қарсы зертханасына жеткізеді.</w:t>
      </w:r>
    </w:p>
    <w:bookmarkStart w:name="z130" w:id="127"/>
    <w:p>
      <w:pPr>
        <w:spacing w:after="0"/>
        <w:ind w:left="0"/>
        <w:jc w:val="both"/>
      </w:pPr>
      <w:r>
        <w:rPr>
          <w:rFonts w:ascii="Times New Roman"/>
          <w:b w:val="false"/>
          <w:i w:val="false"/>
          <w:color w:val="000000"/>
          <w:sz w:val="28"/>
        </w:rPr>
        <w:t>
      87. Білуі тиіс:</w:t>
      </w:r>
    </w:p>
    <w:bookmarkEnd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31" w:id="128"/>
    <w:p>
      <w:pPr>
        <w:spacing w:after="0"/>
        <w:ind w:left="0"/>
        <w:jc w:val="both"/>
      </w:pPr>
      <w:r>
        <w:rPr>
          <w:rFonts w:ascii="Times New Roman"/>
          <w:b w:val="false"/>
          <w:i w:val="false"/>
          <w:color w:val="000000"/>
          <w:sz w:val="28"/>
        </w:rPr>
        <w:t>
      88. Біліктілікке қойылатын талаптар:</w:t>
      </w:r>
    </w:p>
    <w:bookmarkEnd w:id="128"/>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132" w:id="129"/>
    <w:p>
      <w:pPr>
        <w:spacing w:after="0"/>
        <w:ind w:left="0"/>
        <w:jc w:val="left"/>
      </w:pPr>
      <w:r>
        <w:rPr>
          <w:rFonts w:ascii="Times New Roman"/>
          <w:b/>
          <w:i w:val="false"/>
          <w:color w:val="000000"/>
        </w:rPr>
        <w:t xml:space="preserve"> 11-параграф. Допинг-бақылау маманы</w:t>
      </w:r>
    </w:p>
    <w:bookmarkEnd w:id="129"/>
    <w:bookmarkStart w:name="z133" w:id="130"/>
    <w:p>
      <w:pPr>
        <w:spacing w:after="0"/>
        <w:ind w:left="0"/>
        <w:jc w:val="both"/>
      </w:pPr>
      <w:r>
        <w:rPr>
          <w:rFonts w:ascii="Times New Roman"/>
          <w:b w:val="false"/>
          <w:i w:val="false"/>
          <w:color w:val="000000"/>
          <w:sz w:val="28"/>
        </w:rPr>
        <w:t>
      89. Лауазымдық міндеттері:</w:t>
      </w:r>
    </w:p>
    <w:bookmarkEnd w:id="130"/>
    <w:p>
      <w:pPr>
        <w:spacing w:after="0"/>
        <w:ind w:left="0"/>
        <w:jc w:val="both"/>
      </w:pPr>
      <w:r>
        <w:rPr>
          <w:rFonts w:ascii="Times New Roman"/>
          <w:b w:val="false"/>
          <w:i w:val="false"/>
          <w:color w:val="000000"/>
          <w:sz w:val="28"/>
        </w:rPr>
        <w:t>
      допингке қарсы бағдарламаны жүзеге асыру үшін әдістемелік әдістерді әзірлеуге қатысады;</w:t>
      </w:r>
    </w:p>
    <w:p>
      <w:pPr>
        <w:spacing w:after="0"/>
        <w:ind w:left="0"/>
        <w:jc w:val="both"/>
      </w:pPr>
      <w:r>
        <w:rPr>
          <w:rFonts w:ascii="Times New Roman"/>
          <w:b w:val="false"/>
          <w:i w:val="false"/>
          <w:color w:val="000000"/>
          <w:sz w:val="28"/>
        </w:rPr>
        <w:t>
      допингке қарсы бақылау мәселелері бойынша кеңес беру-әдістемелік көмек көрсетеді;</w:t>
      </w:r>
    </w:p>
    <w:p>
      <w:pPr>
        <w:spacing w:after="0"/>
        <w:ind w:left="0"/>
        <w:jc w:val="both"/>
      </w:pPr>
      <w:r>
        <w:rPr>
          <w:rFonts w:ascii="Times New Roman"/>
          <w:b w:val="false"/>
          <w:i w:val="false"/>
          <w:color w:val="000000"/>
          <w:sz w:val="28"/>
        </w:rPr>
        <w:t>
      допинг-бақылау бойынша тестілеу жөнінде есеп беру-есепке алу нысандырын жүргізу және деректерді ДДҚА-ның белгіленген техникалық ережелеріне және хаттамаларына сәйкес ВАДА ADAMS (Допингке қарсы Басқару Жүйесі) ресми сайтында тіркеуді жүргізеді;</w:t>
      </w:r>
    </w:p>
    <w:p>
      <w:pPr>
        <w:spacing w:after="0"/>
        <w:ind w:left="0"/>
        <w:jc w:val="both"/>
      </w:pPr>
      <w:r>
        <w:rPr>
          <w:rFonts w:ascii="Times New Roman"/>
          <w:b w:val="false"/>
          <w:i w:val="false"/>
          <w:color w:val="000000"/>
          <w:sz w:val="28"/>
        </w:rPr>
        <w:t>
      спортшыларды тестілеудің ұлттық тіркелетін пулын қалыптастырады;</w:t>
      </w:r>
    </w:p>
    <w:p>
      <w:pPr>
        <w:spacing w:after="0"/>
        <w:ind w:left="0"/>
        <w:jc w:val="both"/>
      </w:pPr>
      <w:r>
        <w:rPr>
          <w:rFonts w:ascii="Times New Roman"/>
          <w:b w:val="false"/>
          <w:i w:val="false"/>
          <w:color w:val="000000"/>
          <w:sz w:val="28"/>
        </w:rPr>
        <w:t>
      спортшылардың орналасқан жері туралы ақпарат жинау бойынша жұмысты жүзеге асырады;</w:t>
      </w:r>
    </w:p>
    <w:p>
      <w:pPr>
        <w:spacing w:after="0"/>
        <w:ind w:left="0"/>
        <w:jc w:val="both"/>
      </w:pPr>
      <w:r>
        <w:rPr>
          <w:rFonts w:ascii="Times New Roman"/>
          <w:b w:val="false"/>
          <w:i w:val="false"/>
          <w:color w:val="000000"/>
          <w:sz w:val="28"/>
        </w:rPr>
        <w:t>
      допингке қарсы қамтамасыз ету бағдарламаларын бірлесіп жоспарлау және іске асыру мәселелері бойынша халықаралық спорттық және допингке қарсы ұйымдармен өзара әрекет етеді;</w:t>
      </w:r>
    </w:p>
    <w:p>
      <w:pPr>
        <w:spacing w:after="0"/>
        <w:ind w:left="0"/>
        <w:jc w:val="both"/>
      </w:pPr>
      <w:r>
        <w:rPr>
          <w:rFonts w:ascii="Times New Roman"/>
          <w:b w:val="false"/>
          <w:i w:val="false"/>
          <w:color w:val="000000"/>
          <w:sz w:val="28"/>
        </w:rPr>
        <w:t>
      спортшылар мен көмекші қызметкерлер үшін білім беру бағдарламаларын жүргізеді;</w:t>
      </w:r>
    </w:p>
    <w:p>
      <w:pPr>
        <w:spacing w:after="0"/>
        <w:ind w:left="0"/>
        <w:jc w:val="both"/>
      </w:pPr>
      <w:r>
        <w:rPr>
          <w:rFonts w:ascii="Times New Roman"/>
          <w:b w:val="false"/>
          <w:i w:val="false"/>
          <w:color w:val="000000"/>
          <w:sz w:val="28"/>
        </w:rPr>
        <w:t>
      допинг-бақылау және допингке қарсы білім мәселелері бойынша әдістемелік нұсқаулықтар, ақпарат қағаздарын, буклеттер әзірлеуге қатысады;</w:t>
      </w:r>
    </w:p>
    <w:p>
      <w:pPr>
        <w:spacing w:after="0"/>
        <w:ind w:left="0"/>
        <w:jc w:val="both"/>
      </w:pPr>
      <w:r>
        <w:rPr>
          <w:rFonts w:ascii="Times New Roman"/>
          <w:b w:val="false"/>
          <w:i w:val="false"/>
          <w:color w:val="000000"/>
          <w:sz w:val="28"/>
        </w:rPr>
        <w:t>
      ДДҚА біліктілік бағдарламаларына қатысады.</w:t>
      </w:r>
    </w:p>
    <w:bookmarkStart w:name="z134" w:id="131"/>
    <w:p>
      <w:pPr>
        <w:spacing w:after="0"/>
        <w:ind w:left="0"/>
        <w:jc w:val="both"/>
      </w:pPr>
      <w:r>
        <w:rPr>
          <w:rFonts w:ascii="Times New Roman"/>
          <w:b w:val="false"/>
          <w:i w:val="false"/>
          <w:color w:val="000000"/>
          <w:sz w:val="28"/>
        </w:rPr>
        <w:t xml:space="preserve">
      90. Білуі тиіс: </w:t>
      </w:r>
    </w:p>
    <w:bookmarkEnd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35" w:id="132"/>
    <w:p>
      <w:pPr>
        <w:spacing w:after="0"/>
        <w:ind w:left="0"/>
        <w:jc w:val="both"/>
      </w:pPr>
      <w:r>
        <w:rPr>
          <w:rFonts w:ascii="Times New Roman"/>
          <w:b w:val="false"/>
          <w:i w:val="false"/>
          <w:color w:val="000000"/>
          <w:sz w:val="28"/>
        </w:rPr>
        <w:t>
      91. Біліктілікке қойылатын талаптар:</w:t>
      </w:r>
    </w:p>
    <w:bookmarkEnd w:id="132"/>
    <w:p>
      <w:pPr>
        <w:spacing w:after="0"/>
        <w:ind w:left="0"/>
        <w:jc w:val="both"/>
      </w:pPr>
      <w:r>
        <w:rPr>
          <w:rFonts w:ascii="Times New Roman"/>
          <w:b w:val="false"/>
          <w:i w:val="false"/>
          <w:color w:val="000000"/>
          <w:sz w:val="28"/>
        </w:rPr>
        <w:t>
      жоғары (немесе жоғары оқу орнынан кейінгі) кәсіптік білімі, жұмыс өтіліне талап қойылмайды.</w:t>
      </w:r>
    </w:p>
    <w:bookmarkStart w:name="z136" w:id="133"/>
    <w:p>
      <w:pPr>
        <w:spacing w:after="0"/>
        <w:ind w:left="0"/>
        <w:jc w:val="left"/>
      </w:pPr>
      <w:r>
        <w:rPr>
          <w:rFonts w:ascii="Times New Roman"/>
          <w:b/>
          <w:i w:val="false"/>
          <w:color w:val="000000"/>
        </w:rPr>
        <w:t xml:space="preserve"> 12-параграф. Жетекші ғылыми қызметкер</w:t>
      </w:r>
    </w:p>
    <w:bookmarkEnd w:id="133"/>
    <w:bookmarkStart w:name="z137" w:id="134"/>
    <w:p>
      <w:pPr>
        <w:spacing w:after="0"/>
        <w:ind w:left="0"/>
        <w:jc w:val="both"/>
      </w:pPr>
      <w:r>
        <w:rPr>
          <w:rFonts w:ascii="Times New Roman"/>
          <w:b w:val="false"/>
          <w:i w:val="false"/>
          <w:color w:val="000000"/>
          <w:sz w:val="28"/>
        </w:rPr>
        <w:t>
      92. Лауазымдық міндеттері:</w:t>
      </w:r>
    </w:p>
    <w:bookmarkEnd w:id="134"/>
    <w:p>
      <w:pPr>
        <w:spacing w:after="0"/>
        <w:ind w:left="0"/>
        <w:jc w:val="both"/>
      </w:pPr>
      <w:r>
        <w:rPr>
          <w:rFonts w:ascii="Times New Roman"/>
          <w:b w:val="false"/>
          <w:i w:val="false"/>
          <w:color w:val="000000"/>
          <w:sz w:val="28"/>
        </w:rPr>
        <w:t>
      ДДҚА допингке қарсы кодексіне, халықаралық стандарттарына және ДДҚА техникалық құжаттарына сәйкес, ғылыми-зерттеу жұмыстарын жүргізеді;</w:t>
      </w:r>
    </w:p>
    <w:p>
      <w:pPr>
        <w:spacing w:after="0"/>
        <w:ind w:left="0"/>
        <w:jc w:val="both"/>
      </w:pPr>
      <w:r>
        <w:rPr>
          <w:rFonts w:ascii="Times New Roman"/>
          <w:b w:val="false"/>
          <w:i w:val="false"/>
          <w:color w:val="000000"/>
          <w:sz w:val="28"/>
        </w:rPr>
        <w:t>
      допингке қарсы бағдарламаны іске асыру үшін әдістемелік тәсілдерді әзірлеуге қатысады;</w:t>
      </w:r>
    </w:p>
    <w:p>
      <w:pPr>
        <w:spacing w:after="0"/>
        <w:ind w:left="0"/>
        <w:jc w:val="both"/>
      </w:pPr>
      <w:r>
        <w:rPr>
          <w:rFonts w:ascii="Times New Roman"/>
          <w:b w:val="false"/>
          <w:i w:val="false"/>
          <w:color w:val="000000"/>
          <w:sz w:val="28"/>
        </w:rPr>
        <w:t>
      допингке қарсы бақылау мәселелері бойынша кеңес беру-әдістемелік көмек көрсетеді;</w:t>
      </w:r>
    </w:p>
    <w:p>
      <w:pPr>
        <w:spacing w:after="0"/>
        <w:ind w:left="0"/>
        <w:jc w:val="both"/>
      </w:pPr>
      <w:r>
        <w:rPr>
          <w:rFonts w:ascii="Times New Roman"/>
          <w:b w:val="false"/>
          <w:i w:val="false"/>
          <w:color w:val="000000"/>
          <w:sz w:val="28"/>
        </w:rPr>
        <w:t>
      допинг-бақылау және допингке қарсы білім бойынша әдістемелік нұсқаулар, ақпараттық парақшалар, буклеттер әзірлейді;</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зерттеулер мен допинг-бақылау бағдарламаларын өткізгенде ақпараттың құпиялығын қамтамасыз етеді.</w:t>
      </w:r>
    </w:p>
    <w:bookmarkStart w:name="z138" w:id="135"/>
    <w:p>
      <w:pPr>
        <w:spacing w:after="0"/>
        <w:ind w:left="0"/>
        <w:jc w:val="both"/>
      </w:pPr>
      <w:r>
        <w:rPr>
          <w:rFonts w:ascii="Times New Roman"/>
          <w:b w:val="false"/>
          <w:i w:val="false"/>
          <w:color w:val="000000"/>
          <w:sz w:val="28"/>
        </w:rPr>
        <w:t>
      93. Білуі тиіс:</w:t>
      </w:r>
    </w:p>
    <w:bookmarkEnd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39" w:id="136"/>
    <w:p>
      <w:pPr>
        <w:spacing w:after="0"/>
        <w:ind w:left="0"/>
        <w:jc w:val="both"/>
      </w:pPr>
      <w:r>
        <w:rPr>
          <w:rFonts w:ascii="Times New Roman"/>
          <w:b w:val="false"/>
          <w:i w:val="false"/>
          <w:color w:val="000000"/>
          <w:sz w:val="28"/>
        </w:rPr>
        <w:t>
      94. Біліктілікке қойылатын талаптар:</w:t>
      </w:r>
    </w:p>
    <w:bookmarkEnd w:id="136"/>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w:t>
      </w:r>
    </w:p>
    <w:p>
      <w:pPr>
        <w:spacing w:after="0"/>
        <w:ind w:left="0"/>
        <w:jc w:val="both"/>
      </w:pPr>
      <w:r>
        <w:rPr>
          <w:rFonts w:ascii="Times New Roman"/>
          <w:b w:val="false"/>
          <w:i w:val="false"/>
          <w:color w:val="000000"/>
          <w:sz w:val="28"/>
        </w:rPr>
        <w:t>
      ғылым докторы немесе кандидаты ғылыми атағының болуы.</w:t>
      </w:r>
    </w:p>
    <w:bookmarkStart w:name="z140" w:id="137"/>
    <w:p>
      <w:pPr>
        <w:spacing w:after="0"/>
        <w:ind w:left="0"/>
        <w:jc w:val="left"/>
      </w:pPr>
      <w:r>
        <w:rPr>
          <w:rFonts w:ascii="Times New Roman"/>
          <w:b/>
          <w:i w:val="false"/>
          <w:color w:val="000000"/>
        </w:rPr>
        <w:t xml:space="preserve"> 5-тарау. Спорттық медицинадағы басшылар лауазымдарының біліктілік сипаттамалары</w:t>
      </w:r>
    </w:p>
    <w:bookmarkEnd w:id="137"/>
    <w:bookmarkStart w:name="z141" w:id="138"/>
    <w:p>
      <w:pPr>
        <w:spacing w:after="0"/>
        <w:ind w:left="0"/>
        <w:jc w:val="left"/>
      </w:pPr>
      <w:r>
        <w:rPr>
          <w:rFonts w:ascii="Times New Roman"/>
          <w:b/>
          <w:i w:val="false"/>
          <w:color w:val="000000"/>
        </w:rPr>
        <w:t xml:space="preserve"> 1-параграф. Ұйым басшысы</w:t>
      </w:r>
    </w:p>
    <w:bookmarkEnd w:id="138"/>
    <w:bookmarkStart w:name="z142" w:id="139"/>
    <w:p>
      <w:pPr>
        <w:spacing w:after="0"/>
        <w:ind w:left="0"/>
        <w:jc w:val="both"/>
      </w:pPr>
      <w:r>
        <w:rPr>
          <w:rFonts w:ascii="Times New Roman"/>
          <w:b w:val="false"/>
          <w:i w:val="false"/>
          <w:color w:val="000000"/>
          <w:sz w:val="28"/>
        </w:rPr>
        <w:t>
      95. Лауазымдық міндеттері:</w:t>
      </w:r>
    </w:p>
    <w:bookmarkEnd w:id="139"/>
    <w:p>
      <w:pPr>
        <w:spacing w:after="0"/>
        <w:ind w:left="0"/>
        <w:jc w:val="both"/>
      </w:pPr>
      <w:r>
        <w:rPr>
          <w:rFonts w:ascii="Times New Roman"/>
          <w:b w:val="false"/>
          <w:i w:val="false"/>
          <w:color w:val="000000"/>
          <w:sz w:val="28"/>
        </w:rPr>
        <w:t>
      ұйымның өндірістік, әкімшілік-шаруашылық және қаржы-экономикалық жұмысын басшылыққа алады;</w:t>
      </w:r>
    </w:p>
    <w:p>
      <w:pPr>
        <w:spacing w:after="0"/>
        <w:ind w:left="0"/>
        <w:jc w:val="both"/>
      </w:pPr>
      <w:r>
        <w:rPr>
          <w:rFonts w:ascii="Times New Roman"/>
          <w:b w:val="false"/>
          <w:i w:val="false"/>
          <w:color w:val="000000"/>
          <w:sz w:val="28"/>
        </w:rPr>
        <w:t>
      спортшыларды уақтылы және сапалы медициналық-биологиялық және дәрілік қамтамасыз ету бойынша құрылымдық бөлімшелердің жұмысын және тиімді өзара іс-қимылын ұйымдастырады;</w:t>
      </w:r>
    </w:p>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олардың қызметін спорттық медицинаны дамытуға бағыттайды;</w:t>
      </w:r>
    </w:p>
    <w:p>
      <w:pPr>
        <w:spacing w:after="0"/>
        <w:ind w:left="0"/>
        <w:jc w:val="both"/>
      </w:pPr>
      <w:r>
        <w:rPr>
          <w:rFonts w:ascii="Times New Roman"/>
          <w:b w:val="false"/>
          <w:i w:val="false"/>
          <w:color w:val="000000"/>
          <w:sz w:val="28"/>
        </w:rPr>
        <w:t>
      спорттық дәрігерлердің, профильді мамандардың, массаж жасаушылардың және орта медициналық қызметкерлердің біліктілігін арттыруды қамтамасыз етеді, спорттық медицина саласында шетелдік тәжірибені зерттейді;</w:t>
      </w:r>
    </w:p>
    <w:p>
      <w:pPr>
        <w:spacing w:after="0"/>
        <w:ind w:left="0"/>
        <w:jc w:val="both"/>
      </w:pPr>
      <w:r>
        <w:rPr>
          <w:rFonts w:ascii="Times New Roman"/>
          <w:b w:val="false"/>
          <w:i w:val="false"/>
          <w:color w:val="000000"/>
          <w:sz w:val="28"/>
        </w:rPr>
        <w:t>
      оның міндетіне жүктелген қаржылық, экономикалық, әкімшілік- шаруашылық сұрақтарын шешеді, қызметкерлерге – орынбасарларға, құрылымдық бөлімшелердің басшыларына берілген жұмыстарды орындауға тапсырады, қызметкерлерді жұмысқа қабылдау, босату, ауыстыру, қолдау сұрақтарын шешуге жауапкершілікке алады;</w:t>
      </w:r>
    </w:p>
    <w:p>
      <w:pPr>
        <w:spacing w:after="0"/>
        <w:ind w:left="0"/>
        <w:jc w:val="both"/>
      </w:pPr>
      <w:r>
        <w:rPr>
          <w:rFonts w:ascii="Times New Roman"/>
          <w:b w:val="false"/>
          <w:i w:val="false"/>
          <w:color w:val="000000"/>
          <w:sz w:val="28"/>
        </w:rPr>
        <w:t xml:space="preserve">
      ұйымды білікті кадрлармен қамтамасыз ету бойынша шаралар қабылдайды; </w:t>
      </w:r>
    </w:p>
    <w:p>
      <w:pPr>
        <w:spacing w:after="0"/>
        <w:ind w:left="0"/>
        <w:jc w:val="both"/>
      </w:pPr>
      <w:r>
        <w:rPr>
          <w:rFonts w:ascii="Times New Roman"/>
          <w:b w:val="false"/>
          <w:i w:val="false"/>
          <w:color w:val="000000"/>
          <w:sz w:val="28"/>
        </w:rPr>
        <w:t>
      спортшыларды уақтылы және сапалы медициналық және фармакологиялық қамтамасыз ету бойынша жұмысты ұйымдастырады;</w:t>
      </w:r>
    </w:p>
    <w:p>
      <w:pPr>
        <w:spacing w:after="0"/>
        <w:ind w:left="0"/>
        <w:jc w:val="both"/>
      </w:pPr>
      <w:r>
        <w:rPr>
          <w:rFonts w:ascii="Times New Roman"/>
          <w:b w:val="false"/>
          <w:i w:val="false"/>
          <w:color w:val="000000"/>
          <w:sz w:val="28"/>
        </w:rPr>
        <w:t>
      көрсетілетін профилактикалық және емдік-диагностикалық көмектің жоғары сапасын қамтамасыз етеді;</w:t>
      </w:r>
    </w:p>
    <w:p>
      <w:pPr>
        <w:spacing w:after="0"/>
        <w:ind w:left="0"/>
        <w:jc w:val="both"/>
      </w:pPr>
      <w:r>
        <w:rPr>
          <w:rFonts w:ascii="Times New Roman"/>
          <w:b w:val="false"/>
          <w:i w:val="false"/>
          <w:color w:val="000000"/>
          <w:sz w:val="28"/>
        </w:rPr>
        <w:t>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bookmarkStart w:name="z143" w:id="140"/>
    <w:p>
      <w:pPr>
        <w:spacing w:after="0"/>
        <w:ind w:left="0"/>
        <w:jc w:val="both"/>
      </w:pPr>
      <w:r>
        <w:rPr>
          <w:rFonts w:ascii="Times New Roman"/>
          <w:b w:val="false"/>
          <w:i w:val="false"/>
          <w:color w:val="000000"/>
          <w:sz w:val="28"/>
        </w:rPr>
        <w:t>
      96. Білуі тиіс:</w:t>
      </w:r>
    </w:p>
    <w:bookmarkEnd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 (бұдан әрі – "Халық денсаулығы және денсаулық сақтау жүйесі туралы" кодекс);</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спорттық медицинаны;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44" w:id="141"/>
    <w:p>
      <w:pPr>
        <w:spacing w:after="0"/>
        <w:ind w:left="0"/>
        <w:jc w:val="both"/>
      </w:pPr>
      <w:r>
        <w:rPr>
          <w:rFonts w:ascii="Times New Roman"/>
          <w:b w:val="false"/>
          <w:i w:val="false"/>
          <w:color w:val="000000"/>
          <w:sz w:val="28"/>
        </w:rPr>
        <w:t>
      97. Біліктілікке қойылатын талаптар:</w:t>
      </w:r>
    </w:p>
    <w:bookmarkEnd w:id="141"/>
    <w:p>
      <w:pPr>
        <w:spacing w:after="0"/>
        <w:ind w:left="0"/>
        <w:jc w:val="both"/>
      </w:pPr>
      <w:r>
        <w:rPr>
          <w:rFonts w:ascii="Times New Roman"/>
          <w:b w:val="false"/>
          <w:i w:val="false"/>
          <w:color w:val="000000"/>
          <w:sz w:val="28"/>
        </w:rPr>
        <w:t>
      "Жалпы медицина" мамандығы бойынша денсаулық сақтау кадрларын даярлау бағытындағы жоғары (немесе жоғары оқу орнынан кейінгі) білімі:</w:t>
      </w:r>
    </w:p>
    <w:p>
      <w:pPr>
        <w:spacing w:after="0"/>
        <w:ind w:left="0"/>
        <w:jc w:val="both"/>
      </w:pPr>
      <w:r>
        <w:rPr>
          <w:rFonts w:ascii="Times New Roman"/>
          <w:b w:val="false"/>
          <w:i w:val="false"/>
          <w:color w:val="000000"/>
          <w:sz w:val="28"/>
        </w:rPr>
        <w:t>
      "Спорттық медицина" немесе "Денсаулық сақтау менеджменті" немесе "Қоғамдық денсаулық сақтау" мамандықтары бойынша жоғары (немесе бірінші) біліктілік санатының болуы;</w:t>
      </w:r>
    </w:p>
    <w:p>
      <w:pPr>
        <w:spacing w:after="0"/>
        <w:ind w:left="0"/>
        <w:jc w:val="both"/>
      </w:pPr>
      <w:r>
        <w:rPr>
          <w:rFonts w:ascii="Times New Roman"/>
          <w:b w:val="false"/>
          <w:i w:val="false"/>
          <w:color w:val="000000"/>
          <w:sz w:val="28"/>
        </w:rPr>
        <w:t>
      денсаулық сақтау саласындағы басшылық лауазымдарда мамандығы бойынша кемінде 5 жыл жұмыс өтілінің болуы.</w:t>
      </w:r>
    </w:p>
    <w:bookmarkStart w:name="z145" w:id="142"/>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142"/>
    <w:bookmarkStart w:name="z146" w:id="143"/>
    <w:p>
      <w:pPr>
        <w:spacing w:after="0"/>
        <w:ind w:left="0"/>
        <w:jc w:val="both"/>
      </w:pPr>
      <w:r>
        <w:rPr>
          <w:rFonts w:ascii="Times New Roman"/>
          <w:b w:val="false"/>
          <w:i w:val="false"/>
          <w:color w:val="000000"/>
          <w:sz w:val="28"/>
        </w:rPr>
        <w:t>
      98. Лауазымдық міндеттері:</w:t>
      </w:r>
    </w:p>
    <w:bookmarkEnd w:id="143"/>
    <w:p>
      <w:pPr>
        <w:spacing w:after="0"/>
        <w:ind w:left="0"/>
        <w:jc w:val="both"/>
      </w:pPr>
      <w:r>
        <w:rPr>
          <w:rFonts w:ascii="Times New Roman"/>
          <w:b w:val="false"/>
          <w:i w:val="false"/>
          <w:color w:val="000000"/>
          <w:sz w:val="28"/>
        </w:rPr>
        <w:t xml:space="preserve">
      ұйымның экономикалық қызметін ұйымдастыруды және жетілдіруді жүзеге асырады; </w:t>
      </w:r>
    </w:p>
    <w:p>
      <w:pPr>
        <w:spacing w:after="0"/>
        <w:ind w:left="0"/>
        <w:jc w:val="both"/>
      </w:pPr>
      <w:r>
        <w:rPr>
          <w:rFonts w:ascii="Times New Roman"/>
          <w:b w:val="false"/>
          <w:i w:val="false"/>
          <w:color w:val="000000"/>
          <w:sz w:val="28"/>
        </w:rPr>
        <w:t>
      ұйымның барлық бөлімшелерінің қызметтерін, сондай-ақ шаруашылық қызметті жетілдіруге арналған ұйымдастыру-техникалық шараларды әдістемелік тұрғыда басқару мен үйлестіруді жүзеге асырады;</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ұйымның кешенді экономикалық талдауын және қаржылық-шаруашылық нәтижелерін бағалауды жүргізуді қамтамасыз етеді;</w:t>
      </w:r>
    </w:p>
    <w:p>
      <w:pPr>
        <w:spacing w:after="0"/>
        <w:ind w:left="0"/>
        <w:jc w:val="both"/>
      </w:pPr>
      <w:r>
        <w:rPr>
          <w:rFonts w:ascii="Times New Roman"/>
          <w:b w:val="false"/>
          <w:i w:val="false"/>
          <w:color w:val="000000"/>
          <w:sz w:val="28"/>
        </w:rPr>
        <w:t>
      ұйымда қолданылатын жоспарлық, есепке алу және есеп беру құжаттарын жүргізуді және уақытында ұсынуды қамтамасыз етеді, ұйымның еңбек тиімділігін, қаржылық-шаруашылық дербестігін және экономикалық жауапкершілігін арттыруға бағытталған ұсыныстарды дайындайды.</w:t>
      </w:r>
    </w:p>
    <w:bookmarkStart w:name="z147" w:id="144"/>
    <w:p>
      <w:pPr>
        <w:spacing w:after="0"/>
        <w:ind w:left="0"/>
        <w:jc w:val="both"/>
      </w:pPr>
      <w:r>
        <w:rPr>
          <w:rFonts w:ascii="Times New Roman"/>
          <w:b w:val="false"/>
          <w:i w:val="false"/>
          <w:color w:val="000000"/>
          <w:sz w:val="28"/>
        </w:rPr>
        <w:t>
      99. Білуі тиіс:</w:t>
      </w:r>
    </w:p>
    <w:bookmarkEnd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денсаулығы және денсаулық сақтау жүйесі туралы кодексі;</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48" w:id="145"/>
    <w:p>
      <w:pPr>
        <w:spacing w:after="0"/>
        <w:ind w:left="0"/>
        <w:jc w:val="both"/>
      </w:pPr>
      <w:r>
        <w:rPr>
          <w:rFonts w:ascii="Times New Roman"/>
          <w:b w:val="false"/>
          <w:i w:val="false"/>
          <w:color w:val="000000"/>
          <w:sz w:val="28"/>
        </w:rPr>
        <w:t>
      100. Біліктілікке қойылатын талаптар:</w:t>
      </w:r>
    </w:p>
    <w:bookmarkEnd w:id="145"/>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бизнес және басқару немесе құқық;</w:t>
      </w:r>
    </w:p>
    <w:p>
      <w:pPr>
        <w:spacing w:after="0"/>
        <w:ind w:left="0"/>
        <w:jc w:val="both"/>
      </w:pPr>
      <w:r>
        <w:rPr>
          <w:rFonts w:ascii="Times New Roman"/>
          <w:b w:val="false"/>
          <w:i w:val="false"/>
          <w:color w:val="000000"/>
          <w:sz w:val="28"/>
        </w:rPr>
        <w:t>
      басшылық лауазымдарда мамандығы бойынша жұмыс өтілі кемінде 3 жыл немесе ұйымның бейініне сай ұйымдарда жұмыс өтілінің кемінде 5 жыл болуы.</w:t>
      </w:r>
    </w:p>
    <w:bookmarkStart w:name="z149" w:id="146"/>
    <w:p>
      <w:pPr>
        <w:spacing w:after="0"/>
        <w:ind w:left="0"/>
        <w:jc w:val="left"/>
      </w:pPr>
      <w:r>
        <w:rPr>
          <w:rFonts w:ascii="Times New Roman"/>
          <w:b/>
          <w:i w:val="false"/>
          <w:color w:val="000000"/>
        </w:rPr>
        <w:t xml:space="preserve"> 3-параграф. Басшының орынбасары (негізгі қызмет бойынша)</w:t>
      </w:r>
    </w:p>
    <w:bookmarkEnd w:id="146"/>
    <w:bookmarkStart w:name="z150" w:id="147"/>
    <w:p>
      <w:pPr>
        <w:spacing w:after="0"/>
        <w:ind w:left="0"/>
        <w:jc w:val="both"/>
      </w:pPr>
      <w:r>
        <w:rPr>
          <w:rFonts w:ascii="Times New Roman"/>
          <w:b w:val="false"/>
          <w:i w:val="false"/>
          <w:color w:val="000000"/>
          <w:sz w:val="28"/>
        </w:rPr>
        <w:t>
      101. Лауазымдық міндеттері:</w:t>
      </w:r>
    </w:p>
    <w:bookmarkEnd w:id="147"/>
    <w:p>
      <w:pPr>
        <w:spacing w:after="0"/>
        <w:ind w:left="0"/>
        <w:jc w:val="both"/>
      </w:pPr>
      <w:r>
        <w:rPr>
          <w:rFonts w:ascii="Times New Roman"/>
          <w:b w:val="false"/>
          <w:i w:val="false"/>
          <w:color w:val="000000"/>
          <w:sz w:val="28"/>
        </w:rPr>
        <w:t xml:space="preserve">
      спортшыларға уақытылы және сапалы медициналық және дәрілік көмек көрсету жұмыстарын жүзеге асырады; </w:t>
      </w:r>
    </w:p>
    <w:p>
      <w:pPr>
        <w:spacing w:after="0"/>
        <w:ind w:left="0"/>
        <w:jc w:val="both"/>
      </w:pPr>
      <w:r>
        <w:rPr>
          <w:rFonts w:ascii="Times New Roman"/>
          <w:b w:val="false"/>
          <w:i w:val="false"/>
          <w:color w:val="000000"/>
          <w:sz w:val="28"/>
        </w:rPr>
        <w:t>
      спортшыларды диспансерлік есепке уақытылы алуын қадағалайды және ұйымдастырады, емдік тексерудің толықтылығын, кезеңдік тексеру шараларын, диспансерлікке алғандағы сапасын талдау жұмыстарын қадағалайды;</w:t>
      </w:r>
    </w:p>
    <w:p>
      <w:pPr>
        <w:spacing w:after="0"/>
        <w:ind w:left="0"/>
        <w:jc w:val="both"/>
      </w:pPr>
      <w:r>
        <w:rPr>
          <w:rFonts w:ascii="Times New Roman"/>
          <w:b w:val="false"/>
          <w:i w:val="false"/>
          <w:color w:val="000000"/>
          <w:sz w:val="28"/>
        </w:rPr>
        <w:t>
      дене шынықтыру-спорт ұйымдарымен спорттық шараларды және оқу-жаттығу жиындарын медико-биологиялық және дәрілермен қамтамасыз ету бойынша өзара әрекет етуді жүзеге асырады;</w:t>
      </w:r>
    </w:p>
    <w:p>
      <w:pPr>
        <w:spacing w:after="0"/>
        <w:ind w:left="0"/>
        <w:jc w:val="both"/>
      </w:pPr>
      <w:r>
        <w:rPr>
          <w:rFonts w:ascii="Times New Roman"/>
          <w:b w:val="false"/>
          <w:i w:val="false"/>
          <w:color w:val="000000"/>
          <w:sz w:val="28"/>
        </w:rPr>
        <w:t>
      ұйымның емдеу-диагностикалық қызметті жоспарлау жөніндегі ұйымдастыру жұмысын жүзеге асырады;</w:t>
      </w:r>
    </w:p>
    <w:p>
      <w:pPr>
        <w:spacing w:after="0"/>
        <w:ind w:left="0"/>
        <w:jc w:val="both"/>
      </w:pPr>
      <w:r>
        <w:rPr>
          <w:rFonts w:ascii="Times New Roman"/>
          <w:b w:val="false"/>
          <w:i w:val="false"/>
          <w:color w:val="000000"/>
          <w:sz w:val="28"/>
        </w:rPr>
        <w:t>
      көрсетілген медициналық қызметтердің сапасына жүйелі бақылауды жүзеге асырады, медициналық техниканың ұтымды қолданылуын қамтамасыз етеді;</w:t>
      </w:r>
    </w:p>
    <w:p>
      <w:pPr>
        <w:spacing w:after="0"/>
        <w:ind w:left="0"/>
        <w:jc w:val="both"/>
      </w:pPr>
      <w:r>
        <w:rPr>
          <w:rFonts w:ascii="Times New Roman"/>
          <w:b w:val="false"/>
          <w:i w:val="false"/>
          <w:color w:val="000000"/>
          <w:sz w:val="28"/>
        </w:rPr>
        <w:t>
      медициналық кадрлар еңбектерін ұтымды орналастыру мен ұйымдастыруды, олардың кәсіптік білімдері мен тәжірибелерін дамытуды қамтамасыз етеді.</w:t>
      </w:r>
    </w:p>
    <w:bookmarkStart w:name="z151" w:id="148"/>
    <w:p>
      <w:pPr>
        <w:spacing w:after="0"/>
        <w:ind w:left="0"/>
        <w:jc w:val="both"/>
      </w:pPr>
      <w:r>
        <w:rPr>
          <w:rFonts w:ascii="Times New Roman"/>
          <w:b w:val="false"/>
          <w:i w:val="false"/>
          <w:color w:val="000000"/>
          <w:sz w:val="28"/>
        </w:rPr>
        <w:t>
      102. Білуі тиіс:</w:t>
      </w:r>
    </w:p>
    <w:bookmarkEnd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денсаулығы және денсаулық сақтау жүйесі туралы кодексі;</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спорттық медицинаны;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52" w:id="149"/>
    <w:p>
      <w:pPr>
        <w:spacing w:after="0"/>
        <w:ind w:left="0"/>
        <w:jc w:val="both"/>
      </w:pPr>
      <w:r>
        <w:rPr>
          <w:rFonts w:ascii="Times New Roman"/>
          <w:b w:val="false"/>
          <w:i w:val="false"/>
          <w:color w:val="000000"/>
          <w:sz w:val="28"/>
        </w:rPr>
        <w:t>
      103. Біліктілікке қойылатын талаптар:</w:t>
      </w:r>
    </w:p>
    <w:bookmarkEnd w:id="149"/>
    <w:p>
      <w:pPr>
        <w:spacing w:after="0"/>
        <w:ind w:left="0"/>
        <w:jc w:val="both"/>
      </w:pPr>
      <w:r>
        <w:rPr>
          <w:rFonts w:ascii="Times New Roman"/>
          <w:b w:val="false"/>
          <w:i w:val="false"/>
          <w:color w:val="000000"/>
          <w:sz w:val="28"/>
        </w:rPr>
        <w:t>
      "Жалпы медицина" мамандығы бойынша денсаулық сақтау кадрларын даярлау бағытындағы жоғары (немесе жоғары оқу орнынан кейінгі) білімі:</w:t>
      </w:r>
    </w:p>
    <w:p>
      <w:pPr>
        <w:spacing w:after="0"/>
        <w:ind w:left="0"/>
        <w:jc w:val="both"/>
      </w:pPr>
      <w:r>
        <w:rPr>
          <w:rFonts w:ascii="Times New Roman"/>
          <w:b w:val="false"/>
          <w:i w:val="false"/>
          <w:color w:val="000000"/>
          <w:sz w:val="28"/>
        </w:rPr>
        <w:t>
      "Спорттық медицина" немесе "Денсаулық сақтау менеджменті" немесе "Қоғамдық денсаулық сақтау" мамандықтары бойынша жоғары (немесе бірінші) біліктілік санатының болуы;</w:t>
      </w:r>
    </w:p>
    <w:p>
      <w:pPr>
        <w:spacing w:after="0"/>
        <w:ind w:left="0"/>
        <w:jc w:val="both"/>
      </w:pPr>
      <w:r>
        <w:rPr>
          <w:rFonts w:ascii="Times New Roman"/>
          <w:b w:val="false"/>
          <w:i w:val="false"/>
          <w:color w:val="000000"/>
          <w:sz w:val="28"/>
        </w:rPr>
        <w:t>
      денсаулық сақтау саласындағы басшылық лауазымдарда мамандығы бойынша кемінде 3 жыл жұмыс өтілінің болуы.</w:t>
      </w:r>
    </w:p>
    <w:bookmarkStart w:name="z153" w:id="150"/>
    <w:p>
      <w:pPr>
        <w:spacing w:after="0"/>
        <w:ind w:left="0"/>
        <w:jc w:val="left"/>
      </w:pPr>
      <w:r>
        <w:rPr>
          <w:rFonts w:ascii="Times New Roman"/>
          <w:b/>
          <w:i w:val="false"/>
          <w:color w:val="000000"/>
        </w:rPr>
        <w:t xml:space="preserve"> 6-тарау. Ғылыми-әдістемелік қамтамасыз ету жүзеге асырылатын ұйымдар лауазымдарының біліктілік сипаттамалары</w:t>
      </w:r>
    </w:p>
    <w:bookmarkEnd w:id="150"/>
    <w:bookmarkStart w:name="z154" w:id="151"/>
    <w:p>
      <w:pPr>
        <w:spacing w:after="0"/>
        <w:ind w:left="0"/>
        <w:jc w:val="left"/>
      </w:pPr>
      <w:r>
        <w:rPr>
          <w:rFonts w:ascii="Times New Roman"/>
          <w:b/>
          <w:i w:val="false"/>
          <w:color w:val="000000"/>
        </w:rPr>
        <w:t xml:space="preserve"> 1-параграф. Әдіскер</w:t>
      </w:r>
    </w:p>
    <w:bookmarkEnd w:id="151"/>
    <w:bookmarkStart w:name="z155" w:id="152"/>
    <w:p>
      <w:pPr>
        <w:spacing w:after="0"/>
        <w:ind w:left="0"/>
        <w:jc w:val="both"/>
      </w:pPr>
      <w:r>
        <w:rPr>
          <w:rFonts w:ascii="Times New Roman"/>
          <w:b w:val="false"/>
          <w:i w:val="false"/>
          <w:color w:val="000000"/>
          <w:sz w:val="28"/>
        </w:rPr>
        <w:t>
      104. Лауазымдық міндеттері:</w:t>
      </w:r>
    </w:p>
    <w:bookmarkEnd w:id="152"/>
    <w:p>
      <w:pPr>
        <w:spacing w:after="0"/>
        <w:ind w:left="0"/>
        <w:jc w:val="both"/>
      </w:pPr>
      <w:r>
        <w:rPr>
          <w:rFonts w:ascii="Times New Roman"/>
          <w:b w:val="false"/>
          <w:i w:val="false"/>
          <w:color w:val="000000"/>
          <w:sz w:val="28"/>
        </w:rPr>
        <w:t>
      оқу-әдістемелік және талдау жұмыстарын жүргізеді;</w:t>
      </w:r>
    </w:p>
    <w:p>
      <w:pPr>
        <w:spacing w:after="0"/>
        <w:ind w:left="0"/>
        <w:jc w:val="both"/>
      </w:pPr>
      <w:r>
        <w:rPr>
          <w:rFonts w:ascii="Times New Roman"/>
          <w:b w:val="false"/>
          <w:i w:val="false"/>
          <w:color w:val="000000"/>
          <w:sz w:val="28"/>
        </w:rPr>
        <w:t>
      дене шынықтыру және спорт саласындағы қазіргі заманғы оқу-әдістемелік базаны құру, дене шынықтыру және спорт саласындағы нормативтік құқықтық актілерді және басқа да әдістемелік материалдарды сараптау және өзектендіру бойынша жұмыс жүргізеді;</w:t>
      </w:r>
    </w:p>
    <w:p>
      <w:pPr>
        <w:spacing w:after="0"/>
        <w:ind w:left="0"/>
        <w:jc w:val="both"/>
      </w:pPr>
      <w:r>
        <w:rPr>
          <w:rFonts w:ascii="Times New Roman"/>
          <w:b w:val="false"/>
          <w:i w:val="false"/>
          <w:color w:val="000000"/>
          <w:sz w:val="28"/>
        </w:rPr>
        <w:t>
      жоспарланған басылымдарды дайындау бойынша жұмыс жүргізеді: түзету, редакциялау, түпнұсқа-макеттерді дайындау, одан әрі шығару үшін полиграфияға жібереді;</w:t>
      </w:r>
    </w:p>
    <w:p>
      <w:pPr>
        <w:spacing w:after="0"/>
        <w:ind w:left="0"/>
        <w:jc w:val="both"/>
      </w:pPr>
      <w:r>
        <w:rPr>
          <w:rFonts w:ascii="Times New Roman"/>
          <w:b w:val="false"/>
          <w:i w:val="false"/>
          <w:color w:val="000000"/>
          <w:sz w:val="28"/>
        </w:rPr>
        <w:t>
      дене шынықтыру және спорт саласында біліктілікті арттыру курстарын өткізу, мамандарды қайта даярлау, семинарлар, конференциялар, көрме-жәрмеңкелер өткізу бойынша ұйымдастыру жұмыстарын жүзеге асырады;</w:t>
      </w:r>
    </w:p>
    <w:p>
      <w:pPr>
        <w:spacing w:after="0"/>
        <w:ind w:left="0"/>
        <w:jc w:val="both"/>
      </w:pPr>
      <w:r>
        <w:rPr>
          <w:rFonts w:ascii="Times New Roman"/>
          <w:b w:val="false"/>
          <w:i w:val="false"/>
          <w:color w:val="000000"/>
          <w:sz w:val="28"/>
        </w:rPr>
        <w:t>
      дене шынықтыру және спорт саласында әдістемелік құралдар, тақырыптық жинақтар шығару бойынша жұмысты жүзеге асырады;</w:t>
      </w:r>
    </w:p>
    <w:p>
      <w:pPr>
        <w:spacing w:after="0"/>
        <w:ind w:left="0"/>
        <w:jc w:val="both"/>
      </w:pPr>
      <w:r>
        <w:rPr>
          <w:rFonts w:ascii="Times New Roman"/>
          <w:b w:val="false"/>
          <w:i w:val="false"/>
          <w:color w:val="000000"/>
          <w:sz w:val="28"/>
        </w:rPr>
        <w:t>
      халықты спортпен айналысуға тартудың жаңа нысандарын іздестіруді және әзірлеуді жүзеге асырады;</w:t>
      </w:r>
    </w:p>
    <w:p>
      <w:pPr>
        <w:spacing w:after="0"/>
        <w:ind w:left="0"/>
        <w:jc w:val="both"/>
      </w:pPr>
      <w:r>
        <w:rPr>
          <w:rFonts w:ascii="Times New Roman"/>
          <w:b w:val="false"/>
          <w:i w:val="false"/>
          <w:color w:val="000000"/>
          <w:sz w:val="28"/>
        </w:rPr>
        <w:t>
      өндірістік-есептік және есептік құжаттамаларды уақтылы және сапалы жүргізуді және ұйым басшылығына ұсынуды жүзеге асырады.</w:t>
      </w:r>
    </w:p>
    <w:bookmarkStart w:name="z156" w:id="153"/>
    <w:p>
      <w:pPr>
        <w:spacing w:after="0"/>
        <w:ind w:left="0"/>
        <w:jc w:val="both"/>
      </w:pPr>
      <w:r>
        <w:rPr>
          <w:rFonts w:ascii="Times New Roman"/>
          <w:b w:val="false"/>
          <w:i w:val="false"/>
          <w:color w:val="000000"/>
          <w:sz w:val="28"/>
        </w:rPr>
        <w:t xml:space="preserve">
      105. Білуі тиіс: </w:t>
      </w:r>
    </w:p>
    <w:bookmarkEnd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57" w:id="154"/>
    <w:p>
      <w:pPr>
        <w:spacing w:after="0"/>
        <w:ind w:left="0"/>
        <w:jc w:val="both"/>
      </w:pPr>
      <w:r>
        <w:rPr>
          <w:rFonts w:ascii="Times New Roman"/>
          <w:b w:val="false"/>
          <w:i w:val="false"/>
          <w:color w:val="000000"/>
          <w:sz w:val="28"/>
        </w:rPr>
        <w:t>
      106. Біліктілікке қойылатын талаптар:</w:t>
      </w:r>
    </w:p>
    <w:bookmarkEnd w:id="154"/>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педагогикалық ғылымдар немесе бизнес және басқару немесе құқық, жұмыс өтіліне талап қойылмайды.</w:t>
      </w:r>
    </w:p>
    <w:bookmarkStart w:name="z158" w:id="155"/>
    <w:p>
      <w:pPr>
        <w:spacing w:after="0"/>
        <w:ind w:left="0"/>
        <w:jc w:val="left"/>
      </w:pPr>
      <w:r>
        <w:rPr>
          <w:rFonts w:ascii="Times New Roman"/>
          <w:b/>
          <w:i w:val="false"/>
          <w:color w:val="000000"/>
        </w:rPr>
        <w:t xml:space="preserve"> 2-параграф. Ұйым басшысы</w:t>
      </w:r>
    </w:p>
    <w:bookmarkEnd w:id="155"/>
    <w:bookmarkStart w:name="z159" w:id="156"/>
    <w:p>
      <w:pPr>
        <w:spacing w:after="0"/>
        <w:ind w:left="0"/>
        <w:jc w:val="both"/>
      </w:pPr>
      <w:r>
        <w:rPr>
          <w:rFonts w:ascii="Times New Roman"/>
          <w:b w:val="false"/>
          <w:i w:val="false"/>
          <w:color w:val="000000"/>
          <w:sz w:val="28"/>
        </w:rPr>
        <w:t>
      107. Лауазымдық міндеттері:</w:t>
      </w:r>
    </w:p>
    <w:bookmarkEnd w:id="156"/>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ұйымның барлық құрылымдық бөлімшелердің олардың қызметін жетілдіруге бағытталған өзара тиімді іс-қимылы мен жұмысын ұйымдастырады;</w:t>
      </w:r>
    </w:p>
    <w:p>
      <w:pPr>
        <w:spacing w:after="0"/>
        <w:ind w:left="0"/>
        <w:jc w:val="both"/>
      </w:pPr>
      <w:r>
        <w:rPr>
          <w:rFonts w:ascii="Times New Roman"/>
          <w:b w:val="false"/>
          <w:i w:val="false"/>
          <w:color w:val="000000"/>
          <w:sz w:val="28"/>
        </w:rPr>
        <w:t>
      мүліктің сақталуын және тиімді пайдаланылуын қамтамасыз етеді;</w:t>
      </w:r>
    </w:p>
    <w:p>
      <w:pPr>
        <w:spacing w:after="0"/>
        <w:ind w:left="0"/>
        <w:jc w:val="both"/>
      </w:pPr>
      <w:r>
        <w:rPr>
          <w:rFonts w:ascii="Times New Roman"/>
          <w:b w:val="false"/>
          <w:i w:val="false"/>
          <w:color w:val="000000"/>
          <w:sz w:val="28"/>
        </w:rPr>
        <w:t>
      дене шынықтыру және спорт саласында аналитикалық жұмыстарды жүргізуді ұйымдастырады;</w:t>
      </w:r>
    </w:p>
    <w:p>
      <w:pPr>
        <w:spacing w:after="0"/>
        <w:ind w:left="0"/>
        <w:jc w:val="both"/>
      </w:pPr>
      <w:r>
        <w:rPr>
          <w:rFonts w:ascii="Times New Roman"/>
          <w:b w:val="false"/>
          <w:i w:val="false"/>
          <w:color w:val="000000"/>
          <w:sz w:val="28"/>
        </w:rPr>
        <w:t>
      бұқаралық спортты басқару жүйесі мен ұйымдастыруды жетілдіру, жоғары білікті спортшыларды дайындау, спорт резервін іріктеу бойынша әдістерді, бағдарламалар мен ұсыныстарды әзірлеу бойынша ұйымдастыру жұмыстарын жүргізеді;</w:t>
      </w:r>
    </w:p>
    <w:p>
      <w:pPr>
        <w:spacing w:after="0"/>
        <w:ind w:left="0"/>
        <w:jc w:val="both"/>
      </w:pPr>
      <w:r>
        <w:rPr>
          <w:rFonts w:ascii="Times New Roman"/>
          <w:b w:val="false"/>
          <w:i w:val="false"/>
          <w:color w:val="000000"/>
          <w:sz w:val="28"/>
        </w:rPr>
        <w:t>
      дене шынықтыру және спорт саласындағы мамандардың біліктілігін арттыру және қайта даярлау бойынша жұмыстарды ұйымдастырады;</w:t>
      </w:r>
    </w:p>
    <w:p>
      <w:pPr>
        <w:spacing w:after="0"/>
        <w:ind w:left="0"/>
        <w:jc w:val="both"/>
      </w:pPr>
      <w:r>
        <w:rPr>
          <w:rFonts w:ascii="Times New Roman"/>
          <w:b w:val="false"/>
          <w:i w:val="false"/>
          <w:color w:val="000000"/>
          <w:sz w:val="28"/>
        </w:rPr>
        <w:t>
      дене шынықтыру және спорт саласында семинарлар, конференциялар, көрме-жәрмеңкелер ұйымдастыруды қамтамасыз етеді;</w:t>
      </w:r>
    </w:p>
    <w:p>
      <w:pPr>
        <w:spacing w:after="0"/>
        <w:ind w:left="0"/>
        <w:jc w:val="both"/>
      </w:pPr>
      <w:r>
        <w:rPr>
          <w:rFonts w:ascii="Times New Roman"/>
          <w:b w:val="false"/>
          <w:i w:val="false"/>
          <w:color w:val="000000"/>
          <w:sz w:val="28"/>
        </w:rPr>
        <w:t>
      ұйым қызметкерлерінің біліктілігін арттыруды, дене шынықтыру және спорт саласында алғы шетел тәжірибесімен алмасу және зерттеуді ұйымдастырады;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xml:space="preserve">
      дене шынықтыру және спорт саласындағы уәкілетті органға ұйымның ғылыми-әдістемелік қызметі бойынша есебін ұсынады. </w:t>
      </w:r>
    </w:p>
    <w:bookmarkStart w:name="z160" w:id="157"/>
    <w:p>
      <w:pPr>
        <w:spacing w:after="0"/>
        <w:ind w:left="0"/>
        <w:jc w:val="both"/>
      </w:pPr>
      <w:r>
        <w:rPr>
          <w:rFonts w:ascii="Times New Roman"/>
          <w:b w:val="false"/>
          <w:i w:val="false"/>
          <w:color w:val="000000"/>
          <w:sz w:val="28"/>
        </w:rPr>
        <w:t>
      108. Білуі тиіс:</w:t>
      </w:r>
    </w:p>
    <w:bookmarkEnd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1" w:id="158"/>
    <w:p>
      <w:pPr>
        <w:spacing w:after="0"/>
        <w:ind w:left="0"/>
        <w:jc w:val="both"/>
      </w:pPr>
      <w:r>
        <w:rPr>
          <w:rFonts w:ascii="Times New Roman"/>
          <w:b w:val="false"/>
          <w:i w:val="false"/>
          <w:color w:val="000000"/>
          <w:sz w:val="28"/>
        </w:rPr>
        <w:t>
      109. Біліктілікке қойылатын талаптар:</w:t>
      </w:r>
    </w:p>
    <w:bookmarkEnd w:id="158"/>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педагогикалық ғылымдар немесе бизнес және басқару немесе құқық;</w:t>
      </w:r>
    </w:p>
    <w:p>
      <w:pPr>
        <w:spacing w:after="0"/>
        <w:ind w:left="0"/>
        <w:jc w:val="both"/>
      </w:pPr>
      <w:r>
        <w:rPr>
          <w:rFonts w:ascii="Times New Roman"/>
          <w:b w:val="false"/>
          <w:i w:val="false"/>
          <w:color w:val="000000"/>
          <w:sz w:val="28"/>
        </w:rPr>
        <w:t>
      басшылық лауазымдарда немесе ұйымның бейініне сай ұйымдарда мамандығы бойынша жұмыс өтілінің кемінде 5 жыл, докторлық (кандидат-үміткер) ғылым деңгейі болған жағдайда ғылыми-педагогикалық жұмыс өтілінің кемінде 3 жыл болуы.</w:t>
      </w:r>
    </w:p>
    <w:bookmarkStart w:name="z162" w:id="159"/>
    <w:p>
      <w:pPr>
        <w:spacing w:after="0"/>
        <w:ind w:left="0"/>
        <w:jc w:val="left"/>
      </w:pPr>
      <w:r>
        <w:rPr>
          <w:rFonts w:ascii="Times New Roman"/>
          <w:b/>
          <w:i w:val="false"/>
          <w:color w:val="000000"/>
        </w:rPr>
        <w:t xml:space="preserve"> 3-параграф. Басшының орынбасары (қаржы және ұйымдастыру қызметі бойынша)</w:t>
      </w:r>
    </w:p>
    <w:bookmarkEnd w:id="159"/>
    <w:bookmarkStart w:name="z163" w:id="160"/>
    <w:p>
      <w:pPr>
        <w:spacing w:after="0"/>
        <w:ind w:left="0"/>
        <w:jc w:val="both"/>
      </w:pPr>
      <w:r>
        <w:rPr>
          <w:rFonts w:ascii="Times New Roman"/>
          <w:b w:val="false"/>
          <w:i w:val="false"/>
          <w:color w:val="000000"/>
          <w:sz w:val="28"/>
        </w:rPr>
        <w:t>
      110. Лауазымдық міндеттері:</w:t>
      </w:r>
    </w:p>
    <w:bookmarkEnd w:id="160"/>
    <w:p>
      <w:pPr>
        <w:spacing w:after="0"/>
        <w:ind w:left="0"/>
        <w:jc w:val="both"/>
      </w:pPr>
      <w:r>
        <w:rPr>
          <w:rFonts w:ascii="Times New Roman"/>
          <w:b w:val="false"/>
          <w:i w:val="false"/>
          <w:color w:val="000000"/>
          <w:sz w:val="28"/>
        </w:rPr>
        <w:t>
      ұйымның экономикалық қызметін ұйымдастыруды және жетілдіруді, сондай-ақ ұйымдастырушылық-техникалық іс-шаралар қызметін жүзеге асырады;</w:t>
      </w:r>
    </w:p>
    <w:p>
      <w:pPr>
        <w:spacing w:after="0"/>
        <w:ind w:left="0"/>
        <w:jc w:val="both"/>
      </w:pPr>
      <w:r>
        <w:rPr>
          <w:rFonts w:ascii="Times New Roman"/>
          <w:b w:val="false"/>
          <w:i w:val="false"/>
          <w:color w:val="000000"/>
          <w:sz w:val="28"/>
        </w:rPr>
        <w:t>
      өткізілетін біліктілікті арттыру курстарында, семинарларда сабақтар өткізу үшін мамандарды тарту және қызмет көрсету шарттарын жасау бойынша жұмысты үйлестіреді;</w:t>
      </w:r>
    </w:p>
    <w:p>
      <w:pPr>
        <w:spacing w:after="0"/>
        <w:ind w:left="0"/>
        <w:jc w:val="both"/>
      </w:pPr>
      <w:r>
        <w:rPr>
          <w:rFonts w:ascii="Times New Roman"/>
          <w:b w:val="false"/>
          <w:i w:val="false"/>
          <w:color w:val="000000"/>
          <w:sz w:val="28"/>
        </w:rPr>
        <w:t>
      жоспарланған басылымдарды шығаруға дайындау бойынша жұмысты үйлестіреді;</w:t>
      </w:r>
    </w:p>
    <w:p>
      <w:pPr>
        <w:spacing w:after="0"/>
        <w:ind w:left="0"/>
        <w:jc w:val="both"/>
      </w:pPr>
      <w:r>
        <w:rPr>
          <w:rFonts w:ascii="Times New Roman"/>
          <w:b w:val="false"/>
          <w:i w:val="false"/>
          <w:color w:val="000000"/>
          <w:sz w:val="28"/>
        </w:rPr>
        <w:t>
      шығарылатын әдебиеттің полиграфиялық орындалу сапасын бақылау бойынша жұмысты жүзеге асырады;</w:t>
      </w:r>
    </w:p>
    <w:p>
      <w:pPr>
        <w:spacing w:after="0"/>
        <w:ind w:left="0"/>
        <w:jc w:val="both"/>
      </w:pPr>
      <w:r>
        <w:rPr>
          <w:rFonts w:ascii="Times New Roman"/>
          <w:b w:val="false"/>
          <w:i w:val="false"/>
          <w:color w:val="000000"/>
          <w:sz w:val="28"/>
        </w:rPr>
        <w:t>
      қаржылық тәртіптің сақталуын,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ұйымның белгіленген есептік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қарасты бөлімшелердің қызметінде заңдылық сақтауды және олардың қаржылық басқару, келісімшарт және қаржылық тәртіптерді, әлеуметтік-еңбек қатынастарын нығайта отырып, құқықтық тәсілдерді пайдалануда шаруашылық-экономикалық байланыстарды жүзеге асыруды, еңбекте қолайлы және қауіпсіз жағдайлар жасауды қамтамасыз етеді.</w:t>
      </w:r>
    </w:p>
    <w:bookmarkStart w:name="z164" w:id="161"/>
    <w:p>
      <w:pPr>
        <w:spacing w:after="0"/>
        <w:ind w:left="0"/>
        <w:jc w:val="both"/>
      </w:pPr>
      <w:r>
        <w:rPr>
          <w:rFonts w:ascii="Times New Roman"/>
          <w:b w:val="false"/>
          <w:i w:val="false"/>
          <w:color w:val="000000"/>
          <w:sz w:val="28"/>
        </w:rPr>
        <w:t xml:space="preserve">
      111. Білуі тиіс: </w:t>
      </w:r>
    </w:p>
    <w:bookmarkEnd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5" w:id="162"/>
    <w:p>
      <w:pPr>
        <w:spacing w:after="0"/>
        <w:ind w:left="0"/>
        <w:jc w:val="both"/>
      </w:pPr>
      <w:r>
        <w:rPr>
          <w:rFonts w:ascii="Times New Roman"/>
          <w:b w:val="false"/>
          <w:i w:val="false"/>
          <w:color w:val="000000"/>
          <w:sz w:val="28"/>
        </w:rPr>
        <w:t>
      112. Біліктілікке қойылатын талаптар:</w:t>
      </w:r>
    </w:p>
    <w:bookmarkEnd w:id="162"/>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бизнес және басқару немесе құқық;</w:t>
      </w:r>
    </w:p>
    <w:p>
      <w:pPr>
        <w:spacing w:after="0"/>
        <w:ind w:left="0"/>
        <w:jc w:val="both"/>
      </w:pPr>
      <w:r>
        <w:rPr>
          <w:rFonts w:ascii="Times New Roman"/>
          <w:b w:val="false"/>
          <w:i w:val="false"/>
          <w:color w:val="000000"/>
          <w:sz w:val="28"/>
        </w:rPr>
        <w:t>
      басшылық лауазымдарда мамандығы бойынша жұмыс өтілі кемінде 3 жыл немесе ұйымның бейініне сай ұйымдарда жұмыс өтілінің кемінде 5 жыл болуы.</w:t>
      </w:r>
    </w:p>
    <w:bookmarkStart w:name="z166" w:id="163"/>
    <w:p>
      <w:pPr>
        <w:spacing w:after="0"/>
        <w:ind w:left="0"/>
        <w:jc w:val="left"/>
      </w:pPr>
      <w:r>
        <w:rPr>
          <w:rFonts w:ascii="Times New Roman"/>
          <w:b/>
          <w:i w:val="false"/>
          <w:color w:val="000000"/>
        </w:rPr>
        <w:t xml:space="preserve"> 4-параграф. Басшының орынбасары (негізгі қызмет бойынша)</w:t>
      </w:r>
    </w:p>
    <w:bookmarkEnd w:id="163"/>
    <w:bookmarkStart w:name="z167" w:id="164"/>
    <w:p>
      <w:pPr>
        <w:spacing w:after="0"/>
        <w:ind w:left="0"/>
        <w:jc w:val="both"/>
      </w:pPr>
      <w:r>
        <w:rPr>
          <w:rFonts w:ascii="Times New Roman"/>
          <w:b w:val="false"/>
          <w:i w:val="false"/>
          <w:color w:val="000000"/>
          <w:sz w:val="28"/>
        </w:rPr>
        <w:t>
      113. Лауазымдық міндеттері:</w:t>
      </w:r>
    </w:p>
    <w:bookmarkEnd w:id="164"/>
    <w:p>
      <w:pPr>
        <w:spacing w:after="0"/>
        <w:ind w:left="0"/>
        <w:jc w:val="both"/>
      </w:pPr>
      <w:r>
        <w:rPr>
          <w:rFonts w:ascii="Times New Roman"/>
          <w:b w:val="false"/>
          <w:i w:val="false"/>
          <w:color w:val="000000"/>
          <w:sz w:val="28"/>
        </w:rPr>
        <w:t>
      Қазақстан Республикасының заңнамаларына сәйкес оқу-әдістемелік және аналитикалық жұмыстарға жетекшілік етеді;</w:t>
      </w:r>
    </w:p>
    <w:p>
      <w:pPr>
        <w:spacing w:after="0"/>
        <w:ind w:left="0"/>
        <w:jc w:val="both"/>
      </w:pPr>
      <w:r>
        <w:rPr>
          <w:rFonts w:ascii="Times New Roman"/>
          <w:b w:val="false"/>
          <w:i w:val="false"/>
          <w:color w:val="000000"/>
          <w:sz w:val="28"/>
        </w:rPr>
        <w:t>
      спортшыларды даярлау жөніндегі әдістемелік құралдарды әзірлеу мақсатында құрама командалар спортшыларының жарыстарда және оқу-жаттығу жиындарында даярлығы мен өнер көрсетуін талдайды;</w:t>
      </w:r>
    </w:p>
    <w:p>
      <w:pPr>
        <w:spacing w:after="0"/>
        <w:ind w:left="0"/>
        <w:jc w:val="both"/>
      </w:pPr>
      <w:r>
        <w:rPr>
          <w:rFonts w:ascii="Times New Roman"/>
          <w:b w:val="false"/>
          <w:i w:val="false"/>
          <w:color w:val="000000"/>
          <w:sz w:val="28"/>
        </w:rPr>
        <w:t>
      әдістемелік комиссиялардың қызметін қамтамасыз етеді;</w:t>
      </w:r>
    </w:p>
    <w:p>
      <w:pPr>
        <w:spacing w:after="0"/>
        <w:ind w:left="0"/>
        <w:jc w:val="both"/>
      </w:pPr>
      <w:r>
        <w:rPr>
          <w:rFonts w:ascii="Times New Roman"/>
          <w:b w:val="false"/>
          <w:i w:val="false"/>
          <w:color w:val="000000"/>
          <w:sz w:val="28"/>
        </w:rPr>
        <w:t>
      біліктілікті арттыру курстары мен дене шынықтыру мен спорт саласындағы мамандарды қайта даярлауды қамтамасыз етеді;</w:t>
      </w:r>
    </w:p>
    <w:p>
      <w:pPr>
        <w:spacing w:after="0"/>
        <w:ind w:left="0"/>
        <w:jc w:val="both"/>
      </w:pPr>
      <w:r>
        <w:rPr>
          <w:rFonts w:ascii="Times New Roman"/>
          <w:b w:val="false"/>
          <w:i w:val="false"/>
          <w:color w:val="000000"/>
          <w:sz w:val="28"/>
        </w:rPr>
        <w:t>
      дене шынықтыру және спорт саласындағы оқу-әдістемелік құралдарды, тақырыптық жинақтарды, семинарларға, конференцияларға, көрме-жәрмеңкелерге материалдар шығару жұмыстарын үйлестіреді;</w:t>
      </w:r>
    </w:p>
    <w:p>
      <w:pPr>
        <w:spacing w:after="0"/>
        <w:ind w:left="0"/>
        <w:jc w:val="both"/>
      </w:pPr>
      <w:r>
        <w:rPr>
          <w:rFonts w:ascii="Times New Roman"/>
          <w:b w:val="false"/>
          <w:i w:val="false"/>
          <w:color w:val="000000"/>
          <w:sz w:val="28"/>
        </w:rPr>
        <w:t>
      оқу-әдістемелік және талдау жұмысын жетілдіру бойынша ұсыныстар енгізеді;</w:t>
      </w:r>
    </w:p>
    <w:p>
      <w:pPr>
        <w:spacing w:after="0"/>
        <w:ind w:left="0"/>
        <w:jc w:val="both"/>
      </w:pPr>
      <w:r>
        <w:rPr>
          <w:rFonts w:ascii="Times New Roman"/>
          <w:b w:val="false"/>
          <w:i w:val="false"/>
          <w:color w:val="000000"/>
          <w:sz w:val="28"/>
        </w:rPr>
        <w:t xml:space="preserve">
      оқу-әдістемелік базаны есепке алуды, сақталуын және толықтырылуын қамтамасыз етеді; </w:t>
      </w:r>
    </w:p>
    <w:p>
      <w:pPr>
        <w:spacing w:after="0"/>
        <w:ind w:left="0"/>
        <w:jc w:val="both"/>
      </w:pPr>
      <w:r>
        <w:rPr>
          <w:rFonts w:ascii="Times New Roman"/>
          <w:b w:val="false"/>
          <w:i w:val="false"/>
          <w:color w:val="000000"/>
          <w:sz w:val="28"/>
        </w:rPr>
        <w:t xml:space="preserve">
      оқу-әдістемелік және аналитикалық жұмыстарды ұйымдастырады және жоспарлайды; </w:t>
      </w:r>
    </w:p>
    <w:p>
      <w:pPr>
        <w:spacing w:after="0"/>
        <w:ind w:left="0"/>
        <w:jc w:val="both"/>
      </w:pPr>
      <w:r>
        <w:rPr>
          <w:rFonts w:ascii="Times New Roman"/>
          <w:b w:val="false"/>
          <w:i w:val="false"/>
          <w:color w:val="000000"/>
          <w:sz w:val="28"/>
        </w:rPr>
        <w:t xml:space="preserve">
      дене шынықтыруды және спортты насихаттау бойынша жұмыстарды жүзеге асырады; </w:t>
      </w:r>
    </w:p>
    <w:p>
      <w:pPr>
        <w:spacing w:after="0"/>
        <w:ind w:left="0"/>
        <w:jc w:val="both"/>
      </w:pPr>
      <w:r>
        <w:rPr>
          <w:rFonts w:ascii="Times New Roman"/>
          <w:b w:val="false"/>
          <w:i w:val="false"/>
          <w:color w:val="000000"/>
          <w:sz w:val="28"/>
        </w:rPr>
        <w:t>
      спорт түрі (түрлері) бойынша спорттық федерациялармен өзара іс-қимылды жүзеге асырады.</w:t>
      </w:r>
    </w:p>
    <w:bookmarkStart w:name="z168" w:id="165"/>
    <w:p>
      <w:pPr>
        <w:spacing w:after="0"/>
        <w:ind w:left="0"/>
        <w:jc w:val="both"/>
      </w:pPr>
      <w:r>
        <w:rPr>
          <w:rFonts w:ascii="Times New Roman"/>
          <w:b w:val="false"/>
          <w:i w:val="false"/>
          <w:color w:val="000000"/>
          <w:sz w:val="28"/>
        </w:rPr>
        <w:t>
      114. Білуі тиіс:</w:t>
      </w:r>
    </w:p>
    <w:bookmarkEnd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9" w:id="166"/>
    <w:p>
      <w:pPr>
        <w:spacing w:after="0"/>
        <w:ind w:left="0"/>
        <w:jc w:val="both"/>
      </w:pPr>
      <w:r>
        <w:rPr>
          <w:rFonts w:ascii="Times New Roman"/>
          <w:b w:val="false"/>
          <w:i w:val="false"/>
          <w:color w:val="000000"/>
          <w:sz w:val="28"/>
        </w:rPr>
        <w:t>
      115. Біліктілікке қойылатын талаптар:</w:t>
      </w:r>
    </w:p>
    <w:bookmarkEnd w:id="166"/>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педагогикалық ғылымдар немесе бизнес және басқару немесе құқық;</w:t>
      </w:r>
    </w:p>
    <w:p>
      <w:pPr>
        <w:spacing w:after="0"/>
        <w:ind w:left="0"/>
        <w:jc w:val="both"/>
      </w:pPr>
      <w:r>
        <w:rPr>
          <w:rFonts w:ascii="Times New Roman"/>
          <w:b w:val="false"/>
          <w:i w:val="false"/>
          <w:color w:val="000000"/>
          <w:sz w:val="28"/>
        </w:rPr>
        <w:t>
      басшылық лауазымдарда жұмыс өтілі кемінде 3 жыл немесе ұйымның бейініне сай ұйымдарда мамандығы бойынша жұмыс өтілінің кемінде 5 жыл, докторлық (кандидат-үміткер) ғылым деңгейі болған жағдайда ғылыми-педагогикалық жұмыс өтілінің кемінде 3 жыл болуы.</w:t>
      </w:r>
    </w:p>
    <w:bookmarkStart w:name="z170" w:id="167"/>
    <w:p>
      <w:pPr>
        <w:spacing w:after="0"/>
        <w:ind w:left="0"/>
        <w:jc w:val="left"/>
      </w:pPr>
      <w:r>
        <w:rPr>
          <w:rFonts w:ascii="Times New Roman"/>
          <w:b/>
          <w:i w:val="false"/>
          <w:color w:val="000000"/>
        </w:rPr>
        <w:t xml:space="preserve"> 5-параграф. Дизайнер</w:t>
      </w:r>
    </w:p>
    <w:bookmarkEnd w:id="167"/>
    <w:bookmarkStart w:name="z171" w:id="168"/>
    <w:p>
      <w:pPr>
        <w:spacing w:after="0"/>
        <w:ind w:left="0"/>
        <w:jc w:val="both"/>
      </w:pPr>
      <w:r>
        <w:rPr>
          <w:rFonts w:ascii="Times New Roman"/>
          <w:b w:val="false"/>
          <w:i w:val="false"/>
          <w:color w:val="000000"/>
          <w:sz w:val="28"/>
        </w:rPr>
        <w:t>
      116. Лауазымдық міндеттері:</w:t>
      </w:r>
    </w:p>
    <w:bookmarkEnd w:id="168"/>
    <w:p>
      <w:pPr>
        <w:spacing w:after="0"/>
        <w:ind w:left="0"/>
        <w:jc w:val="both"/>
      </w:pPr>
      <w:r>
        <w:rPr>
          <w:rFonts w:ascii="Times New Roman"/>
          <w:b w:val="false"/>
          <w:i w:val="false"/>
          <w:color w:val="000000"/>
          <w:sz w:val="28"/>
        </w:rPr>
        <w:t>
      дене шынықтыру және спорт саласындағы әдістемелік құралдарды, тақырыптық жинақтарды беттеуді жүзеге асырады;</w:t>
      </w:r>
    </w:p>
    <w:p>
      <w:pPr>
        <w:spacing w:after="0"/>
        <w:ind w:left="0"/>
        <w:jc w:val="both"/>
      </w:pPr>
      <w:r>
        <w:rPr>
          <w:rFonts w:ascii="Times New Roman"/>
          <w:b w:val="false"/>
          <w:i w:val="false"/>
          <w:color w:val="000000"/>
          <w:sz w:val="28"/>
        </w:rPr>
        <w:t>
      шығарылатын әдебиетті көркем безендіру жұмыстарын орындайды;</w:t>
      </w:r>
    </w:p>
    <w:p>
      <w:pPr>
        <w:spacing w:after="0"/>
        <w:ind w:left="0"/>
        <w:jc w:val="both"/>
      </w:pPr>
      <w:r>
        <w:rPr>
          <w:rFonts w:ascii="Times New Roman"/>
          <w:b w:val="false"/>
          <w:i w:val="false"/>
          <w:color w:val="000000"/>
          <w:sz w:val="28"/>
        </w:rPr>
        <w:t>
      шығарылатын полиграфиялық өнімнің дизайнын, эскиздерін әзірлейді;</w:t>
      </w:r>
    </w:p>
    <w:p>
      <w:pPr>
        <w:spacing w:after="0"/>
        <w:ind w:left="0"/>
        <w:jc w:val="both"/>
      </w:pPr>
      <w:r>
        <w:rPr>
          <w:rFonts w:ascii="Times New Roman"/>
          <w:b w:val="false"/>
          <w:i w:val="false"/>
          <w:color w:val="000000"/>
          <w:sz w:val="28"/>
        </w:rPr>
        <w:t>
      полиграфиялық өнімнің графикалық бөлігін құрайды;</w:t>
      </w:r>
    </w:p>
    <w:p>
      <w:pPr>
        <w:spacing w:after="0"/>
        <w:ind w:left="0"/>
        <w:jc w:val="both"/>
      </w:pPr>
      <w:r>
        <w:rPr>
          <w:rFonts w:ascii="Times New Roman"/>
          <w:b w:val="false"/>
          <w:i w:val="false"/>
          <w:color w:val="000000"/>
          <w:sz w:val="28"/>
        </w:rPr>
        <w:t>
      баспа материалдарын кесу, ламинациялау және қалыптастыру жұмыстарын жүргізеді.</w:t>
      </w:r>
    </w:p>
    <w:bookmarkStart w:name="z172" w:id="169"/>
    <w:p>
      <w:pPr>
        <w:spacing w:after="0"/>
        <w:ind w:left="0"/>
        <w:jc w:val="both"/>
      </w:pPr>
      <w:r>
        <w:rPr>
          <w:rFonts w:ascii="Times New Roman"/>
          <w:b w:val="false"/>
          <w:i w:val="false"/>
          <w:color w:val="000000"/>
          <w:sz w:val="28"/>
        </w:rPr>
        <w:t xml:space="preserve">
      117. Білуі тиіс: </w:t>
      </w:r>
    </w:p>
    <w:bookmarkEnd w:id="169"/>
    <w:p>
      <w:pPr>
        <w:spacing w:after="0"/>
        <w:ind w:left="0"/>
        <w:jc w:val="both"/>
      </w:pPr>
      <w:r>
        <w:rPr>
          <w:rFonts w:ascii="Times New Roman"/>
          <w:b w:val="false"/>
          <w:i w:val="false"/>
          <w:color w:val="000000"/>
          <w:sz w:val="28"/>
        </w:rPr>
        <w:t>
      Конституция;</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73" w:id="170"/>
    <w:p>
      <w:pPr>
        <w:spacing w:after="0"/>
        <w:ind w:left="0"/>
        <w:jc w:val="both"/>
      </w:pPr>
      <w:r>
        <w:rPr>
          <w:rFonts w:ascii="Times New Roman"/>
          <w:b w:val="false"/>
          <w:i w:val="false"/>
          <w:color w:val="000000"/>
          <w:sz w:val="28"/>
        </w:rPr>
        <w:t>
      118. Біліктілікке қойылатын талаптар:</w:t>
      </w:r>
    </w:p>
    <w:bookmarkEnd w:id="170"/>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"Дизайн" немесе "Полиграфия" немесе "Графика" мамандығы бойынша өнер және гуманитарлық ғылымдар, жұмыс өтіліне талап қойылмайды.</w:t>
      </w:r>
    </w:p>
    <w:bookmarkStart w:name="z174" w:id="171"/>
    <w:p>
      <w:pPr>
        <w:spacing w:after="0"/>
        <w:ind w:left="0"/>
        <w:jc w:val="left"/>
      </w:pPr>
      <w:r>
        <w:rPr>
          <w:rFonts w:ascii="Times New Roman"/>
          <w:b/>
          <w:i w:val="false"/>
          <w:color w:val="000000"/>
        </w:rPr>
        <w:t xml:space="preserve"> 7-тарау. Қызметшілер лауазымдарының алфавиттік көрсеткіші</w:t>
      </w:r>
    </w:p>
    <w:bookmarkEnd w:id="171"/>
    <w:bookmarkStart w:name="z175" w:id="172"/>
    <w:p>
      <w:pPr>
        <w:spacing w:after="0"/>
        <w:ind w:left="0"/>
        <w:jc w:val="both"/>
      </w:pPr>
      <w:r>
        <w:rPr>
          <w:rFonts w:ascii="Times New Roman"/>
          <w:b w:val="false"/>
          <w:i w:val="false"/>
          <w:color w:val="000000"/>
          <w:sz w:val="28"/>
        </w:rPr>
        <w:t xml:space="preserve">
      119. Қызметшілер лауазымдарының алфавиттік көрсеткіші дене шынықтыру және спорт ұйымдарының басшылары мен мамандары лауазымдарының үлгілік біліктілік сипаттамаларына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Дене шынықтыру және спорт </w:t>
            </w:r>
            <w:r>
              <w:br/>
            </w:r>
            <w:r>
              <w:rPr>
                <w:rFonts w:ascii="Times New Roman"/>
                <w:b w:val="false"/>
                <w:i w:val="false"/>
                <w:color w:val="000000"/>
                <w:sz w:val="20"/>
              </w:rPr>
              <w:t>ұйымдарының басшылары,</w:t>
            </w:r>
            <w:r>
              <w:br/>
            </w:r>
            <w:r>
              <w:rPr>
                <w:rFonts w:ascii="Times New Roman"/>
                <w:b w:val="false"/>
                <w:i w:val="false"/>
                <w:color w:val="000000"/>
                <w:sz w:val="20"/>
              </w:rPr>
              <w:t xml:space="preserve">мамандары лауазымдарының </w:t>
            </w:r>
            <w:r>
              <w:br/>
            </w:r>
            <w:r>
              <w:rPr>
                <w:rFonts w:ascii="Times New Roman"/>
                <w:b w:val="false"/>
                <w:i w:val="false"/>
                <w:color w:val="000000"/>
                <w:sz w:val="20"/>
              </w:rPr>
              <w:t xml:space="preserve">үлгілік біліктілік </w:t>
            </w:r>
            <w:r>
              <w:br/>
            </w:r>
            <w:r>
              <w:rPr>
                <w:rFonts w:ascii="Times New Roman"/>
                <w:b w:val="false"/>
                <w:i w:val="false"/>
                <w:color w:val="000000"/>
                <w:sz w:val="20"/>
              </w:rPr>
              <w:t>сипаттамаларына</w:t>
            </w:r>
            <w:r>
              <w:br/>
            </w:r>
            <w:r>
              <w:rPr>
                <w:rFonts w:ascii="Times New Roman"/>
                <w:b w:val="false"/>
                <w:i w:val="false"/>
                <w:color w:val="000000"/>
                <w:sz w:val="20"/>
              </w:rPr>
              <w:t>қосымша</w:t>
            </w:r>
          </w:p>
        </w:tc>
      </w:tr>
    </w:tbl>
    <w:bookmarkStart w:name="z177" w:id="173"/>
    <w:p>
      <w:pPr>
        <w:spacing w:after="0"/>
        <w:ind w:left="0"/>
        <w:jc w:val="left"/>
      </w:pPr>
      <w:r>
        <w:rPr>
          <w:rFonts w:ascii="Times New Roman"/>
          <w:b/>
          <w:i w:val="false"/>
          <w:color w:val="000000"/>
        </w:rPr>
        <w:t xml:space="preserve"> Қызметшілер лауазымдарының алфавиттік көрсеткіші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4724"/>
        <w:gridCol w:w="2495"/>
        <w:gridCol w:w="3168"/>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w:t>
            </w:r>
          </w:p>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Жалпы ережелер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Басшылар лауазымдарының біліктілік сипаттамалары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құрама командасының аға жаттықтырушысы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құрама командасының (спорт түрі бойынша ұлттық құрама команданың) бас жаттықтырушысы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команданың бастығы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жаттықтырушы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құрылымдық бөлімшенің (басқарма, бөлім, қызмет)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(түрлерінен) облыстың, республикалық маңызы бар қаланың және астананың аға жаттықтырушысы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Мамандар лаузымдарының біліктілік сипаттамалары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жаттықтырушы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Нұсқаушы-спортшы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бойынша жаттықтырушы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аға жаттықтырушы-оқытушы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жаттықтырушы-оқытушы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қаруының нұсқаушысы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Допингке қарсы ұйымдар лауазымдарының біліктілік сипаттамалары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басшысының орынбасары (қаржы және ұйымдастыру қызметі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басшысының орынбасары (негізгі қызмет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басшысының орынбасары (қаржы және ұйымдастыру қызметі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басшысының орынбасары (негізгі қызмет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бақылау-испекторы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бақылау-маманы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Спорттық медицинадағы басшылар лауазымдарының біліктілік сипаттамалары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Ғылыми-әдістемелік қамтамасыз ету жүзеге асырылатын ұйымдар лауазымдарының біліктілік сипаттамалары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