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628b" w14:textId="b096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2021 жылғы 30 желтоқсандағы № 425 бұйрығы. Қазақстан Республикасының Әділет министрлігінде 2022 жылғы 5 қаңтарда № 26378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Қоса беріліп отырған өзгерістер мен толықтырулар енгізілетін кейбір бұйрықтардың </w:t>
      </w:r>
      <w:r>
        <w:rPr>
          <w:rFonts w:ascii="Times New Roman"/>
          <w:b w:val="false"/>
          <w:i w:val="false"/>
          <w:color w:val="000000"/>
          <w:sz w:val="28"/>
        </w:rPr>
        <w:t xml:space="preserve">тізбесі </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Заң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Ақпарат және қоғамдық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Сыртқы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және қоғамдық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425 Бекітілген</w:t>
            </w:r>
          </w:p>
        </w:tc>
      </w:tr>
    </w:tbl>
    <w:bookmarkStart w:name="z5" w:id="4"/>
    <w:p>
      <w:pPr>
        <w:spacing w:after="0"/>
        <w:ind w:left="0"/>
        <w:jc w:val="left"/>
      </w:pPr>
      <w:r>
        <w:rPr>
          <w:rFonts w:ascii="Times New Roman"/>
          <w:b/>
          <w:i w:val="false"/>
          <w:color w:val="000000"/>
        </w:rPr>
        <w:t xml:space="preserve"> Өзгерістер мен толықтырулар енгізілетін кейбір бұйрықтардың  тізбесі</w:t>
      </w:r>
    </w:p>
    <w:bookmarkEnd w:id="4"/>
    <w:p>
      <w:pPr>
        <w:spacing w:after="0"/>
        <w:ind w:left="0"/>
        <w:jc w:val="both"/>
      </w:pPr>
      <w:bookmarkStart w:name="z6" w:id="5"/>
      <w:r>
        <w:rPr>
          <w:rFonts w:ascii="Times New Roman"/>
          <w:b w:val="false"/>
          <w:i w:val="false"/>
          <w:color w:val="ff0000"/>
          <w:sz w:val="28"/>
        </w:rPr>
        <w:t xml:space="preserve">
      1. Күші жойылды - ҚР Мәдениет және ақпарат министрінің 29.08.2024 </w:t>
      </w:r>
      <w:r>
        <w:rPr>
          <w:rFonts w:ascii="Times New Roman"/>
          <w:b w:val="false"/>
          <w:i w:val="false"/>
          <w:color w:val="ff0000"/>
          <w:sz w:val="28"/>
        </w:rPr>
        <w:t>№ 394-НҚ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Мәдениет және ақпарат министрінің м.а. 20.08.2024 </w:t>
      </w:r>
      <w:r>
        <w:rPr>
          <w:rFonts w:ascii="Times New Roman"/>
          <w:b w:val="false"/>
          <w:i w:val="false"/>
          <w:color w:val="000000"/>
          <w:sz w:val="28"/>
        </w:rPr>
        <w:t>№ 364-НҚ</w:t>
      </w:r>
      <w:r>
        <w:rPr>
          <w:rFonts w:ascii="Times New Roman"/>
          <w:b w:val="false"/>
          <w:i w:val="false"/>
          <w:color w:val="000000"/>
          <w:sz w:val="28"/>
        </w:rPr>
        <w:t xml:space="preserve"> (20.08.2024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Мәдениет және ақпарат министрінің 05.09.2024 </w:t>
      </w:r>
      <w:r>
        <w:rPr>
          <w:rFonts w:ascii="Times New Roman"/>
          <w:b w:val="false"/>
          <w:i w:val="false"/>
          <w:color w:val="000000"/>
          <w:sz w:val="28"/>
        </w:rPr>
        <w:t>№ 408-НҚ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38" w:id="6"/>
    <w:p>
      <w:pPr>
        <w:spacing w:after="0"/>
        <w:ind w:left="0"/>
        <w:jc w:val="both"/>
      </w:pPr>
      <w:r>
        <w:rPr>
          <w:rFonts w:ascii="Times New Roman"/>
          <w:b w:val="false"/>
          <w:i w:val="false"/>
          <w:color w:val="000000"/>
          <w:sz w:val="28"/>
        </w:rPr>
        <w:t xml:space="preserve">
      4."Үкіметтік емес ұйымдарға арналған сыйлықақылар беру қағидаларын бекіту туралы" Қазақстан Республикасы Дін істері және азаматтық қоғам министрінің 2018 жылғы 25 мамырдағы № 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17041 болып тіркелген):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Республикасындағы мемлекеттік әлеуметтік тапсырыс, үкіметтік емес ұйымдарға арналған гранттар және сыйлықақылар туралы" Қазақстан Республикасының Заңы 4-1-бабының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40" w:id="7"/>
    <w:p>
      <w:pPr>
        <w:spacing w:after="0"/>
        <w:ind w:left="0"/>
        <w:jc w:val="both"/>
      </w:pPr>
      <w:r>
        <w:rPr>
          <w:rFonts w:ascii="Times New Roman"/>
          <w:b w:val="false"/>
          <w:i w:val="false"/>
          <w:color w:val="000000"/>
          <w:sz w:val="28"/>
        </w:rPr>
        <w:t xml:space="preserve">
      көрсетілген бұйрықпен бекітілген Үкіметтік емес ұйымдарға арналған сыйлықақылар беру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Үкіметтік емес ұйымдарға арналған сыйлықақыларды беру қағидалары (бұдан әрі – Қағидалар) "Қазақстан Республикасындағы мемлекеттік әлеуметтік тапсырыс, үкіметтік емес ұйымдарға арналған гранттар және сыйлықақылар туралы" Қазақстан Республикасының Заңы (бұдан әрі – Заң) 4-1-бабының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әзірленген және үкіметтік емес ұйымдар үшін сыйлықақы беру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Осы Қағидалардың 10-тармағында көрсетілген құжаттар топтамасы толық ұсынылмаған жағдайда, Уәкілетті орган өтінімді алған күннен бастап 3 (үш) жұмыс күні ішінде сыйлықақыны ізденушінің электрондық мекенжайына өтінімді талаптарға сәйкес келтіру қажеттігі туралы хабарлама жібереді.</w:t>
      </w:r>
    </w:p>
    <w:p>
      <w:pPr>
        <w:spacing w:after="0"/>
        <w:ind w:left="0"/>
        <w:jc w:val="both"/>
      </w:pPr>
      <w:r>
        <w:rPr>
          <w:rFonts w:ascii="Times New Roman"/>
          <w:b w:val="false"/>
          <w:i w:val="false"/>
          <w:color w:val="000000"/>
          <w:sz w:val="28"/>
        </w:rPr>
        <w:t>
      Хабарлама алған күннен бастап 2 (екі) жұмыс күні ішінде сыйлықақыны ізденуші Уәкілетті органға жоқ құжаттарды береді, өтінім осы Қағидалардың 10-тармағында көрсетілген талаптарға сәйкес келтірілмеген жағдайда, Уәкілетті орган 3 (үш) жұмыс күні ішінде сыйлықақыны ізденушіге конкурсқа қатысуға өтінімді қараудан бас тарту туралы жазбаша уәжді жауап жібереді.</w:t>
      </w:r>
    </w:p>
    <w:p>
      <w:pPr>
        <w:spacing w:after="0"/>
        <w:ind w:left="0"/>
        <w:jc w:val="both"/>
      </w:pPr>
      <w:r>
        <w:rPr>
          <w:rFonts w:ascii="Times New Roman"/>
          <w:b w:val="false"/>
          <w:i w:val="false"/>
          <w:color w:val="000000"/>
          <w:sz w:val="28"/>
        </w:rPr>
        <w:t>
      Өтінім осы Қағидалардың 10-тармағында көрсетілген талаптарға сәйкес келтірілмеген жағдайда, уәкілетті орган 3 (үш) жұмыс күні ішінде сыйлықақыға үміткерге конкурсқа қатысуға өтінімді қараудан бас тарту туралы жазбаша дәлелді жауап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"28. Комиссияның сыйлықақыға үміткерлерге сыйлықақы беру туралы шешімі жұмыс тобы мүшелерін бағалаудың жалпы қорытындыларын алған күннен бастап 25 (жиырма бес) жұмыс күні ішінде Комиссияның отырысында жұмыс тобы мүшелері бағалаудың жалпы қорытындысы негізінде әр бағыт бойынша жеке көпшілік даусымен ашық дауыс беру арқылы қабылданады.</w:t>
      </w:r>
    </w:p>
    <w:p>
      <w:pPr>
        <w:spacing w:after="0"/>
        <w:ind w:left="0"/>
        <w:jc w:val="both"/>
      </w:pPr>
      <w:r>
        <w:rPr>
          <w:rFonts w:ascii="Times New Roman"/>
          <w:b w:val="false"/>
          <w:i w:val="false"/>
          <w:color w:val="000000"/>
          <w:sz w:val="28"/>
        </w:rPr>
        <w:t>
      Дауыстар тең болған жағдайда Комиссия төрағасы дауыс берген шешім қабылданды деп есептеледі.</w:t>
      </w:r>
    </w:p>
    <w:p>
      <w:pPr>
        <w:spacing w:after="0"/>
        <w:ind w:left="0"/>
        <w:jc w:val="both"/>
      </w:pPr>
      <w:r>
        <w:rPr>
          <w:rFonts w:ascii="Times New Roman"/>
          <w:b w:val="false"/>
          <w:i w:val="false"/>
          <w:color w:val="000000"/>
          <w:sz w:val="28"/>
        </w:rPr>
        <w:t>
      Егер конкурстық комиссия мүшелерінің жалпы санынан кемінде үштен екісі қатысса, конкурстық комиссияның отырысы заңды деп саналады.</w:t>
      </w:r>
    </w:p>
    <w:p>
      <w:pPr>
        <w:spacing w:after="0"/>
        <w:ind w:left="0"/>
        <w:jc w:val="both"/>
      </w:pPr>
      <w:r>
        <w:rPr>
          <w:rFonts w:ascii="Times New Roman"/>
          <w:b w:val="false"/>
          <w:i w:val="false"/>
          <w:color w:val="000000"/>
          <w:sz w:val="28"/>
        </w:rPr>
        <w:t>
      Өтінімдерді қарау кезінде Комиссия сыйлықақыны жалпы орта балының көрсеткіші жоғары болған сыйлықақыға ұсынылған ізденушіге береді. Жалпы орта балы жоғары өтінімдер болмаған жағдайда, Комиссия сыйлықақыны беру үшін жалпы орта балы орташа өтінімдерді қарайды. Жалпы орта балының көрсеткіші төмен өтінімдер сыйлықақы беруге жатпайды.</w:t>
      </w:r>
    </w:p>
    <w:p>
      <w:pPr>
        <w:spacing w:after="0"/>
        <w:ind w:left="0"/>
        <w:jc w:val="both"/>
      </w:pPr>
      <w:r>
        <w:rPr>
          <w:rFonts w:ascii="Times New Roman"/>
          <w:b w:val="false"/>
          <w:i w:val="false"/>
          <w:color w:val="000000"/>
          <w:sz w:val="28"/>
        </w:rPr>
        <w:t>
      Жалпы орта балының көрсеткіштері жоғары және жалпы орта балының көрсеткіштері орташа кандидаттар болмаған жағдайда, тиісті бағыттар бойынша сыйлықақы берілмейді және қаражат өтініш берушілердің неғұрлым көп саны бар басқа бағыттар бойынша қайта бөлінеді.</w:t>
      </w:r>
    </w:p>
    <w:p>
      <w:pPr>
        <w:spacing w:after="0"/>
        <w:ind w:left="0"/>
        <w:jc w:val="both"/>
      </w:pPr>
      <w:r>
        <w:rPr>
          <w:rFonts w:ascii="Times New Roman"/>
          <w:b w:val="false"/>
          <w:i w:val="false"/>
          <w:color w:val="000000"/>
          <w:sz w:val="28"/>
        </w:rPr>
        <w:t>
      Сыйлықақыға ұсынылатын ізденушілерден бір бағыт бойынша 2 (екі) және одан кем өтінім келіп түскен және жалпы орта балдың жоғары көрсеткішін және жалпы орта балдың орта көрсеткішін алған жағдайда, беру немесе бермеу жөніндегі шешімді Конкурстық комиссия қабылдайды.</w:t>
      </w:r>
    </w:p>
    <w:p>
      <w:pPr>
        <w:spacing w:after="0"/>
        <w:ind w:left="0"/>
        <w:jc w:val="both"/>
      </w:pPr>
      <w:r>
        <w:rPr>
          <w:rFonts w:ascii="Times New Roman"/>
          <w:b w:val="false"/>
          <w:i w:val="false"/>
          <w:color w:val="000000"/>
          <w:sz w:val="28"/>
        </w:rPr>
        <w:t>
      29. Комиссияның шешімі хаттамамен ресімделеді.</w:t>
      </w:r>
    </w:p>
    <w:p>
      <w:pPr>
        <w:spacing w:after="0"/>
        <w:ind w:left="0"/>
        <w:jc w:val="both"/>
      </w:pPr>
      <w:r>
        <w:rPr>
          <w:rFonts w:ascii="Times New Roman"/>
          <w:b w:val="false"/>
          <w:i w:val="false"/>
          <w:color w:val="000000"/>
          <w:sz w:val="28"/>
        </w:rPr>
        <w:t>
      Уәкілетті орган хаттаманың алдын ала жобасын Комиссияның шешіміне қол қойылғанға дейін 3 (үш) жұмыс күнінен кешіктірілмейтін мерзімде сыйлықақыны ізденушінің өтінімінде көрсетілген электрондық мекенжайға жібереді.</w:t>
      </w:r>
    </w:p>
    <w:p>
      <w:pPr>
        <w:spacing w:after="0"/>
        <w:ind w:left="0"/>
        <w:jc w:val="both"/>
      </w:pPr>
      <w:r>
        <w:rPr>
          <w:rFonts w:ascii="Times New Roman"/>
          <w:b w:val="false"/>
          <w:i w:val="false"/>
          <w:color w:val="000000"/>
          <w:sz w:val="28"/>
        </w:rPr>
        <w:t>
      Сыйлықақыны ізденуші хаттаманың алдын ала жобасына қарсылықты хаттаманың алдын ала жобасын алған күннен бастап 2 (екі) жұмыс күнінен кешіктірілмейтін мерзімде электрондық ueu_syilygy@qogam.gov.kz мекенжайына беруге құқылы.</w:t>
      </w:r>
    </w:p>
    <w:p>
      <w:pPr>
        <w:spacing w:after="0"/>
        <w:ind w:left="0"/>
        <w:jc w:val="both"/>
      </w:pPr>
      <w:r>
        <w:rPr>
          <w:rFonts w:ascii="Times New Roman"/>
          <w:b w:val="false"/>
          <w:i w:val="false"/>
          <w:color w:val="000000"/>
          <w:sz w:val="28"/>
        </w:rPr>
        <w:t>
      Қарсылықтар келіп түскен жағдайда, олар қаралғаннан кейін Комиссияның төрағасы мен мүшелері конкурс хаттамасына қол қояды.</w:t>
      </w:r>
    </w:p>
    <w:p>
      <w:pPr>
        <w:spacing w:after="0"/>
        <w:ind w:left="0"/>
        <w:jc w:val="both"/>
      </w:pPr>
      <w:r>
        <w:rPr>
          <w:rFonts w:ascii="Times New Roman"/>
          <w:b w:val="false"/>
          <w:i w:val="false"/>
          <w:color w:val="000000"/>
          <w:sz w:val="28"/>
        </w:rPr>
        <w:t>
      Хаттамада сыйлықақы беруге кандидатуралар және себептерін көрсете отырып, сыйлықақы берілмейтін ізденушілер көрсетіледі.</w:t>
      </w:r>
    </w:p>
    <w:p>
      <w:pPr>
        <w:spacing w:after="0"/>
        <w:ind w:left="0"/>
        <w:jc w:val="both"/>
      </w:pPr>
      <w:r>
        <w:rPr>
          <w:rFonts w:ascii="Times New Roman"/>
          <w:b w:val="false"/>
          <w:i w:val="false"/>
          <w:color w:val="000000"/>
          <w:sz w:val="28"/>
        </w:rPr>
        <w:t>
      30. Уәкілетті орган Комиссия шешімінің негізінде сыйлықақылар беруді жүзеге асырады.</w:t>
      </w:r>
    </w:p>
    <w:p>
      <w:pPr>
        <w:spacing w:after="0"/>
        <w:ind w:left="0"/>
        <w:jc w:val="both"/>
      </w:pPr>
      <w:r>
        <w:rPr>
          <w:rFonts w:ascii="Times New Roman"/>
          <w:b w:val="false"/>
          <w:i w:val="false"/>
          <w:color w:val="000000"/>
          <w:sz w:val="28"/>
        </w:rPr>
        <w:t>
      Сыйлықақы беру Уәкілетті органның шешімімен ресімделеді.";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Start w:name="z44" w:id="8"/>
    <w:p>
      <w:pPr>
        <w:spacing w:after="0"/>
        <w:ind w:left="0"/>
        <w:jc w:val="both"/>
      </w:pPr>
      <w:r>
        <w:rPr>
          <w:rFonts w:ascii="Times New Roman"/>
          <w:b w:val="false"/>
          <w:i w:val="false"/>
          <w:color w:val="000000"/>
          <w:sz w:val="28"/>
        </w:rPr>
        <w:t xml:space="preserve">
      5."Жұмыс істейтін жастарға сатып алу құқығынсыз жалға берілетін тұрғын үй беру қағидаларын бекіту туралы" Қазақстан Республикасы Ақпарат және қоғамдық даму министрінің 2019 жылғы 29 тамыздағы № 318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19319 болып тіркелген):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"Мемлекеттік жастар саясаты туралы" Қазақстан Республикасының Заңы 6-бабының 12-1)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46" w:id="9"/>
    <w:p>
      <w:pPr>
        <w:spacing w:after="0"/>
        <w:ind w:left="0"/>
        <w:jc w:val="both"/>
      </w:pPr>
      <w:r>
        <w:rPr>
          <w:rFonts w:ascii="Times New Roman"/>
          <w:b w:val="false"/>
          <w:i w:val="false"/>
          <w:color w:val="000000"/>
          <w:sz w:val="28"/>
        </w:rPr>
        <w:t xml:space="preserve">
      көрсетілген бұйрықпен бекітілген Жұмыс істейтін жастарға сатып алу құқығынсыз жалға берілетін тұрғын үй беру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 Осы Жұмыс істеп жүрген жастарға сатып алу құқығынсыз жалға берілетін тұрғынжай беру қағидалары (бұдан әрі - Қағидалар) "Мемлекеттік жастар саясаты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12-1) тармақшасына сәйкес әзірленді және жұмыс істеп жүрген жастарға сатып алу құқығынсыз жалға берілетін тұрғынжай беру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"4. Сатып алу құқығынсыз жалға берілетін тұрғын үй Қазақстан Республикасы Үкіметінің 2019 жылғы 31 желтоқсандағы № 1054 </w:t>
      </w:r>
      <w:r>
        <w:rPr>
          <w:rFonts w:ascii="Times New Roman"/>
          <w:b w:val="false"/>
          <w:i w:val="false"/>
          <w:color w:val="000000"/>
          <w:sz w:val="28"/>
        </w:rPr>
        <w:t>қаулысымен</w:t>
      </w:r>
      <w:r>
        <w:rPr>
          <w:rFonts w:ascii="Times New Roman"/>
          <w:b w:val="false"/>
          <w:i w:val="false"/>
          <w:color w:val="000000"/>
          <w:sz w:val="28"/>
        </w:rPr>
        <w:t xml:space="preserve"> бекітілген "Нұрлы жер" тұрғын үй құрылысының 2020-2025 жылдарға арналған мемлекеттік бағдарламасында белгіленген талаптарға сәйкес жұмыс істейтін жастарға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"6. Құжаттарды қабылдау аяқталғаннан кейін уәкілетті орган 5 (бес) жұмыс күні ішінде құжаттардың толық болуын және олардың осы Қағидалардың 4 және 5-тармақтарына сәйкестігін тексереді.</w:t>
      </w:r>
    </w:p>
    <w:p>
      <w:pPr>
        <w:spacing w:after="0"/>
        <w:ind w:left="0"/>
        <w:jc w:val="both"/>
      </w:pPr>
      <w:r>
        <w:rPr>
          <w:rFonts w:ascii="Times New Roman"/>
          <w:b w:val="false"/>
          <w:i w:val="false"/>
          <w:color w:val="000000"/>
          <w:sz w:val="28"/>
        </w:rPr>
        <w:t>
      Өтініш беруші осы Қағидалардың 5-тармағында көзделген тізбеге сәйкес құжаттар топтамасын толық ұсынбаған жағдайда, өтініш берушіге жоқ құжаттарды беру қажеттігі туралы хабарлама жіберіледі.</w:t>
      </w:r>
    </w:p>
    <w:p>
      <w:pPr>
        <w:spacing w:after="0"/>
        <w:ind w:left="0"/>
        <w:jc w:val="both"/>
      </w:pPr>
      <w:r>
        <w:rPr>
          <w:rFonts w:ascii="Times New Roman"/>
          <w:b w:val="false"/>
          <w:i w:val="false"/>
          <w:color w:val="000000"/>
          <w:sz w:val="28"/>
        </w:rPr>
        <w:t>
      Өтініш беруші хабарламаны алған күннен бастап 2 (екі) жұмыс күні ішінде толықтырылған құжаттар топтамасын ұсынады.</w:t>
      </w:r>
    </w:p>
    <w:p>
      <w:pPr>
        <w:spacing w:after="0"/>
        <w:ind w:left="0"/>
        <w:jc w:val="both"/>
      </w:pPr>
      <w:r>
        <w:rPr>
          <w:rFonts w:ascii="Times New Roman"/>
          <w:b w:val="false"/>
          <w:i w:val="false"/>
          <w:color w:val="000000"/>
          <w:sz w:val="28"/>
        </w:rPr>
        <w:t>
      Хабарламада көрсетілген құжаттар ұсынылмаған жағдайда, уәкілетті орган өтінішті қайтарады.</w:t>
      </w:r>
    </w:p>
    <w:p>
      <w:pPr>
        <w:spacing w:after="0"/>
        <w:ind w:left="0"/>
        <w:jc w:val="both"/>
      </w:pPr>
      <w:r>
        <w:rPr>
          <w:rFonts w:ascii="Times New Roman"/>
          <w:b w:val="false"/>
          <w:i w:val="false"/>
          <w:color w:val="000000"/>
          <w:sz w:val="28"/>
        </w:rPr>
        <w:t>
      Өтініш беруші осы Қағидалардың 4 және 5-тармақтарының талаптарына сәйкес келмеген жағдайда, уәкілетті орган сатып алу құқығынсыз жалға берілетін тұрғын үй беруден жазбаша түрде бас тартады.</w:t>
      </w:r>
    </w:p>
    <w:p>
      <w:pPr>
        <w:spacing w:after="0"/>
        <w:ind w:left="0"/>
        <w:jc w:val="both"/>
      </w:pPr>
      <w:r>
        <w:rPr>
          <w:rFonts w:ascii="Times New Roman"/>
          <w:b w:val="false"/>
          <w:i w:val="false"/>
          <w:color w:val="000000"/>
          <w:sz w:val="28"/>
        </w:rPr>
        <w:t xml:space="preserve">
      Өтініш берушіге сатып алу құқығынсыз жалға берілетін тұрғын үй беруден бас тарту туралы алдын ала хат қоса беріле отырып, оған қол қойылғанға дейін 3 (үш) жұмыс күнінен кешіктірмей хабарлама жіберіледі. </w:t>
      </w:r>
    </w:p>
    <w:p>
      <w:pPr>
        <w:spacing w:after="0"/>
        <w:ind w:left="0"/>
        <w:jc w:val="both"/>
      </w:pPr>
      <w:r>
        <w:rPr>
          <w:rFonts w:ascii="Times New Roman"/>
          <w:b w:val="false"/>
          <w:i w:val="false"/>
          <w:color w:val="000000"/>
          <w:sz w:val="28"/>
        </w:rPr>
        <w:t>
      Өтініш беруші сатып алу құқығынсыз жалға берілетін тұрғын үй беруден бас тарту туралы алдын ала хатты алғаннан кейін 2 (екі) жұмыс күнінен кешіктірілмейтін мерзімде қарсылық 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Start w:name="z50" w:id="10"/>
    <w:p>
      <w:pPr>
        <w:spacing w:after="0"/>
        <w:ind w:left="0"/>
        <w:jc w:val="both"/>
      </w:pPr>
      <w:r>
        <w:rPr>
          <w:rFonts w:ascii="Times New Roman"/>
          <w:b w:val="false"/>
          <w:i w:val="false"/>
          <w:color w:val="000000"/>
          <w:sz w:val="28"/>
        </w:rPr>
        <w:t xml:space="preserve">
      6. "Жыл волонтері" халықаралық сыйлығын беру қағидаларын бекіту туралы" Қазақстан Республикасы Ақпарат және қоғамдық даму министрінің 2020 жылғы 12 қазандағы № 339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21420 болып тіркелген):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 Үкіметінің 2019 жылғы 26 наурыздағы № 142 қаулысымен бекітілген Қазақстан Республикасы Ақпарат және қоғамдық даму министрлігі ережесінің 16-тармағы орталық аппаратының функцияларының </w:t>
      </w:r>
      <w:r>
        <w:rPr>
          <w:rFonts w:ascii="Times New Roman"/>
          <w:b w:val="false"/>
          <w:i w:val="false"/>
          <w:color w:val="000000"/>
          <w:sz w:val="28"/>
        </w:rPr>
        <w:t>124)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52" w:id="11"/>
    <w:p>
      <w:pPr>
        <w:spacing w:after="0"/>
        <w:ind w:left="0"/>
        <w:jc w:val="both"/>
      </w:pPr>
      <w:r>
        <w:rPr>
          <w:rFonts w:ascii="Times New Roman"/>
          <w:b w:val="false"/>
          <w:i w:val="false"/>
          <w:color w:val="000000"/>
          <w:sz w:val="28"/>
        </w:rPr>
        <w:t xml:space="preserve">
      көрсетілген бұйрықпен бекітілген "Жыл волонтері" халықаралық сыйлығын беру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 Осы "Жыл волонтері" халықаралық сыйлығын беру қағидалары (бұдан әрі - Қағидалар) Қазақстан Республикасы Үкіметінің 2019 жылғы 26 наурыздағы № 142 қаулысымен бекітілген Қазақстан Республикасы Ақпарат және қоғамдық даму министрлігі ережесінің 16-тармағы орталық аппаратының функцияларының </w:t>
      </w:r>
      <w:r>
        <w:rPr>
          <w:rFonts w:ascii="Times New Roman"/>
          <w:b w:val="false"/>
          <w:i w:val="false"/>
          <w:color w:val="000000"/>
          <w:sz w:val="28"/>
        </w:rPr>
        <w:t>124) тармақшасына</w:t>
      </w:r>
      <w:r>
        <w:rPr>
          <w:rFonts w:ascii="Times New Roman"/>
          <w:b w:val="false"/>
          <w:i w:val="false"/>
          <w:color w:val="000000"/>
          <w:sz w:val="28"/>
        </w:rPr>
        <w:t xml:space="preserve"> сәйкес әзірленді және "Жыл волонтері" халықаралық сыйлығын беру тәртібін айқындайды.";</w:t>
      </w:r>
    </w:p>
    <w:bookmarkStart w:name="z54" w:id="12"/>
    <w:p>
      <w:pPr>
        <w:spacing w:after="0"/>
        <w:ind w:left="0"/>
        <w:jc w:val="both"/>
      </w:pPr>
      <w:r>
        <w:rPr>
          <w:rFonts w:ascii="Times New Roman"/>
          <w:b w:val="false"/>
          <w:i w:val="false"/>
          <w:color w:val="000000"/>
          <w:sz w:val="28"/>
        </w:rPr>
        <w:t>
      мынадай мазмұндағы 10-1-тармақпен толықтырылсын:</w:t>
      </w:r>
    </w:p>
    <w:bookmarkEnd w:id="12"/>
    <w:p>
      <w:pPr>
        <w:spacing w:after="0"/>
        <w:ind w:left="0"/>
        <w:jc w:val="both"/>
      </w:pPr>
      <w:r>
        <w:rPr>
          <w:rFonts w:ascii="Times New Roman"/>
          <w:b w:val="false"/>
          <w:i w:val="false"/>
          <w:color w:val="000000"/>
          <w:sz w:val="28"/>
        </w:rPr>
        <w:t>
      "10-1. Құжаттар топтамасы толық ұсынылмаған, сондай-ақ сыйлықақы алуға арналған өтінімнің осы Қағидалардың 10-тармағында көрсетілген талаптарға сәйкессіздігі анықталған жағдайда, уәкілетті орган сыйлықақы алуға өтінімдерді қабылдау мерзімі аяқталған күннен бастап 2 (екі) жұмыс күні ішінде сыйлықақыны алуға арналған өтінімде көрсетілген үміткердің электрондық мекенжайына өтінімді талаптарға сәйкес келтіру қажеттігі туралы хабарлама жібереді.</w:t>
      </w:r>
    </w:p>
    <w:p>
      <w:pPr>
        <w:spacing w:after="0"/>
        <w:ind w:left="0"/>
        <w:jc w:val="both"/>
      </w:pPr>
      <w:r>
        <w:rPr>
          <w:rFonts w:ascii="Times New Roman"/>
          <w:b w:val="false"/>
          <w:i w:val="false"/>
          <w:color w:val="000000"/>
          <w:sz w:val="28"/>
        </w:rPr>
        <w:t>
      Хабарламаны алған күннен бастап 2 (екі) жұмыс күні ішінде үміткер уәкілетті органға ескертулерді ескере отырып, құжаттарды және сыйлықақы алуға талаптарға сәйкес келтірілген өтінімді ұсынады.</w:t>
      </w:r>
    </w:p>
    <w:p>
      <w:pPr>
        <w:spacing w:after="0"/>
        <w:ind w:left="0"/>
        <w:jc w:val="both"/>
      </w:pPr>
      <w:r>
        <w:rPr>
          <w:rFonts w:ascii="Times New Roman"/>
          <w:b w:val="false"/>
          <w:i w:val="false"/>
          <w:color w:val="000000"/>
          <w:sz w:val="28"/>
        </w:rPr>
        <w:t>
      Сыйлықақы алуға арналған өтінім осы Қағидалардың 10-тармағында көрсетілген талаптарға сәйкес келмеген жағдайда, уәкілетті орган 1 (бір) жұмыс күні ішінде үміткерге сыйлық алуға өтінімді қараудан бас тарту туралы жазбаша уәжді жауап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"12. Уәкілетті орган өтінімдерді қабылдау аяқталғаннан кейін күнтізбелік 7 (жеті) күн ішінде Сыйлыққа үміткерлердің тізбесін qazvolunteer.kz бірыңғай онлайн-платформасында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"21. Комиссияның шешімі хаттамамен ресімделеді. </w:t>
      </w:r>
    </w:p>
    <w:p>
      <w:pPr>
        <w:spacing w:after="0"/>
        <w:ind w:left="0"/>
        <w:jc w:val="both"/>
      </w:pPr>
      <w:r>
        <w:rPr>
          <w:rFonts w:ascii="Times New Roman"/>
          <w:b w:val="false"/>
          <w:i w:val="false"/>
          <w:color w:val="000000"/>
          <w:sz w:val="28"/>
        </w:rPr>
        <w:t>
      Үміткерге хаттамаға қол қойылғанға дейін 3 (үш) жұмыс күнінен кешіктірмей хаттама жобасы мен бағалау парағы қоса беріле отырып, хабарлама жіберіледі.</w:t>
      </w:r>
    </w:p>
    <w:p>
      <w:pPr>
        <w:spacing w:after="0"/>
        <w:ind w:left="0"/>
        <w:jc w:val="both"/>
      </w:pPr>
      <w:r>
        <w:rPr>
          <w:rFonts w:ascii="Times New Roman"/>
          <w:b w:val="false"/>
          <w:i w:val="false"/>
          <w:color w:val="000000"/>
          <w:sz w:val="28"/>
        </w:rPr>
        <w:t>
      Үміткер хаттаманың алдын ала жобасын алған күннен бастап 2 (екі) жұмыс күнінен кешіктірілмейтін мерзімде хаттаманың алдын ала жобасына қарсылық береді.</w:t>
      </w:r>
    </w:p>
    <w:p>
      <w:pPr>
        <w:spacing w:after="0"/>
        <w:ind w:left="0"/>
        <w:jc w:val="both"/>
      </w:pPr>
      <w:r>
        <w:rPr>
          <w:rFonts w:ascii="Times New Roman"/>
          <w:b w:val="false"/>
          <w:i w:val="false"/>
          <w:color w:val="000000"/>
          <w:sz w:val="28"/>
        </w:rPr>
        <w:t>
      Үміткерлердің хаттама жобасына қарсылықтары келіп түскен жағдайда, олар қаралғаннан кейін Комиссия төрағасы мен оның мүшелері Комиссия хаттамасына қол қояды және волонтерлердің qazvolunteer.kz. бірыңғай онлайн-платформасында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енгізілетін кейбір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бұйрықтардың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Мәдениет және ақпарат министрінің 29.08.2024 </w:t>
      </w:r>
      <w:r>
        <w:rPr>
          <w:rFonts w:ascii="Times New Roman"/>
          <w:b w:val="false"/>
          <w:i w:val="false"/>
          <w:color w:val="ff0000"/>
          <w:sz w:val="28"/>
        </w:rPr>
        <w:t>№ 394-НҚ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енгізілетін кейбір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бұйрықтардың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күші жойылды - ҚР Мәдениет және ақпарат министрінің м.а. 20.08.2024 </w:t>
      </w:r>
      <w:r>
        <w:rPr>
          <w:rFonts w:ascii="Times New Roman"/>
          <w:b w:val="false"/>
          <w:i w:val="false"/>
          <w:color w:val="ff0000"/>
          <w:sz w:val="28"/>
        </w:rPr>
        <w:t>№ 364-НҚ</w:t>
      </w:r>
      <w:r>
        <w:rPr>
          <w:rFonts w:ascii="Times New Roman"/>
          <w:b w:val="false"/>
          <w:i w:val="false"/>
          <w:color w:val="ff0000"/>
          <w:sz w:val="28"/>
        </w:rPr>
        <w:t xml:space="preserve"> (20.08.2024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енгізілетін кейбір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бұйрықтардың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күші жойылды - ҚР Мәдениет және ақпарат министрінің 05.09.2024 </w:t>
      </w:r>
      <w:r>
        <w:rPr>
          <w:rFonts w:ascii="Times New Roman"/>
          <w:b w:val="false"/>
          <w:i w:val="false"/>
          <w:color w:val="ff0000"/>
          <w:sz w:val="28"/>
        </w:rPr>
        <w:t>№ 408-НҚ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енгізілетін кейбір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бұйрықтардың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сыйлықақыларды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және қоғамдық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толық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атауын көрсету)</w:t>
            </w:r>
          </w:p>
        </w:tc>
      </w:tr>
    </w:tbl>
    <w:p>
      <w:pPr>
        <w:spacing w:after="0"/>
        <w:ind w:left="0"/>
        <w:jc w:val="left"/>
      </w:pPr>
      <w:r>
        <w:rPr>
          <w:rFonts w:ascii="Times New Roman"/>
          <w:b/>
          <w:i w:val="false"/>
          <w:color w:val="000000"/>
        </w:rPr>
        <w:t xml:space="preserve"> Үкіметтік емес ұйымдарға арналған сыйлықақыларды беру конкурсына қатысуға өтініш</w:t>
      </w:r>
    </w:p>
    <w:p>
      <w:pPr>
        <w:spacing w:after="0"/>
        <w:ind w:left="0"/>
        <w:jc w:val="both"/>
      </w:pPr>
      <w:r>
        <w:rPr>
          <w:rFonts w:ascii="Times New Roman"/>
          <w:b w:val="false"/>
          <w:i w:val="false"/>
          <w:color w:val="000000"/>
          <w:sz w:val="28"/>
        </w:rPr>
        <w:t>
      Осы өтінішпен ____________________________________________________________</w:t>
      </w:r>
    </w:p>
    <w:p>
      <w:pPr>
        <w:spacing w:after="0"/>
        <w:ind w:left="0"/>
        <w:jc w:val="both"/>
      </w:pPr>
      <w:r>
        <w:rPr>
          <w:rFonts w:ascii="Times New Roman"/>
          <w:b w:val="false"/>
          <w:i w:val="false"/>
          <w:color w:val="000000"/>
          <w:sz w:val="28"/>
        </w:rPr>
        <w:t xml:space="preserve">                                           (өтініш берушінің толық атауын көрсету)  </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бағыты бойынша   ("Қазақстан Республикасындағы мемлекеттік әлеуметтік тапсырыс,</w:t>
      </w:r>
    </w:p>
    <w:p>
      <w:pPr>
        <w:spacing w:after="0"/>
        <w:ind w:left="0"/>
        <w:jc w:val="both"/>
      </w:pPr>
      <w:r>
        <w:rPr>
          <w:rFonts w:ascii="Times New Roman"/>
          <w:b w:val="false"/>
          <w:i w:val="false"/>
          <w:color w:val="000000"/>
          <w:sz w:val="28"/>
        </w:rPr>
        <w:t>үкіметтік емес ұйымдарға арналған  гранттар және сыйлықақылар туралы" Қазақстан</w:t>
      </w:r>
    </w:p>
    <w:p>
      <w:pPr>
        <w:spacing w:after="0"/>
        <w:ind w:left="0"/>
        <w:jc w:val="both"/>
      </w:pPr>
      <w:r>
        <w:rPr>
          <w:rFonts w:ascii="Times New Roman"/>
          <w:b w:val="false"/>
          <w:i w:val="false"/>
          <w:color w:val="000000"/>
          <w:sz w:val="28"/>
        </w:rPr>
        <w:t>Республикасы Заңының 5-бабына сәйкес бағытты көрсету)  үкіметтік емес ұйымдарға</w:t>
      </w:r>
    </w:p>
    <w:p>
      <w:pPr>
        <w:spacing w:after="0"/>
        <w:ind w:left="0"/>
        <w:jc w:val="both"/>
      </w:pPr>
      <w:r>
        <w:rPr>
          <w:rFonts w:ascii="Times New Roman"/>
          <w:b w:val="false"/>
          <w:i w:val="false"/>
          <w:color w:val="000000"/>
          <w:sz w:val="28"/>
        </w:rPr>
        <w:t xml:space="preserve">арналған сыйлықақыларды беру конкурсына қатысуға ниет білдіреді.  </w:t>
      </w:r>
    </w:p>
    <w:p>
      <w:pPr>
        <w:spacing w:after="0"/>
        <w:ind w:left="0"/>
        <w:jc w:val="both"/>
      </w:pPr>
      <w:r>
        <w:rPr>
          <w:rFonts w:ascii="Times New Roman"/>
          <w:b w:val="false"/>
          <w:i w:val="false"/>
          <w:color w:val="000000"/>
          <w:sz w:val="28"/>
        </w:rPr>
        <w:t xml:space="preserve">Өтінімді толтыру күні: 20___ жылғы "___" 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Лауазымы                                     (қолы)   </w:t>
      </w:r>
    </w:p>
    <w:p>
      <w:pPr>
        <w:spacing w:after="0"/>
        <w:ind w:left="0"/>
        <w:jc w:val="both"/>
      </w:pPr>
      <w:r>
        <w:rPr>
          <w:rFonts w:ascii="Times New Roman"/>
          <w:b w:val="false"/>
          <w:i w:val="false"/>
          <w:color w:val="000000"/>
          <w:sz w:val="28"/>
        </w:rPr>
        <w:t>Т.А.Ә. (болған жағдайда)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енгізілетін кейбір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бұйрықтардың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сыйлықақыларды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Сыйлықақыға ұсынылған ізденушінің сауалнамасы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(сыйлықақыға ұсынылған ізденуші толтырады)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анықтамаға немесе заңды тұлғаны мемлекеттік тіркеу (қайта тіркеу) туралы куәлікке сәйкес сыйлықақыға үсынылған ізденушінің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(қайта тіркеу)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анықтамаға немесе куәлікке сәйкес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нысанасы (Жарлыққа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мақсаттары (Жарлыққа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(болған жағдайда), лауазымы, байланыс (оның ішінде мобильді) телефонының нөмірлері және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Толтыру күні: 20___ жылғы "___" 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Лауазымы                        (қолы)            </w:t>
      </w:r>
    </w:p>
    <w:p>
      <w:pPr>
        <w:spacing w:after="0"/>
        <w:ind w:left="0"/>
        <w:jc w:val="both"/>
      </w:pPr>
      <w:r>
        <w:rPr>
          <w:rFonts w:ascii="Times New Roman"/>
          <w:b w:val="false"/>
          <w:i w:val="false"/>
          <w:color w:val="000000"/>
          <w:sz w:val="28"/>
        </w:rPr>
        <w:t>
      Т.А.Ә. (болған жағдайда)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6-қосымша</w:t>
            </w:r>
            <w:r>
              <w:br/>
            </w:r>
            <w:r>
              <w:rPr>
                <w:rFonts w:ascii="Times New Roman"/>
                <w:b w:val="false"/>
                <w:i w:val="false"/>
                <w:color w:val="000000"/>
                <w:sz w:val="20"/>
              </w:rPr>
              <w:t>Жұмыс істеп жүрген жастарға</w:t>
            </w:r>
            <w:r>
              <w:br/>
            </w:r>
            <w:r>
              <w:rPr>
                <w:rFonts w:ascii="Times New Roman"/>
                <w:b w:val="false"/>
                <w:i w:val="false"/>
                <w:color w:val="000000"/>
                <w:sz w:val="20"/>
              </w:rPr>
              <w:t>сатып алу құқығынсыз жалға</w:t>
            </w:r>
            <w:r>
              <w:br/>
            </w:r>
            <w:r>
              <w:rPr>
                <w:rFonts w:ascii="Times New Roman"/>
                <w:b w:val="false"/>
                <w:i w:val="false"/>
                <w:color w:val="000000"/>
                <w:sz w:val="20"/>
              </w:rPr>
              <w:t>берілетін тұрғынжай беру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w:t>
            </w:r>
            <w:r>
              <w:br/>
            </w:r>
            <w:r>
              <w:rPr>
                <w:rFonts w:ascii="Times New Roman"/>
                <w:b w:val="false"/>
                <w:i w:val="false"/>
                <w:color w:val="000000"/>
                <w:sz w:val="20"/>
              </w:rPr>
              <w:t>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__________ мекенжайы</w:t>
            </w:r>
            <w:r>
              <w:br/>
            </w:r>
            <w:r>
              <w:rPr>
                <w:rFonts w:ascii="Times New Roman"/>
                <w:b w:val="false"/>
                <w:i w:val="false"/>
                <w:color w:val="000000"/>
                <w:sz w:val="20"/>
              </w:rPr>
              <w:t>бойынша тұратын азамат(ша)</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кезде)</w:t>
            </w:r>
            <w:r>
              <w:br/>
            </w:r>
            <w:r>
              <w:rPr>
                <w:rFonts w:ascii="Times New Roman"/>
                <w:b w:val="false"/>
                <w:i w:val="false"/>
                <w:color w:val="000000"/>
                <w:sz w:val="20"/>
              </w:rPr>
              <w:t>___________________________________</w:t>
            </w:r>
          </w:p>
        </w:tc>
      </w:tr>
    </w:tbl>
    <w:p>
      <w:pPr>
        <w:spacing w:after="0"/>
        <w:ind w:left="0"/>
        <w:jc w:val="both"/>
      </w:pPr>
      <w:r>
        <w:rPr>
          <w:rFonts w:ascii="Times New Roman"/>
          <w:b w:val="false"/>
          <w:i w:val="false"/>
          <w:color w:val="000000"/>
          <w:sz w:val="28"/>
        </w:rPr>
        <w:t>
      (ұялы байланыстың абоненттік</w:t>
      </w:r>
    </w:p>
    <w:p>
      <w:pPr>
        <w:spacing w:after="0"/>
        <w:ind w:left="0"/>
        <w:jc w:val="both"/>
      </w:pPr>
      <w:r>
        <w:rPr>
          <w:rFonts w:ascii="Times New Roman"/>
          <w:b w:val="false"/>
          <w:i w:val="false"/>
          <w:color w:val="000000"/>
          <w:sz w:val="28"/>
        </w:rPr>
        <w:t>
      нөмірі, электрондық мекенжайы)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Сатып алу құқығынсыз жалға берілетін тұрғынжай беруді сұраймын.</w:t>
      </w:r>
    </w:p>
    <w:p>
      <w:pPr>
        <w:spacing w:after="0"/>
        <w:ind w:left="0"/>
        <w:jc w:val="both"/>
      </w:pPr>
      <w:r>
        <w:rPr>
          <w:rFonts w:ascii="Times New Roman"/>
          <w:b w:val="false"/>
          <w:i w:val="false"/>
          <w:color w:val="000000"/>
          <w:sz w:val="28"/>
        </w:rPr>
        <w:t xml:space="preserve">
      Менің және менімен бірге тұрақты тұратын отбасы мүшелерінің аталған </w:t>
      </w:r>
    </w:p>
    <w:p>
      <w:pPr>
        <w:spacing w:after="0"/>
        <w:ind w:left="0"/>
        <w:jc w:val="both"/>
      </w:pPr>
      <w:r>
        <w:rPr>
          <w:rFonts w:ascii="Times New Roman"/>
          <w:b w:val="false"/>
          <w:i w:val="false"/>
          <w:color w:val="000000"/>
          <w:sz w:val="28"/>
        </w:rPr>
        <w:t xml:space="preserve">
      елді мекенде коммуналдық тұрғын үй қорынан берілген тұрғын үйдің </w:t>
      </w:r>
    </w:p>
    <w:p>
      <w:pPr>
        <w:spacing w:after="0"/>
        <w:ind w:left="0"/>
        <w:jc w:val="both"/>
      </w:pPr>
      <w:r>
        <w:rPr>
          <w:rFonts w:ascii="Times New Roman"/>
          <w:b w:val="false"/>
          <w:i w:val="false"/>
          <w:color w:val="000000"/>
          <w:sz w:val="28"/>
        </w:rPr>
        <w:t xml:space="preserve">
      болуы немесе болмауы туралы ақпараттық жүйелерде қамтылған </w:t>
      </w:r>
    </w:p>
    <w:p>
      <w:pPr>
        <w:spacing w:after="0"/>
        <w:ind w:left="0"/>
        <w:jc w:val="both"/>
      </w:pPr>
      <w:r>
        <w:rPr>
          <w:rFonts w:ascii="Times New Roman"/>
          <w:b w:val="false"/>
          <w:i w:val="false"/>
          <w:color w:val="000000"/>
          <w:sz w:val="28"/>
        </w:rPr>
        <w:t>
      мәліметтерді тексеруге қарсылық білдірмеймін.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(күні) (қолы)</w:t>
            </w:r>
          </w:p>
        </w:tc>
      </w:tr>
    </w:tbl>
    <w:p>
      <w:pPr>
        <w:spacing w:after="0"/>
        <w:ind w:left="0"/>
        <w:jc w:val="both"/>
      </w:pPr>
      <w:r>
        <w:rPr>
          <w:rFonts w:ascii="Times New Roman"/>
          <w:b w:val="false"/>
          <w:i w:val="false"/>
          <w:color w:val="000000"/>
          <w:sz w:val="28"/>
        </w:rPr>
        <w:t>
      Құжаттар қабылданды:</w:t>
      </w:r>
    </w:p>
    <w:p>
      <w:pPr>
        <w:spacing w:after="0"/>
        <w:ind w:left="0"/>
        <w:jc w:val="both"/>
      </w:pPr>
      <w:r>
        <w:rPr>
          <w:rFonts w:ascii="Times New Roman"/>
          <w:b w:val="false"/>
          <w:i w:val="false"/>
          <w:color w:val="000000"/>
          <w:sz w:val="28"/>
        </w:rPr>
        <w:t>
      20 __ жылғы "__" _____________</w:t>
      </w:r>
    </w:p>
    <w:p>
      <w:pPr>
        <w:spacing w:after="0"/>
        <w:ind w:left="0"/>
        <w:jc w:val="both"/>
      </w:pPr>
      <w:r>
        <w:rPr>
          <w:rFonts w:ascii="Times New Roman"/>
          <w:b w:val="false"/>
          <w:i w:val="false"/>
          <w:color w:val="000000"/>
          <w:sz w:val="28"/>
        </w:rPr>
        <w:t xml:space="preserve">
      _____________ __________________________________________________   </w:t>
      </w:r>
    </w:p>
    <w:p>
      <w:pPr>
        <w:spacing w:after="0"/>
        <w:ind w:left="0"/>
        <w:jc w:val="both"/>
      </w:pPr>
      <w:r>
        <w:rPr>
          <w:rFonts w:ascii="Times New Roman"/>
          <w:b w:val="false"/>
          <w:i w:val="false"/>
          <w:color w:val="000000"/>
          <w:sz w:val="28"/>
        </w:rPr>
        <w:t xml:space="preserve">
      құжаттарды қабылдаған лауазымды адамның қолы, Т.А.Ә.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(кесу сызығы) </w:t>
      </w:r>
    </w:p>
    <w:p>
      <w:pPr>
        <w:spacing w:after="0"/>
        <w:ind w:left="0"/>
        <w:jc w:val="both"/>
      </w:pPr>
      <w:r>
        <w:rPr>
          <w:rFonts w:ascii="Times New Roman"/>
          <w:b w:val="false"/>
          <w:i w:val="false"/>
          <w:color w:val="000000"/>
          <w:sz w:val="28"/>
        </w:rPr>
        <w:t>
      Азаматтың(шаның) қоса беріліп отырған _____________________ құжаттары бар</w:t>
      </w:r>
    </w:p>
    <w:p>
      <w:pPr>
        <w:spacing w:after="0"/>
        <w:ind w:left="0"/>
        <w:jc w:val="both"/>
      </w:pPr>
      <w:r>
        <w:rPr>
          <w:rFonts w:ascii="Times New Roman"/>
          <w:b w:val="false"/>
          <w:i w:val="false"/>
          <w:color w:val="000000"/>
          <w:sz w:val="28"/>
        </w:rPr>
        <w:t xml:space="preserve">өтініші _______ данада 20 __ жылғы "__" __________ қабылданды.  _____________ </w:t>
      </w:r>
    </w:p>
    <w:p>
      <w:pPr>
        <w:spacing w:after="0"/>
        <w:ind w:left="0"/>
        <w:jc w:val="both"/>
      </w:pPr>
      <w:r>
        <w:rPr>
          <w:rFonts w:ascii="Times New Roman"/>
          <w:b w:val="false"/>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Қолы құжаттарды қабылдаған адамның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7-қосымша</w:t>
            </w:r>
            <w:r>
              <w:br/>
            </w:r>
            <w:r>
              <w:rPr>
                <w:rFonts w:ascii="Times New Roman"/>
                <w:b w:val="false"/>
                <w:i w:val="false"/>
                <w:color w:val="000000"/>
                <w:sz w:val="20"/>
              </w:rPr>
              <w:t>"Жыл волонтері" халықаралық</w:t>
            </w:r>
            <w:r>
              <w:br/>
            </w:r>
            <w:r>
              <w:rPr>
                <w:rFonts w:ascii="Times New Roman"/>
                <w:b w:val="false"/>
                <w:i w:val="false"/>
                <w:color w:val="000000"/>
                <w:sz w:val="20"/>
              </w:rPr>
              <w:t>сыйлығын тағайындау</w:t>
            </w:r>
            <w:r>
              <w:br/>
            </w:r>
            <w:r>
              <w:rPr>
                <w:rFonts w:ascii="Times New Roman"/>
                <w:b w:val="false"/>
                <w:i w:val="false"/>
                <w:color w:val="000000"/>
                <w:sz w:val="20"/>
              </w:rPr>
              <w:t>қағидаларына</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Сыйлық алуға үміткердің тіркелу өтінімі</w:t>
      </w:r>
    </w:p>
    <w:p>
      <w:pPr>
        <w:spacing w:after="0"/>
        <w:ind w:left="0"/>
        <w:jc w:val="both"/>
      </w:pPr>
      <w:r>
        <w:rPr>
          <w:rFonts w:ascii="Times New Roman"/>
          <w:b w:val="false"/>
          <w:i w:val="false"/>
          <w:color w:val="000000"/>
          <w:sz w:val="28"/>
        </w:rPr>
        <w:t xml:space="preserve">
      1. Толық атауы (заңды тұлғалар үшін)/тегі, аты, әкесінің аты (бар болған жағдайда), </w:t>
      </w:r>
    </w:p>
    <w:p>
      <w:pPr>
        <w:spacing w:after="0"/>
        <w:ind w:left="0"/>
        <w:jc w:val="both"/>
      </w:pPr>
      <w:r>
        <w:rPr>
          <w:rFonts w:ascii="Times New Roman"/>
          <w:b w:val="false"/>
          <w:i w:val="false"/>
          <w:color w:val="000000"/>
          <w:sz w:val="28"/>
        </w:rPr>
        <w:t xml:space="preserve"> (жеке тұлғалар үшін)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2. Номинациясы ___________________________________________________________</w:t>
      </w:r>
    </w:p>
    <w:p>
      <w:pPr>
        <w:spacing w:after="0"/>
        <w:ind w:left="0"/>
        <w:jc w:val="both"/>
      </w:pPr>
      <w:r>
        <w:rPr>
          <w:rFonts w:ascii="Times New Roman"/>
          <w:b w:val="false"/>
          <w:i w:val="false"/>
          <w:color w:val="000000"/>
          <w:sz w:val="28"/>
        </w:rPr>
        <w:t>3. Әлеуметтік бағытталған, қоғамдық пайдалы міндеттерді шешуге қосқан үлесін</w:t>
      </w:r>
    </w:p>
    <w:p>
      <w:pPr>
        <w:spacing w:after="0"/>
        <w:ind w:left="0"/>
        <w:jc w:val="both"/>
      </w:pPr>
      <w:r>
        <w:rPr>
          <w:rFonts w:ascii="Times New Roman"/>
          <w:b w:val="false"/>
          <w:i w:val="false"/>
          <w:color w:val="000000"/>
          <w:sz w:val="28"/>
        </w:rPr>
        <w:t>сипаттаңыз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4. Байланыс телефоны ______________________________________________________</w:t>
      </w:r>
    </w:p>
    <w:p>
      <w:pPr>
        <w:spacing w:after="0"/>
        <w:ind w:left="0"/>
        <w:jc w:val="both"/>
      </w:pPr>
      <w:r>
        <w:rPr>
          <w:rFonts w:ascii="Times New Roman"/>
          <w:b w:val="false"/>
          <w:i w:val="false"/>
          <w:color w:val="000000"/>
          <w:sz w:val="28"/>
        </w:rPr>
        <w:t>5. Электрондық мекенжайы _________________________________________________</w:t>
      </w:r>
    </w:p>
    <w:p>
      <w:pPr>
        <w:spacing w:after="0"/>
        <w:ind w:left="0"/>
        <w:jc w:val="both"/>
      </w:pPr>
      <w:r>
        <w:rPr>
          <w:rFonts w:ascii="Times New Roman"/>
          <w:b w:val="false"/>
          <w:i w:val="false"/>
          <w:color w:val="000000"/>
          <w:sz w:val="28"/>
        </w:rPr>
        <w:t xml:space="preserve">Толтырылған күні: 20___ жылғы "____" 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болған жағдайда)     </w:t>
      </w:r>
    </w:p>
    <w:p>
      <w:pPr>
        <w:spacing w:after="0"/>
        <w:ind w:left="0"/>
        <w:jc w:val="both"/>
      </w:pPr>
      <w:r>
        <w:rPr>
          <w:rFonts w:ascii="Times New Roman"/>
          <w:b w:val="false"/>
          <w:i w:val="false"/>
          <w:color w:val="000000"/>
          <w:sz w:val="28"/>
        </w:rPr>
        <w:t>
      Мөрдің орны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