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2be8" w14:textId="4032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кардиологиялық, интервенциялық кардиологиялық, интервенциялық аритмологиялық және кардиохирургиялық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31 желтоқсандағы № ҚР ДСМ-139 бұйрығы. Қазақстан Республикасының Әділет министрлігінде 2022 жылғы 6 қаңтарда № 26401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32) тармақшасына сәйкес БҰЙЫРАМЫН: </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кардиологиялық, интервенциялық кардиологиялық, интервенциялық аритмологиялық және кардиохирургиялық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Мынадай:</w:t>
      </w:r>
    </w:p>
    <w:bookmarkEnd w:id="2"/>
    <w:bookmarkStart w:name="z7" w:id="3"/>
    <w:p>
      <w:pPr>
        <w:spacing w:after="0"/>
        <w:ind w:left="0"/>
        <w:jc w:val="both"/>
      </w:pPr>
      <w:r>
        <w:rPr>
          <w:rFonts w:ascii="Times New Roman"/>
          <w:b w:val="false"/>
          <w:i w:val="false"/>
          <w:color w:val="000000"/>
          <w:sz w:val="28"/>
        </w:rPr>
        <w:t xml:space="preserve">
      1) "Қазақстан Республикасында кардиологиялық және кардиохирургиялық көмек көрсетуді ұйымдастыру стандартын бекіту туралы" Қазақстан Республикасы Денсаулық сақтау және әлеуметтік даму министрінің 2016 жылғы 6 маусымдағы № 479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13877 болып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Республикасында кардиологиялық және кардиохирургиялық көмек көрсетуді ұйымдастыру стандартын бекіту туралы" Қазақстан Республикасы Денсаулық сақтау және әлеуметтік даму министрінің 2016 жылғы 6 маусымдағы № 479 бұйрығына өзгерістер мен толықтырулар енгізу туралы" Қазақстан Республикасы Денсаулық сақтау министрінің 2017 жылғы 22 желтоқсандағы № 985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16219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Денсаулық сақтау министрлігінің интернет-ресурсында орналастыруды; </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аритмологиялық және</w:t>
            </w:r>
            <w:r>
              <w:br/>
            </w:r>
            <w:r>
              <w:rPr>
                <w:rFonts w:ascii="Times New Roman"/>
                <w:b w:val="false"/>
                <w:i w:val="false"/>
                <w:color w:val="000000"/>
                <w:sz w:val="20"/>
              </w:rPr>
              <w:t>кардиохирургиялық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31 желтоқсандағы</w:t>
            </w:r>
            <w:r>
              <w:br/>
            </w:r>
            <w:r>
              <w:rPr>
                <w:rFonts w:ascii="Times New Roman"/>
                <w:b w:val="false"/>
                <w:i w:val="false"/>
                <w:color w:val="000000"/>
                <w:sz w:val="20"/>
              </w:rPr>
              <w:t>№ ҚР ДСМ-139 бұйрығына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Қазақстан Республикасында кардиологиялық, интервенциялық кардиологиялық, интервенциялық аритмологиялық және кардиохирургиялық көмек көрсетуді ұйымдастыру стандарты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Қазақстан Республикасында кардиологиялық, интервенциялық кардиологиялық, интервенциялық аритмологиялық және кардиохирургиялық көмек көрсетуді ұйымдастыру стандарты (бұдан әрі – Стандарт) "Халық денсаулығы және денсаулық сақтау жүйесі туралы" (бұдан әрі – Кодекс)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32) тармақшасына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кардиологиялық, интервенциялық кардиологиялық, интервенциялық аритмологиялық және кардиохирургиялық көмек көрсетуді ұйымдастыруға қойылатын талаптарды белгілейді.</w:t>
      </w:r>
    </w:p>
    <w:bookmarkEnd w:id="13"/>
    <w:bookmarkStart w:name="z20" w:id="14"/>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4"/>
    <w:bookmarkStart w:name="z21" w:id="15"/>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5"/>
    <w:bookmarkStart w:name="z22" w:id="16"/>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16"/>
    <w:bookmarkStart w:name="z23" w:id="17"/>
    <w:p>
      <w:pPr>
        <w:spacing w:after="0"/>
        <w:ind w:left="0"/>
        <w:jc w:val="both"/>
      </w:pPr>
      <w:r>
        <w:rPr>
          <w:rFonts w:ascii="Times New Roman"/>
          <w:b w:val="false"/>
          <w:i w:val="false"/>
          <w:color w:val="000000"/>
          <w:sz w:val="28"/>
        </w:rPr>
        <w:t>
      3) Емдеуге жатқызу бюросы порталы (бұдан әрі – Портал) – тегін медициналық көмектің кепілдік берілген көлемі шеңберінде пациенттерді стационарға жоспарлы емдеуге жатқызу жолдамаларын электрондық тіркеудің, есепке алудың, өңдеу мен сақтаудың бірыңғай жүйесі;</w:t>
      </w:r>
    </w:p>
    <w:bookmarkEnd w:id="17"/>
    <w:bookmarkStart w:name="z24" w:id="18"/>
    <w:p>
      <w:pPr>
        <w:spacing w:after="0"/>
        <w:ind w:left="0"/>
        <w:jc w:val="both"/>
      </w:pPr>
      <w:r>
        <w:rPr>
          <w:rFonts w:ascii="Times New Roman"/>
          <w:b w:val="false"/>
          <w:i w:val="false"/>
          <w:color w:val="000000"/>
          <w:sz w:val="28"/>
        </w:rPr>
        <w:t>
      4)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8"/>
    <w:bookmarkStart w:name="z25" w:id="19"/>
    <w:p>
      <w:pPr>
        <w:spacing w:after="0"/>
        <w:ind w:left="0"/>
        <w:jc w:val="both"/>
      </w:pPr>
      <w:r>
        <w:rPr>
          <w:rFonts w:ascii="Times New Roman"/>
          <w:b w:val="false"/>
          <w:i w:val="false"/>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9"/>
    <w:bookmarkStart w:name="z26" w:id="20"/>
    <w:p>
      <w:pPr>
        <w:spacing w:after="0"/>
        <w:ind w:left="0"/>
        <w:jc w:val="both"/>
      </w:pPr>
      <w:r>
        <w:rPr>
          <w:rFonts w:ascii="Times New Roman"/>
          <w:b w:val="false"/>
          <w:i w:val="false"/>
          <w:color w:val="000000"/>
          <w:sz w:val="28"/>
        </w:rPr>
        <w:t>
      6) медициналық көмек – халықтың денсаулығын сақтауға және қалпына келтіруге бағытталған, дәрілік көмекті қамтитын медициналық қызметтер кешені;</w:t>
      </w:r>
    </w:p>
    <w:bookmarkEnd w:id="20"/>
    <w:bookmarkStart w:name="z27" w:id="21"/>
    <w:p>
      <w:pPr>
        <w:spacing w:after="0"/>
        <w:ind w:left="0"/>
        <w:jc w:val="both"/>
      </w:pPr>
      <w:r>
        <w:rPr>
          <w:rFonts w:ascii="Times New Roman"/>
          <w:b w:val="false"/>
          <w:i w:val="false"/>
          <w:color w:val="000000"/>
          <w:sz w:val="28"/>
        </w:rPr>
        <w:t>
      7)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21"/>
    <w:bookmarkStart w:name="z28" w:id="22"/>
    <w:p>
      <w:pPr>
        <w:spacing w:after="0"/>
        <w:ind w:left="0"/>
        <w:jc w:val="both"/>
      </w:pPr>
      <w:r>
        <w:rPr>
          <w:rFonts w:ascii="Times New Roman"/>
          <w:b w:val="false"/>
          <w:i w:val="false"/>
          <w:color w:val="000000"/>
          <w:sz w:val="28"/>
        </w:rPr>
        <w:t>
      8) міндетті әлеуметтік медициналық сақтандыру жүйесі (бұдан әрі – МӘМС)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2"/>
    <w:bookmarkStart w:name="z29" w:id="23"/>
    <w:p>
      <w:pPr>
        <w:spacing w:after="0"/>
        <w:ind w:left="0"/>
        <w:jc w:val="both"/>
      </w:pPr>
      <w:r>
        <w:rPr>
          <w:rFonts w:ascii="Times New Roman"/>
          <w:b w:val="false"/>
          <w:i w:val="false"/>
          <w:color w:val="000000"/>
          <w:sz w:val="28"/>
        </w:rPr>
        <w:t>
      9)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23"/>
    <w:bookmarkStart w:name="z30" w:id="24"/>
    <w:p>
      <w:pPr>
        <w:spacing w:after="0"/>
        <w:ind w:left="0"/>
        <w:jc w:val="both"/>
      </w:pPr>
      <w:r>
        <w:rPr>
          <w:rFonts w:ascii="Times New Roman"/>
          <w:b w:val="false"/>
          <w:i w:val="false"/>
          <w:color w:val="000000"/>
          <w:sz w:val="28"/>
        </w:rPr>
        <w:t>
      10) мамандандырылған медициналық көмек - медициналық көмек көрсетудің екінші және үшінші деңгейлерінде амбулаториялық жағдайларда консультациялық-диагностикалық көмек, стационарды алмастыратын және стационарлық көмек түрінде көрсетілетін медициналық көмек;</w:t>
      </w:r>
    </w:p>
    <w:bookmarkEnd w:id="24"/>
    <w:bookmarkStart w:name="z31" w:id="25"/>
    <w:p>
      <w:pPr>
        <w:spacing w:after="0"/>
        <w:ind w:left="0"/>
        <w:jc w:val="both"/>
      </w:pPr>
      <w:r>
        <w:rPr>
          <w:rFonts w:ascii="Times New Roman"/>
          <w:b w:val="false"/>
          <w:i w:val="false"/>
          <w:color w:val="000000"/>
          <w:sz w:val="28"/>
        </w:rPr>
        <w:t>
      11) өңірлендіру – көрсетілетін медициналық технологиялардың күрделілігіне қарай медициналық ұйымдарды жіті коронарлық синдромымен және (немесе) миокардтың жіті инфаргімен ауыратын пациенттерге шұғыл кардиологиялық көмек (кардиологиялық, кардиохирургиялық көмек) көрсетудің тиісті деңгейіне бөлу;</w:t>
      </w:r>
    </w:p>
    <w:bookmarkEnd w:id="25"/>
    <w:bookmarkStart w:name="z32" w:id="26"/>
    <w:p>
      <w:pPr>
        <w:spacing w:after="0"/>
        <w:ind w:left="0"/>
        <w:jc w:val="both"/>
      </w:pPr>
      <w:r>
        <w:rPr>
          <w:rFonts w:ascii="Times New Roman"/>
          <w:b w:val="false"/>
          <w:i w:val="false"/>
          <w:color w:val="000000"/>
          <w:sz w:val="28"/>
        </w:rPr>
        <w:t>
      12) пациент – медициналық көмек көрсетуді талап ететін ауруының немесе жай-күйінің болуына немесе болмауына қарамастан, медициналық қызметтерді тұтынушы болып табылатын (болып табылған) жеке тұлға;</w:t>
      </w:r>
    </w:p>
    <w:bookmarkEnd w:id="26"/>
    <w:bookmarkStart w:name="z33" w:id="27"/>
    <w:p>
      <w:pPr>
        <w:spacing w:after="0"/>
        <w:ind w:left="0"/>
        <w:jc w:val="both"/>
      </w:pPr>
      <w:r>
        <w:rPr>
          <w:rFonts w:ascii="Times New Roman"/>
          <w:b w:val="false"/>
          <w:i w:val="false"/>
          <w:color w:val="000000"/>
          <w:sz w:val="28"/>
        </w:rPr>
        <w:t>
      13) тегін медициналық көмектің кепілдік берілген көлемі (бұдан әрі – ТМККК) – бюджет қаражаты есебінен берілетін медициналық көмектің көлемі.</w:t>
      </w:r>
    </w:p>
    <w:bookmarkEnd w:id="27"/>
    <w:bookmarkStart w:name="z34" w:id="28"/>
    <w:p>
      <w:pPr>
        <w:spacing w:after="0"/>
        <w:ind w:left="0"/>
        <w:jc w:val="left"/>
      </w:pPr>
      <w:r>
        <w:rPr>
          <w:rFonts w:ascii="Times New Roman"/>
          <w:b/>
          <w:i w:val="false"/>
          <w:color w:val="000000"/>
        </w:rPr>
        <w:t xml:space="preserve"> 2-тарау. Кардиологиялық, интервенциялық кардиологиялық, интервенциялық аритмологиялық және кардиохирургиялық көмек көрсететін ұйымдардың құрылымы</w:t>
      </w:r>
    </w:p>
    <w:bookmarkEnd w:id="28"/>
    <w:bookmarkStart w:name="z35" w:id="29"/>
    <w:p>
      <w:pPr>
        <w:spacing w:after="0"/>
        <w:ind w:left="0"/>
        <w:jc w:val="both"/>
      </w:pPr>
      <w:r>
        <w:rPr>
          <w:rFonts w:ascii="Times New Roman"/>
          <w:b w:val="false"/>
          <w:i w:val="false"/>
          <w:color w:val="000000"/>
          <w:sz w:val="28"/>
        </w:rPr>
        <w:t>
      3. Кардиологиялық, интервенциялық кардиологиялық, интервенциялық аритмологиялық және кардиохирургиялық көмек көрсететін денсаулық сақтау ұйымдарына жатады:</w:t>
      </w:r>
    </w:p>
    <w:bookmarkEnd w:id="29"/>
    <w:bookmarkStart w:name="z36" w:id="30"/>
    <w:p>
      <w:pPr>
        <w:spacing w:after="0"/>
        <w:ind w:left="0"/>
        <w:jc w:val="both"/>
      </w:pPr>
      <w:r>
        <w:rPr>
          <w:rFonts w:ascii="Times New Roman"/>
          <w:b w:val="false"/>
          <w:i w:val="false"/>
          <w:color w:val="000000"/>
          <w:sz w:val="28"/>
        </w:rPr>
        <w:t>
      1) кардиологиялық орталық;</w:t>
      </w:r>
    </w:p>
    <w:bookmarkEnd w:id="30"/>
    <w:bookmarkStart w:name="z37" w:id="31"/>
    <w:p>
      <w:pPr>
        <w:spacing w:after="0"/>
        <w:ind w:left="0"/>
        <w:jc w:val="both"/>
      </w:pPr>
      <w:r>
        <w:rPr>
          <w:rFonts w:ascii="Times New Roman"/>
          <w:b w:val="false"/>
          <w:i w:val="false"/>
          <w:color w:val="000000"/>
          <w:sz w:val="28"/>
        </w:rPr>
        <w:t>
      2) кардиохирургиялық орталық;</w:t>
      </w:r>
    </w:p>
    <w:bookmarkEnd w:id="31"/>
    <w:bookmarkStart w:name="z38" w:id="32"/>
    <w:p>
      <w:pPr>
        <w:spacing w:after="0"/>
        <w:ind w:left="0"/>
        <w:jc w:val="both"/>
      </w:pPr>
      <w:r>
        <w:rPr>
          <w:rFonts w:ascii="Times New Roman"/>
          <w:b w:val="false"/>
          <w:i w:val="false"/>
          <w:color w:val="000000"/>
          <w:sz w:val="28"/>
        </w:rPr>
        <w:t>
      3) құрылымында өзіне жүктелген функцияларға байланысты кардиология бөлімшесі, интервенциялық кардиологиялық бөлімше, интервенциялық аритмологиялық бөлімше, кардиохирургиялық бөлімше, қалпына келтіре емі бөлімшесі, кардиологиялық кабинет, терапиялық бөлімшелер құрамындағы кардиологиялық төсек ұйымдастырылатын медициналық ұйым (бұдан әрі – МҰ).</w:t>
      </w:r>
    </w:p>
    <w:bookmarkEnd w:id="32"/>
    <w:bookmarkStart w:name="z39" w:id="33"/>
    <w:p>
      <w:pPr>
        <w:spacing w:after="0"/>
        <w:ind w:left="0"/>
        <w:jc w:val="left"/>
      </w:pPr>
      <w:r>
        <w:rPr>
          <w:rFonts w:ascii="Times New Roman"/>
          <w:b/>
          <w:i w:val="false"/>
          <w:color w:val="000000"/>
        </w:rPr>
        <w:t xml:space="preserve"> 3-тарау. Кардиологиялық, интервенциялық кардиологиялық, интервенциялық аритмологиялық және кардиохирургиялық көмек көрсететін ұйымдар қызметінің негізгі міндеттері мен бағыттары</w:t>
      </w:r>
    </w:p>
    <w:bookmarkEnd w:id="33"/>
    <w:bookmarkStart w:name="z40" w:id="34"/>
    <w:p>
      <w:pPr>
        <w:spacing w:after="0"/>
        <w:ind w:left="0"/>
        <w:jc w:val="both"/>
      </w:pPr>
      <w:r>
        <w:rPr>
          <w:rFonts w:ascii="Times New Roman"/>
          <w:b w:val="false"/>
          <w:i w:val="false"/>
          <w:color w:val="000000"/>
          <w:sz w:val="28"/>
        </w:rPr>
        <w:t>
      4. Халыққа кардиологиялық, интервенциялық кардиологиялық, интервенциялық аритмологиялық және кардиохирургиялық көмек көрсететін денсаулық сақтау ұйымдарының негізгі міндеттері:</w:t>
      </w:r>
    </w:p>
    <w:bookmarkEnd w:id="34"/>
    <w:bookmarkStart w:name="z41" w:id="35"/>
    <w:p>
      <w:pPr>
        <w:spacing w:after="0"/>
        <w:ind w:left="0"/>
        <w:jc w:val="both"/>
      </w:pPr>
      <w:r>
        <w:rPr>
          <w:rFonts w:ascii="Times New Roman"/>
          <w:b w:val="false"/>
          <w:i w:val="false"/>
          <w:color w:val="000000"/>
          <w:sz w:val="28"/>
        </w:rPr>
        <w:t>
      1) қанайналым жүйесі ауруларының (бұдан әрі – ҚЖА) профилактикасына, сырқаттанушылықтың, мүгедектіктің, өлімнің төмендеуіне, ҚЖА-мен ауыратын пациенттердің өмір сүру ұзақтығын ұлғайтуға және сапасын жақсартуға бағытталған іс-шараларды ұйымдастыру және өткізу;</w:t>
      </w:r>
    </w:p>
    <w:bookmarkEnd w:id="35"/>
    <w:bookmarkStart w:name="z42" w:id="36"/>
    <w:p>
      <w:pPr>
        <w:spacing w:after="0"/>
        <w:ind w:left="0"/>
        <w:jc w:val="both"/>
      </w:pPr>
      <w:r>
        <w:rPr>
          <w:rFonts w:ascii="Times New Roman"/>
          <w:b w:val="false"/>
          <w:i w:val="false"/>
          <w:color w:val="000000"/>
          <w:sz w:val="28"/>
        </w:rPr>
        <w:t>
      2) диагностиканың жаңа әдістері арқылы ҚЖА ерте анықтау;</w:t>
      </w:r>
    </w:p>
    <w:bookmarkEnd w:id="36"/>
    <w:bookmarkStart w:name="z43" w:id="37"/>
    <w:p>
      <w:pPr>
        <w:spacing w:after="0"/>
        <w:ind w:left="0"/>
        <w:jc w:val="both"/>
      </w:pPr>
      <w:r>
        <w:rPr>
          <w:rFonts w:ascii="Times New Roman"/>
          <w:b w:val="false"/>
          <w:i w:val="false"/>
          <w:color w:val="000000"/>
          <w:sz w:val="28"/>
        </w:rPr>
        <w:t>
      3) емдеудің барлық кезеңдерінде сабақтастықты сақтай отырып, ҚЖА-мен ауыратын науқастарға сапалы білікті мамандандырылған, оның ішінде жоғары технологиялық медициналық көмек көрсету;</w:t>
      </w:r>
    </w:p>
    <w:bookmarkEnd w:id="37"/>
    <w:bookmarkStart w:name="z44" w:id="38"/>
    <w:p>
      <w:pPr>
        <w:spacing w:after="0"/>
        <w:ind w:left="0"/>
        <w:jc w:val="both"/>
      </w:pPr>
      <w:r>
        <w:rPr>
          <w:rFonts w:ascii="Times New Roman"/>
          <w:b w:val="false"/>
          <w:i w:val="false"/>
          <w:color w:val="000000"/>
          <w:sz w:val="28"/>
        </w:rPr>
        <w:t>
      4) тәулік бойы медициналық бақылауды қажет етпейтін ҚЖА-мен ауыратын пациенттерге стационарды алмастыратын медициналық көмек пен медициналық оңалтуды ұйымдастыру және көрсету;</w:t>
      </w:r>
    </w:p>
    <w:bookmarkEnd w:id="38"/>
    <w:bookmarkStart w:name="z45" w:id="39"/>
    <w:p>
      <w:pPr>
        <w:spacing w:after="0"/>
        <w:ind w:left="0"/>
        <w:jc w:val="both"/>
      </w:pPr>
      <w:r>
        <w:rPr>
          <w:rFonts w:ascii="Times New Roman"/>
          <w:b w:val="false"/>
          <w:i w:val="false"/>
          <w:color w:val="000000"/>
          <w:sz w:val="28"/>
        </w:rPr>
        <w:t>
      5) ҚЖА-мен ауыратын науқастарға медициналық-әлеуметтік көмек көрсету;</w:t>
      </w:r>
    </w:p>
    <w:bookmarkEnd w:id="39"/>
    <w:bookmarkStart w:name="z46" w:id="40"/>
    <w:p>
      <w:pPr>
        <w:spacing w:after="0"/>
        <w:ind w:left="0"/>
        <w:jc w:val="both"/>
      </w:pPr>
      <w:r>
        <w:rPr>
          <w:rFonts w:ascii="Times New Roman"/>
          <w:b w:val="false"/>
          <w:i w:val="false"/>
          <w:color w:val="000000"/>
          <w:sz w:val="28"/>
        </w:rPr>
        <w:t>
      6) денсаулық сақтау ұйымдарымен өзара іс-қимыл және ҚЖА-мен ауыратын науқастарға медициналық көмек көрсетуді ұйымдастыру және көрсету мәселесі бойынша өз қызметіндегі сабақтастық;</w:t>
      </w:r>
    </w:p>
    <w:bookmarkEnd w:id="40"/>
    <w:bookmarkStart w:name="z47" w:id="41"/>
    <w:p>
      <w:pPr>
        <w:spacing w:after="0"/>
        <w:ind w:left="0"/>
        <w:jc w:val="both"/>
      </w:pPr>
      <w:r>
        <w:rPr>
          <w:rFonts w:ascii="Times New Roman"/>
          <w:b w:val="false"/>
          <w:i w:val="false"/>
          <w:color w:val="000000"/>
          <w:sz w:val="28"/>
        </w:rPr>
        <w:t>
      7) ҚЖА диагностикасы мен емдеуде инновациялық медициналық технологияларды енгізу.</w:t>
      </w:r>
    </w:p>
    <w:bookmarkEnd w:id="41"/>
    <w:bookmarkStart w:name="z48" w:id="42"/>
    <w:p>
      <w:pPr>
        <w:spacing w:after="0"/>
        <w:ind w:left="0"/>
        <w:jc w:val="left"/>
      </w:pPr>
      <w:r>
        <w:rPr>
          <w:rFonts w:ascii="Times New Roman"/>
          <w:b/>
          <w:i w:val="false"/>
          <w:color w:val="000000"/>
        </w:rPr>
        <w:t xml:space="preserve"> 4-тарау. Деңгейлер, түрлер, нысандар бөлінісінде кардиологиялық, интервенциялық кардиологиялық, интервенциялық аритмологиялық және кардиохирургиялық көмек көрсету тәртібі және оны көрсету шарттары</w:t>
      </w:r>
    </w:p>
    <w:bookmarkEnd w:id="42"/>
    <w:bookmarkStart w:name="z49" w:id="43"/>
    <w:p>
      <w:pPr>
        <w:spacing w:after="0"/>
        <w:ind w:left="0"/>
        <w:jc w:val="both"/>
      </w:pPr>
      <w:r>
        <w:rPr>
          <w:rFonts w:ascii="Times New Roman"/>
          <w:b w:val="false"/>
          <w:i w:val="false"/>
          <w:color w:val="000000"/>
          <w:sz w:val="28"/>
        </w:rPr>
        <w:t>
      5. ҚЖА-мен ауыратын пациенттерге медициналық көмек көрсету мынадай нысандарда жүзеге асырылады:</w:t>
      </w:r>
    </w:p>
    <w:bookmarkEnd w:id="43"/>
    <w:bookmarkStart w:name="z50" w:id="44"/>
    <w:p>
      <w:pPr>
        <w:spacing w:after="0"/>
        <w:ind w:left="0"/>
        <w:jc w:val="both"/>
      </w:pPr>
      <w:r>
        <w:rPr>
          <w:rFonts w:ascii="Times New Roman"/>
          <w:b w:val="false"/>
          <w:i w:val="false"/>
          <w:color w:val="000000"/>
          <w:sz w:val="28"/>
        </w:rPr>
        <w:t>
      1) шұғыл – денсаулыққа келетін елеулі зиянды болдырмау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44"/>
    <w:bookmarkStart w:name="z51" w:id="45"/>
    <w:p>
      <w:pPr>
        <w:spacing w:after="0"/>
        <w:ind w:left="0"/>
        <w:jc w:val="both"/>
      </w:pPr>
      <w:r>
        <w:rPr>
          <w:rFonts w:ascii="Times New Roman"/>
          <w:b w:val="false"/>
          <w:i w:val="false"/>
          <w:color w:val="000000"/>
          <w:sz w:val="28"/>
        </w:rPr>
        <w:t>
      2) кезек күттірмейтін – пациенттің өміріне айқын қауіп төндірмейтін, кенеттен болған жіті аурулар мен жай-күйлер, созылмалы аурулардың асқынуы кезінде көрсетілетін медициналық көмек;</w:t>
      </w:r>
    </w:p>
    <w:bookmarkEnd w:id="45"/>
    <w:bookmarkStart w:name="z52" w:id="46"/>
    <w:p>
      <w:pPr>
        <w:spacing w:after="0"/>
        <w:ind w:left="0"/>
        <w:jc w:val="both"/>
      </w:pPr>
      <w:r>
        <w:rPr>
          <w:rFonts w:ascii="Times New Roman"/>
          <w:b w:val="false"/>
          <w:i w:val="false"/>
          <w:color w:val="000000"/>
          <w:sz w:val="28"/>
        </w:rPr>
        <w:t>
      3) жоспарлы – көрсетілуін белгілі бір уақытқа кейінге қалдыру пациенттің жай-күйінің нашарлауына ікеп соқпайтын, пациенттің өміріне қатер төндірмейтін аурулар мен жай-күйлер кезінде, сондай-ақ профилактикалық іс-шаралар жүргізу кезінде көрсетілетін медициналық көмек.</w:t>
      </w:r>
    </w:p>
    <w:bookmarkEnd w:id="46"/>
    <w:bookmarkStart w:name="z53" w:id="47"/>
    <w:p>
      <w:pPr>
        <w:spacing w:after="0"/>
        <w:ind w:left="0"/>
        <w:jc w:val="both"/>
      </w:pPr>
      <w:r>
        <w:rPr>
          <w:rFonts w:ascii="Times New Roman"/>
          <w:b w:val="false"/>
          <w:i w:val="false"/>
          <w:color w:val="000000"/>
          <w:sz w:val="28"/>
        </w:rPr>
        <w:t>
      6. ҚЖА-мен ауыратын пациенттерге МСАК:</w:t>
      </w:r>
    </w:p>
    <w:bookmarkEnd w:id="47"/>
    <w:bookmarkStart w:name="z54" w:id="48"/>
    <w:p>
      <w:pPr>
        <w:spacing w:after="0"/>
        <w:ind w:left="0"/>
        <w:jc w:val="both"/>
      </w:pPr>
      <w:r>
        <w:rPr>
          <w:rFonts w:ascii="Times New Roman"/>
          <w:b w:val="false"/>
          <w:i w:val="false"/>
          <w:color w:val="000000"/>
          <w:sz w:val="28"/>
        </w:rPr>
        <w:t>
      1) жоспарлы тәртіпте – тіркелуі, алдын ала жазылуы немесе жүгінуі бойынша;</w:t>
      </w:r>
    </w:p>
    <w:bookmarkEnd w:id="48"/>
    <w:bookmarkStart w:name="z55" w:id="49"/>
    <w:p>
      <w:pPr>
        <w:spacing w:after="0"/>
        <w:ind w:left="0"/>
        <w:jc w:val="both"/>
      </w:pPr>
      <w:r>
        <w:rPr>
          <w:rFonts w:ascii="Times New Roman"/>
          <w:b w:val="false"/>
          <w:i w:val="false"/>
          <w:color w:val="000000"/>
          <w:sz w:val="28"/>
        </w:rPr>
        <w:t>
      2) шұғыл және жедел медициналық көмек көрсеткен жағдайда тіркелу фактісіне қарамастан көрсетіледі.</w:t>
      </w:r>
    </w:p>
    <w:bookmarkEnd w:id="49"/>
    <w:bookmarkStart w:name="z56" w:id="50"/>
    <w:p>
      <w:pPr>
        <w:spacing w:after="0"/>
        <w:ind w:left="0"/>
        <w:jc w:val="both"/>
      </w:pPr>
      <w:r>
        <w:rPr>
          <w:rFonts w:ascii="Times New Roman"/>
          <w:b w:val="false"/>
          <w:i w:val="false"/>
          <w:color w:val="000000"/>
          <w:sz w:val="28"/>
        </w:rPr>
        <w:t>
      7. ҚЖА-мен ауыратын пациенттерге мамандандырылған медициналық көмекті амбулаториялық жағдайда "кардиология", "учаскелік дә рігер және (немесе) жалпы дәрігерлік практика дәрігері", "педиатрия", "терапия" мамандықтары бойынша дәрігерлер көрсетеді.</w:t>
      </w:r>
    </w:p>
    <w:bookmarkEnd w:id="50"/>
    <w:bookmarkStart w:name="z57" w:id="51"/>
    <w:p>
      <w:pPr>
        <w:spacing w:after="0"/>
        <w:ind w:left="0"/>
        <w:jc w:val="both"/>
      </w:pPr>
      <w:r>
        <w:rPr>
          <w:rFonts w:ascii="Times New Roman"/>
          <w:b w:val="false"/>
          <w:i w:val="false"/>
          <w:color w:val="000000"/>
          <w:sz w:val="28"/>
        </w:rPr>
        <w:t>
      8. МСАК шеңберінде мынадай емдік-диагностикалық іс-шаралар көрсетіледі:</w:t>
      </w:r>
    </w:p>
    <w:bookmarkEnd w:id="51"/>
    <w:bookmarkStart w:name="z58" w:id="52"/>
    <w:p>
      <w:pPr>
        <w:spacing w:after="0"/>
        <w:ind w:left="0"/>
        <w:jc w:val="both"/>
      </w:pPr>
      <w:r>
        <w:rPr>
          <w:rFonts w:ascii="Times New Roman"/>
          <w:b w:val="false"/>
          <w:i w:val="false"/>
          <w:color w:val="000000"/>
          <w:sz w:val="28"/>
        </w:rPr>
        <w:t>
      1) диагностикалық – МСАК маманының тексеріп-қарауы, зертханалық және аспаптық инвазивтік емес зерттеу әдістері;</w:t>
      </w:r>
    </w:p>
    <w:bookmarkEnd w:id="52"/>
    <w:bookmarkStart w:name="z59" w:id="53"/>
    <w:p>
      <w:pPr>
        <w:spacing w:after="0"/>
        <w:ind w:left="0"/>
        <w:jc w:val="both"/>
      </w:pPr>
      <w:r>
        <w:rPr>
          <w:rFonts w:ascii="Times New Roman"/>
          <w:b w:val="false"/>
          <w:i w:val="false"/>
          <w:color w:val="000000"/>
          <w:sz w:val="28"/>
        </w:rPr>
        <w:t>
      2) емдік, оның ішінде шұғыл және жедел медициналық көмек, емдік манипуляциялар көрсету;</w:t>
      </w:r>
    </w:p>
    <w:bookmarkEnd w:id="53"/>
    <w:bookmarkStart w:name="z60" w:id="54"/>
    <w:p>
      <w:pPr>
        <w:spacing w:after="0"/>
        <w:ind w:left="0"/>
        <w:jc w:val="both"/>
      </w:pPr>
      <w:r>
        <w:rPr>
          <w:rFonts w:ascii="Times New Roman"/>
          <w:b w:val="false"/>
          <w:i w:val="false"/>
          <w:color w:val="000000"/>
          <w:sz w:val="28"/>
        </w:rPr>
        <w:t xml:space="preserve">
      3) ҚЖА-мен ауыратын пациенттерді тегін дәрілік заттар мен медициналық мақсаттағы бұйымдарды алуға арналған рецептілермен қамтамасыз ету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23885 болып тіркелген);</w:t>
      </w:r>
    </w:p>
    <w:bookmarkEnd w:id="54"/>
    <w:bookmarkStart w:name="z61" w:id="55"/>
    <w:p>
      <w:pPr>
        <w:spacing w:after="0"/>
        <w:ind w:left="0"/>
        <w:jc w:val="both"/>
      </w:pPr>
      <w:r>
        <w:rPr>
          <w:rFonts w:ascii="Times New Roman"/>
          <w:b w:val="false"/>
          <w:i w:val="false"/>
          <w:color w:val="000000"/>
          <w:sz w:val="28"/>
        </w:rPr>
        <w:t xml:space="preserve">
      4) профилактикалық –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айқындалған тәртіпте кейіннен сауықтыра және динамикалық қадағалай отырып, халықтың нысаналы топтарын медициналық тексеріп-қараулар, скринингтік профилактикалық медициналық тексеріп-қараулар.</w:t>
      </w:r>
    </w:p>
    <w:bookmarkEnd w:id="55"/>
    <w:bookmarkStart w:name="z62" w:id="56"/>
    <w:p>
      <w:pPr>
        <w:spacing w:after="0"/>
        <w:ind w:left="0"/>
        <w:jc w:val="both"/>
      </w:pPr>
      <w:r>
        <w:rPr>
          <w:rFonts w:ascii="Times New Roman"/>
          <w:b w:val="false"/>
          <w:i w:val="false"/>
          <w:color w:val="000000"/>
          <w:sz w:val="28"/>
        </w:rPr>
        <w:t xml:space="preserve">
      9. Пациент МСАК ұйымына алғаш рет жүгінген кезде МСАК ұйымының тіркеу орнында бастапқы есептік медициналық құжаттама: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ҚР ДСМ-175/2020 бұйрық) бекітілген №052/е нысаны бойынша амбулаториялық науқастың медициналық картасы ресімделеді.</w:t>
      </w:r>
    </w:p>
    <w:bookmarkEnd w:id="56"/>
    <w:bookmarkStart w:name="z63" w:id="57"/>
    <w:p>
      <w:pPr>
        <w:spacing w:after="0"/>
        <w:ind w:left="0"/>
        <w:jc w:val="both"/>
      </w:pPr>
      <w:r>
        <w:rPr>
          <w:rFonts w:ascii="Times New Roman"/>
          <w:b w:val="false"/>
          <w:i w:val="false"/>
          <w:color w:val="000000"/>
          <w:sz w:val="28"/>
        </w:rPr>
        <w:t>
      10. МСАК ұйымында ҚЖА диагнозын қою мүмкін болмаған кезде бейінді мамандарды, оның ішінде республикалық деңгейдегі МҰ консультанттарын тарта отырып, қажет болған кезде консилиум жүргізе отырып, пациент консультациялық-диагностикалық көмек (бұдан әрі – КДК) көрсету үшін консультациялық-диагностикалық орталыққа консультацияға жіберіледі.</w:t>
      </w:r>
    </w:p>
    <w:bookmarkEnd w:id="57"/>
    <w:bookmarkStart w:name="z64" w:id="58"/>
    <w:p>
      <w:pPr>
        <w:spacing w:after="0"/>
        <w:ind w:left="0"/>
        <w:jc w:val="both"/>
      </w:pPr>
      <w:r>
        <w:rPr>
          <w:rFonts w:ascii="Times New Roman"/>
          <w:b w:val="false"/>
          <w:i w:val="false"/>
          <w:color w:val="000000"/>
          <w:sz w:val="28"/>
        </w:rPr>
        <w:t>
      11. КДК көрсету үшін кардиолог дәрігерге (кардиохирургке) жіберу кезінде МСАК дәрігері № ҚР ДСМ-175/2020 бұйрықпен бекітілген зертханалық және аспаптық зерттеулердің нәтижелерімен № 097/е нысаны бойынша консультацияға жолдама ресімдейді.</w:t>
      </w:r>
    </w:p>
    <w:bookmarkEnd w:id="58"/>
    <w:bookmarkStart w:name="z65" w:id="59"/>
    <w:p>
      <w:pPr>
        <w:spacing w:after="0"/>
        <w:ind w:left="0"/>
        <w:jc w:val="both"/>
      </w:pPr>
      <w:r>
        <w:rPr>
          <w:rFonts w:ascii="Times New Roman"/>
          <w:b w:val="false"/>
          <w:i w:val="false"/>
          <w:color w:val="000000"/>
          <w:sz w:val="28"/>
        </w:rPr>
        <w:t>
      12. Кардиолог (кардиохирург) дәрігер КДК көрсету кезінде пациентті консультацияға жіберген МСАК дәрігеріне жүргізілген зерттеп-қараулар мен емдеудің нәтижелері көрсетілетін № ҚР ДСМ-175/2020 бұйрықпен бекітілген № 075/е нысаны бойынша консультациялық-диагностикалық қорытынды, сондай-ақ ҚЖА бар пациенттерді одан әрі емдеу бойынша ұсынымдар береді.</w:t>
      </w:r>
    </w:p>
    <w:bookmarkEnd w:id="59"/>
    <w:bookmarkStart w:name="z66" w:id="60"/>
    <w:p>
      <w:pPr>
        <w:spacing w:after="0"/>
        <w:ind w:left="0"/>
        <w:jc w:val="both"/>
      </w:pPr>
      <w:r>
        <w:rPr>
          <w:rFonts w:ascii="Times New Roman"/>
          <w:b w:val="false"/>
          <w:i w:val="false"/>
          <w:color w:val="000000"/>
          <w:sz w:val="28"/>
        </w:rPr>
        <w:t>
      13. МСАК дәрігері, кардиолог дәрігердің (кардиохирургтың) консультациялық-диагностикалық қорытындысын алғаннан кейін кардиолог (кардиохирург) дәрігердің ұсынымдарына сәйкес ҚЖА-мен ауыратын пациентті одан әрі бақылауды жүзеге асырады.</w:t>
      </w:r>
    </w:p>
    <w:bookmarkEnd w:id="60"/>
    <w:bookmarkStart w:name="z67" w:id="61"/>
    <w:p>
      <w:pPr>
        <w:spacing w:after="0"/>
        <w:ind w:left="0"/>
        <w:jc w:val="both"/>
      </w:pPr>
      <w:r>
        <w:rPr>
          <w:rFonts w:ascii="Times New Roman"/>
          <w:b w:val="false"/>
          <w:i w:val="false"/>
          <w:color w:val="000000"/>
          <w:sz w:val="28"/>
        </w:rPr>
        <w:t>
      14. МҰ-ның кардиолог дәрігері, жоғары артериялық қысым (криздік ағым), әртүрлі генездегі аритмияның, стенокардия ұстамалары жиілеуінің және жүрек жеткіліксіздігі симптомдары өсуінің көрсеткіштері болған кезде еңбекке уақытша жарамсыздық парағын немесе анықтамасын береді және ұзартады, ал еңбекке қабілеттілігін тұрақты жоғалтқан жағдайда (бастан өткерген миокард инфарктінен, аорта-коронарлық шунттаудан, жүректің іркілістік жеткіліксіздігінен кейінгі жағдай)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(бұдан әрі – № 44 бұйрық) бекітілген медициналық-әлеуметтік сараптамаға (бұдан әрі – МӘС) жіберу үшін құжаттарды ресімдеуге қорытынды береді.</w:t>
      </w:r>
    </w:p>
    <w:bookmarkEnd w:id="61"/>
    <w:bookmarkStart w:name="z68" w:id="62"/>
    <w:p>
      <w:pPr>
        <w:spacing w:after="0"/>
        <w:ind w:left="0"/>
        <w:jc w:val="both"/>
      </w:pPr>
      <w:r>
        <w:rPr>
          <w:rFonts w:ascii="Times New Roman"/>
          <w:b w:val="false"/>
          <w:i w:val="false"/>
          <w:color w:val="000000"/>
          <w:sz w:val="28"/>
        </w:rPr>
        <w:t>
      15. ҚЖА-мен ауыратын пациенттің еңбекке қабілеттілігін тұрақты жоғалту дәрежесін белгілеу, куәландыру (қайта куәландыру) тәртібі, сондай-ақ куәландырылатын адамның әлеуметтік қорғау шараларына деген қажеттілігін айқындау № 44 бұйрыққа сәйкес МӘС өткізу арқылы жүргізіледі.</w:t>
      </w:r>
    </w:p>
    <w:bookmarkEnd w:id="62"/>
    <w:bookmarkStart w:name="z69" w:id="63"/>
    <w:p>
      <w:pPr>
        <w:spacing w:after="0"/>
        <w:ind w:left="0"/>
        <w:jc w:val="both"/>
      </w:pPr>
      <w:r>
        <w:rPr>
          <w:rFonts w:ascii="Times New Roman"/>
          <w:b w:val="false"/>
          <w:i w:val="false"/>
          <w:color w:val="000000"/>
          <w:sz w:val="28"/>
        </w:rPr>
        <w:t>
      16. ҚЖА-мен ауыратын пациенттерге стационарлық жағдайларда емдеу кардиологиялық (кардиохирургиялық) бөлімшеде, кардиологиялық төсектерде аудандық, ауданаралық, қалалық, облыстық ауруханаларда, кардиологиялық және кардиохирургиялық орталықтарда, Ұлттық орталықтарда, ғылыми орталықтарда немесе Кардиология және кардиохирургия мамандықтары бойынша қызметін жүзеге асыратын ғылыми-зерттеу институттарында терапиялық бөлімшелер құрамында көрсетіледі.</w:t>
      </w:r>
    </w:p>
    <w:bookmarkEnd w:id="63"/>
    <w:bookmarkStart w:name="z70" w:id="64"/>
    <w:p>
      <w:pPr>
        <w:spacing w:after="0"/>
        <w:ind w:left="0"/>
        <w:jc w:val="both"/>
      </w:pPr>
      <w:r>
        <w:rPr>
          <w:rFonts w:ascii="Times New Roman"/>
          <w:b w:val="false"/>
          <w:i w:val="false"/>
          <w:color w:val="000000"/>
          <w:sz w:val="28"/>
        </w:rPr>
        <w:t>
      ҚЖА-мен ауыратын пациенттердің өміріне қауіп төнген кезде шұғыл тәртіппен қабылдау бөлімшесін айналып өтіп, реанимация және қарқынды терапия бөлімшесіне (палатасына) емдеуге жатқызылады.</w:t>
      </w:r>
    </w:p>
    <w:bookmarkEnd w:id="64"/>
    <w:bookmarkStart w:name="z71" w:id="65"/>
    <w:p>
      <w:pPr>
        <w:spacing w:after="0"/>
        <w:ind w:left="0"/>
        <w:jc w:val="both"/>
      </w:pPr>
      <w:r>
        <w:rPr>
          <w:rFonts w:ascii="Times New Roman"/>
          <w:b w:val="false"/>
          <w:i w:val="false"/>
          <w:color w:val="000000"/>
          <w:sz w:val="28"/>
        </w:rPr>
        <w:t>
      17. Тәулік бойы медициналық бақылау және емдеу үшін медициналық көрсетілімдер болған жағдайда пациентті тәуліктік стационарға Портал арқылы емдеуге жатқызу:</w:t>
      </w:r>
    </w:p>
    <w:bookmarkEnd w:id="65"/>
    <w:bookmarkStart w:name="z72" w:id="66"/>
    <w:p>
      <w:pPr>
        <w:spacing w:after="0"/>
        <w:ind w:left="0"/>
        <w:jc w:val="both"/>
      </w:pPr>
      <w:r>
        <w:rPr>
          <w:rFonts w:ascii="Times New Roman"/>
          <w:b w:val="false"/>
          <w:i w:val="false"/>
          <w:color w:val="000000"/>
          <w:sz w:val="28"/>
        </w:rPr>
        <w:t>
      1) МСАК маманының жолдамасы бойынша;</w:t>
      </w:r>
    </w:p>
    <w:bookmarkEnd w:id="66"/>
    <w:bookmarkStart w:name="z73" w:id="67"/>
    <w:p>
      <w:pPr>
        <w:spacing w:after="0"/>
        <w:ind w:left="0"/>
        <w:jc w:val="both"/>
      </w:pPr>
      <w:r>
        <w:rPr>
          <w:rFonts w:ascii="Times New Roman"/>
          <w:b w:val="false"/>
          <w:i w:val="false"/>
          <w:color w:val="000000"/>
          <w:sz w:val="28"/>
        </w:rPr>
        <w:t>
      2) амбулатория-емханалық көмек көрсететін МҰ-ның кардиолог дәрігерінің жолдамасы бойынша;</w:t>
      </w:r>
    </w:p>
    <w:bookmarkEnd w:id="67"/>
    <w:bookmarkStart w:name="z74" w:id="68"/>
    <w:p>
      <w:pPr>
        <w:spacing w:after="0"/>
        <w:ind w:left="0"/>
        <w:jc w:val="both"/>
      </w:pPr>
      <w:r>
        <w:rPr>
          <w:rFonts w:ascii="Times New Roman"/>
          <w:b w:val="false"/>
          <w:i w:val="false"/>
          <w:color w:val="000000"/>
          <w:sz w:val="28"/>
        </w:rPr>
        <w:t>
      3) жолдаманың болуына қарамастан шұғыл көрсетілімдер бойынша (жіті коронарлық синдром, жүрек функциясының жіті жеткіліксіздігі, ырғақтың және өткізігіштіктің жіті бұзылулары) жүзеге асырылады.</w:t>
      </w:r>
    </w:p>
    <w:bookmarkEnd w:id="68"/>
    <w:bookmarkStart w:name="z75" w:id="69"/>
    <w:p>
      <w:pPr>
        <w:spacing w:after="0"/>
        <w:ind w:left="0"/>
        <w:jc w:val="both"/>
      </w:pPr>
      <w:r>
        <w:rPr>
          <w:rFonts w:ascii="Times New Roman"/>
          <w:b w:val="false"/>
          <w:i w:val="false"/>
          <w:color w:val="000000"/>
          <w:sz w:val="28"/>
        </w:rPr>
        <w:t>
      18. пациентті тәуліктік стационарға жоспарлы емдеуге жатқызуға жіберу үшін МСАК ұйымы:</w:t>
      </w:r>
    </w:p>
    <w:bookmarkEnd w:id="69"/>
    <w:bookmarkStart w:name="z76" w:id="70"/>
    <w:p>
      <w:pPr>
        <w:spacing w:after="0"/>
        <w:ind w:left="0"/>
        <w:jc w:val="both"/>
      </w:pPr>
      <w:r>
        <w:rPr>
          <w:rFonts w:ascii="Times New Roman"/>
          <w:b w:val="false"/>
          <w:i w:val="false"/>
          <w:color w:val="000000"/>
          <w:sz w:val="28"/>
        </w:rPr>
        <w:t>
      1) диагностика мен емдеудің клиникалық хаттамаларын басшылыққа ала отырып, көрсетілген диагнозға (нозологияға) сәйкес клиникалық-диагностикалық, зертханалық, аспаптық зерттеулердің көлемін, ал қажет болған жағдайда бейінді мамандардың консультациясын жүргізеді;</w:t>
      </w:r>
    </w:p>
    <w:bookmarkEnd w:id="70"/>
    <w:bookmarkStart w:name="z77" w:id="71"/>
    <w:p>
      <w:pPr>
        <w:spacing w:after="0"/>
        <w:ind w:left="0"/>
        <w:jc w:val="both"/>
      </w:pPr>
      <w:r>
        <w:rPr>
          <w:rFonts w:ascii="Times New Roman"/>
          <w:b w:val="false"/>
          <w:i w:val="false"/>
          <w:color w:val="000000"/>
          <w:sz w:val="28"/>
        </w:rPr>
        <w:t>
      2) емдеуге жатқызуды күтудің ең аз мерзімімен тиісті бейіні бойынша денсаулық сақтау ұйымын баламалы таңдау мүмкіндігі туралы ақпаратты пациентке ұсынылады;</w:t>
      </w:r>
    </w:p>
    <w:bookmarkEnd w:id="71"/>
    <w:bookmarkStart w:name="z78" w:id="72"/>
    <w:p>
      <w:pPr>
        <w:spacing w:after="0"/>
        <w:ind w:left="0"/>
        <w:jc w:val="both"/>
      </w:pPr>
      <w:r>
        <w:rPr>
          <w:rFonts w:ascii="Times New Roman"/>
          <w:b w:val="false"/>
          <w:i w:val="false"/>
          <w:color w:val="000000"/>
          <w:sz w:val="28"/>
        </w:rPr>
        <w:t>
      3) пациентке Емдеуге жатқызу бюросы порталының "Күту парағы" арқылы стационарға жоспарлы емдеуге жатқызу күні туралы хабарлайды.</w:t>
      </w:r>
    </w:p>
    <w:bookmarkEnd w:id="72"/>
    <w:bookmarkStart w:name="z79" w:id="73"/>
    <w:p>
      <w:pPr>
        <w:spacing w:after="0"/>
        <w:ind w:left="0"/>
        <w:jc w:val="both"/>
      </w:pPr>
      <w:r>
        <w:rPr>
          <w:rFonts w:ascii="Times New Roman"/>
          <w:b w:val="false"/>
          <w:i w:val="false"/>
          <w:color w:val="000000"/>
          <w:sz w:val="28"/>
        </w:rPr>
        <w:t>
      Емдеуге жатқызу коды бойынша пациент Қазақстан Республикасы www.bg.eisz.kz сайтынан тәуліктік стационарларындағы бос төсектер туралы ақпарат пен оны жатқызу жоспарланған тәуліктік стационардағы өз кезегін қарай 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Денсаулық сақтау министрінің 02.03.2023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20. сегменті көтерілген жіті коронарлық синдром (бұдан әрі – ЖКС), жіті миокард инфаркті (бұдан әрі – ЖМИ) диагнозы қойылған пациент қабылдау бөлімшесіне, реанимация және қарқынды терапия бөлімшесінен (палатасы) тыс катетерлеу зертханасына емдеуге жатқызылады.</w:t>
      </w:r>
    </w:p>
    <w:bookmarkEnd w:id="74"/>
    <w:bookmarkStart w:name="z82" w:id="75"/>
    <w:p>
      <w:pPr>
        <w:spacing w:after="0"/>
        <w:ind w:left="0"/>
        <w:jc w:val="both"/>
      </w:pPr>
      <w:r>
        <w:rPr>
          <w:rFonts w:ascii="Times New Roman"/>
          <w:b w:val="false"/>
          <w:i w:val="false"/>
          <w:color w:val="000000"/>
          <w:sz w:val="28"/>
        </w:rPr>
        <w:t>
      21. Стационарлық деңгейдегі кардиологиялық (кардиохирургиялық) көмек мыналарды қамтиды:</w:t>
      </w:r>
    </w:p>
    <w:bookmarkEnd w:id="75"/>
    <w:bookmarkStart w:name="z83" w:id="76"/>
    <w:p>
      <w:pPr>
        <w:spacing w:after="0"/>
        <w:ind w:left="0"/>
        <w:jc w:val="both"/>
      </w:pPr>
      <w:r>
        <w:rPr>
          <w:rFonts w:ascii="Times New Roman"/>
          <w:b w:val="false"/>
          <w:i w:val="false"/>
          <w:color w:val="000000"/>
          <w:sz w:val="28"/>
        </w:rPr>
        <w:t>
      1) пациенттің жай-күйін анықтау және алдын ала диагноз қою мақсатында дәрігердің алғашқы тексеріп-қарауы;</w:t>
      </w:r>
    </w:p>
    <w:bookmarkEnd w:id="76"/>
    <w:bookmarkStart w:name="z84" w:id="77"/>
    <w:p>
      <w:pPr>
        <w:spacing w:after="0"/>
        <w:ind w:left="0"/>
        <w:jc w:val="both"/>
      </w:pPr>
      <w:r>
        <w:rPr>
          <w:rFonts w:ascii="Times New Roman"/>
          <w:b w:val="false"/>
          <w:i w:val="false"/>
          <w:color w:val="000000"/>
          <w:sz w:val="28"/>
        </w:rPr>
        <w:t>
      2) пациентті емдеу тәсілін айқындау мақсатында, сондай-ақ инвазивтік зерттеу мен емдеу әдістерінің қаупін азайту мақсатында емдік-диагностикалық зерттеулер жүргізу;</w:t>
      </w:r>
    </w:p>
    <w:bookmarkEnd w:id="77"/>
    <w:bookmarkStart w:name="z85" w:id="78"/>
    <w:p>
      <w:pPr>
        <w:spacing w:after="0"/>
        <w:ind w:left="0"/>
        <w:jc w:val="both"/>
      </w:pPr>
      <w:r>
        <w:rPr>
          <w:rFonts w:ascii="Times New Roman"/>
          <w:b w:val="false"/>
          <w:i w:val="false"/>
          <w:color w:val="000000"/>
          <w:sz w:val="28"/>
        </w:rPr>
        <w:t>
      3) емді таңдау және тағайындау;</w:t>
      </w:r>
    </w:p>
    <w:bookmarkEnd w:id="78"/>
    <w:bookmarkStart w:name="z86" w:id="79"/>
    <w:p>
      <w:pPr>
        <w:spacing w:after="0"/>
        <w:ind w:left="0"/>
        <w:jc w:val="both"/>
      </w:pPr>
      <w:r>
        <w:rPr>
          <w:rFonts w:ascii="Times New Roman"/>
          <w:b w:val="false"/>
          <w:i w:val="false"/>
          <w:color w:val="000000"/>
          <w:sz w:val="28"/>
        </w:rPr>
        <w:t>
      4) басқа бейін мамандардың консультациясын жүргізу.</w:t>
      </w:r>
    </w:p>
    <w:bookmarkEnd w:id="79"/>
    <w:bookmarkStart w:name="z87" w:id="80"/>
    <w:p>
      <w:pPr>
        <w:spacing w:after="0"/>
        <w:ind w:left="0"/>
        <w:jc w:val="both"/>
      </w:pPr>
      <w:r>
        <w:rPr>
          <w:rFonts w:ascii="Times New Roman"/>
          <w:b w:val="false"/>
          <w:i w:val="false"/>
          <w:color w:val="000000"/>
          <w:sz w:val="28"/>
        </w:rPr>
        <w:t>
      22. Шұғыл жағдайлар кезінде негізгі диагноз клиникалық-анамнестикалық зерттеп-қарау мәліметтерінің, аспаптық және зертханалық зерттеу әдістері нәтижелерінің негізінде пациент тәуліктік стационарға келіп түскен сәттен бастап 24 (жиырма төрт) сағаттың ішінде қойылады және № ҚР ДСМ-175/2020 бұйрығымен бекітілген № 001/е нысаны бойынша стационар науқастың медициналық картасына енгізіледі.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Денсаулық сақтау министрінің 02.03.2023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24. өңірлік деңгейде зертханалық-аспаптық зерттеулер мен емдік іс-шараларды жүргізу мүмкін болмаған жағдайда пациент Кодекстің 118-бабының 2-тармақшасына сәйкес айқындалған тәртіпте мамандандырылған медициналық көмек көрсету үшін республикалық маңызы бар қалалардың ұйымдарына жіберіледі.</w:t>
      </w:r>
    </w:p>
    <w:bookmarkEnd w:id="81"/>
    <w:bookmarkStart w:name="z90" w:id="82"/>
    <w:p>
      <w:pPr>
        <w:spacing w:after="0"/>
        <w:ind w:left="0"/>
        <w:jc w:val="both"/>
      </w:pPr>
      <w:r>
        <w:rPr>
          <w:rFonts w:ascii="Times New Roman"/>
          <w:b w:val="false"/>
          <w:i w:val="false"/>
          <w:color w:val="000000"/>
          <w:sz w:val="28"/>
        </w:rPr>
        <w:t xml:space="preserve">
      25. Жедел медициналық жәрдем "Жедел медициналық жәрдем көрсету,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көрсетіледі.</w:t>
      </w:r>
    </w:p>
    <w:bookmarkEnd w:id="82"/>
    <w:bookmarkStart w:name="z91" w:id="83"/>
    <w:p>
      <w:pPr>
        <w:spacing w:after="0"/>
        <w:ind w:left="0"/>
        <w:jc w:val="both"/>
      </w:pPr>
      <w:r>
        <w:rPr>
          <w:rFonts w:ascii="Times New Roman"/>
          <w:b w:val="false"/>
          <w:i w:val="false"/>
          <w:color w:val="000000"/>
          <w:sz w:val="28"/>
        </w:rPr>
        <w:t>
      26. Пациенттерге ЖКС кезінде кезек күттірмейтін көмекті медициналық алғашқы емдік іс-шараларды, алғашқы реанимациялық іс-шараларды жүргізуді, тәуліктік режімде интервенциялық араласулар (бұдан әрі – ИА) жүргізуге және өмірге қауіпті жағдайларды емдеуге мүмкіндігі бар МҰ жылдам тасымалдауды қамтамасыз ететін жедел медициналық жәрдем бригадалары көрсетеді.</w:t>
      </w:r>
    </w:p>
    <w:bookmarkEnd w:id="83"/>
    <w:bookmarkStart w:name="z92" w:id="84"/>
    <w:p>
      <w:pPr>
        <w:spacing w:after="0"/>
        <w:ind w:left="0"/>
        <w:jc w:val="both"/>
      </w:pPr>
      <w:r>
        <w:rPr>
          <w:rFonts w:ascii="Times New Roman"/>
          <w:b w:val="false"/>
          <w:i w:val="false"/>
          <w:color w:val="000000"/>
          <w:sz w:val="28"/>
        </w:rPr>
        <w:t>
      ИА жүргізу мүмкіндігі бар МҰ болмаса, пациент құрылымында реанимация және қарқынды терапия бөлімшесі (палатасы) бар жақын орналасқан МҰ-ға жеткізіледі.</w:t>
      </w:r>
    </w:p>
    <w:bookmarkEnd w:id="84"/>
    <w:bookmarkStart w:name="z93" w:id="85"/>
    <w:p>
      <w:pPr>
        <w:spacing w:after="0"/>
        <w:ind w:left="0"/>
        <w:jc w:val="both"/>
      </w:pPr>
      <w:r>
        <w:rPr>
          <w:rFonts w:ascii="Times New Roman"/>
          <w:b w:val="false"/>
          <w:i w:val="false"/>
          <w:color w:val="000000"/>
          <w:sz w:val="28"/>
        </w:rPr>
        <w:t>
      27. ИА жүргізу мүмкіндігі жоқ МҰ-нда емделіп жатқан пациентте кезек күттірмейтін интервенциялық немесе кардиохирургиялық араласулар жүргізуге көрсетілімдер анықталған кезде тәуліктік режімде жұмыс істеу мүмкіндігі бар МҰ-ға пациент санитариялық авиацияны қоса алғанда, мамандандырылған санитариялық автокөлікпен жылдам ауыстырылады.</w:t>
      </w:r>
    </w:p>
    <w:bookmarkEnd w:id="85"/>
    <w:bookmarkStart w:name="z94" w:id="86"/>
    <w:p>
      <w:pPr>
        <w:spacing w:after="0"/>
        <w:ind w:left="0"/>
        <w:jc w:val="both"/>
      </w:pPr>
      <w:r>
        <w:rPr>
          <w:rFonts w:ascii="Times New Roman"/>
          <w:b w:val="false"/>
          <w:i w:val="false"/>
          <w:color w:val="000000"/>
          <w:sz w:val="28"/>
        </w:rPr>
        <w:t>
      28. Жіті коронарлық синдроммен ауыратын пациенттерге тері арқылы коронарлық араласу жүргізу үшін медициналық ұйымдар коронарлық стенттеу көлеміне байланысты бір немесе екі ангиокардиографиялық қондырғылармен, кардиохирургиялық қолдаумен немесе қолдаусыз, бірақ қажеттілігіне қарай кардиохирургиялық стационарға ауыстырудың пысықталған логистикасымен, зерттеудің инвазивтік емес әдістерінің зертханасымен, жүрек және тамырларың катетерлеу зертханасымен, интервенциялық аритмология зертханасымен (бөлімшесімен), кардиореанимация бөлімшесімен жарақтандырылады және тәуліктік режімде жұмыс істейді.</w:t>
      </w:r>
    </w:p>
    <w:bookmarkEnd w:id="86"/>
    <w:bookmarkStart w:name="z95" w:id="87"/>
    <w:p>
      <w:pPr>
        <w:spacing w:after="0"/>
        <w:ind w:left="0"/>
        <w:jc w:val="both"/>
      </w:pPr>
      <w:r>
        <w:rPr>
          <w:rFonts w:ascii="Times New Roman"/>
          <w:b w:val="false"/>
          <w:i w:val="false"/>
          <w:color w:val="000000"/>
          <w:sz w:val="28"/>
        </w:rPr>
        <w:t>
      29. Қауіпті сертификаттау мен миокардты реваскуляризациялаудың оңтайлы түрін таңдау және госпиталішілік нәтижелер қаупін бағалау үшін Жүрек тобының (кардиолог, интервенциялық кардиолог, кардиохирург) бірлескен шешімі қабылданып, Синтакс (SYNTAX) (стенттерді пайдалана отырып ИА өткізу туралы 5 жылдық клиникалық бақылау) шкаласы пайдаланылады.</w:t>
      </w:r>
    </w:p>
    <w:bookmarkEnd w:id="87"/>
    <w:bookmarkStart w:name="z96" w:id="88"/>
    <w:p>
      <w:pPr>
        <w:spacing w:after="0"/>
        <w:ind w:left="0"/>
        <w:jc w:val="both"/>
      </w:pPr>
      <w:r>
        <w:rPr>
          <w:rFonts w:ascii="Times New Roman"/>
          <w:b w:val="false"/>
          <w:i w:val="false"/>
          <w:color w:val="000000"/>
          <w:sz w:val="28"/>
        </w:rPr>
        <w:t>
      30. Жүкті әйелде мамандандырылған көмек көрсетуге көрсетілімдері болған кезде бейінді МҰ-ға жіберу туралы шешімді бейінді маманның қатысуымен дәрігерлердің консилиумы қабылдайды және консилиум хаттамасы пациенттің № ҚР ДСМ-175/2020 бұйрықпен бекітілген № 048/у нысанына енгізіледі.</w:t>
      </w:r>
    </w:p>
    <w:bookmarkEnd w:id="88"/>
    <w:bookmarkStart w:name="z97" w:id="89"/>
    <w:p>
      <w:pPr>
        <w:spacing w:after="0"/>
        <w:ind w:left="0"/>
        <w:jc w:val="both"/>
      </w:pPr>
      <w:r>
        <w:rPr>
          <w:rFonts w:ascii="Times New Roman"/>
          <w:b w:val="false"/>
          <w:i w:val="false"/>
          <w:color w:val="000000"/>
          <w:sz w:val="28"/>
        </w:rPr>
        <w:t>
      31. босандыру ұйымдарында жүрек-қантамырлық жүйе дамуының туа біткен кемістіктері анықталған кезде балалар кардиологының (кардиохирургының) консультациясы жүргізіледі және медициналық көрсетілімдер болған кезде Кодекстің 134-бабы 1-тармағының 6) тармақшасына сәйкес жаңа туған нәресте бейінді стационарға ауыстырылады.</w:t>
      </w:r>
    </w:p>
    <w:bookmarkEnd w:id="89"/>
    <w:bookmarkStart w:name="z98" w:id="90"/>
    <w:p>
      <w:pPr>
        <w:spacing w:after="0"/>
        <w:ind w:left="0"/>
        <w:jc w:val="both"/>
      </w:pPr>
      <w:r>
        <w:rPr>
          <w:rFonts w:ascii="Times New Roman"/>
          <w:b w:val="false"/>
          <w:i w:val="false"/>
          <w:color w:val="000000"/>
          <w:sz w:val="28"/>
        </w:rPr>
        <w:t>
      32. Стационарлық жағдайда емдеу аяқталғаннан кейін пациентке жүргізілген зерттеулер мен емдеудің нәтижелері және пациентті емдеудің одан арғы тәсілі жөніндегі ұсынымдары бар № ҚР ДСМ-175/2020 бұйрықпен бекітілген "Стационарлық науқастың медициналық картасы" № 001/е нысаны бойынша стационарлық науқастың медициналық картасынан шығару үзінді беріледі.</w:t>
      </w:r>
    </w:p>
    <w:bookmarkEnd w:id="90"/>
    <w:bookmarkStart w:name="z99" w:id="91"/>
    <w:p>
      <w:pPr>
        <w:spacing w:after="0"/>
        <w:ind w:left="0"/>
        <w:jc w:val="both"/>
      </w:pPr>
      <w:r>
        <w:rPr>
          <w:rFonts w:ascii="Times New Roman"/>
          <w:b w:val="false"/>
          <w:i w:val="false"/>
          <w:color w:val="000000"/>
          <w:sz w:val="28"/>
        </w:rPr>
        <w:t>
      33. ҚЖА-мен ауыратын пациенттерге стационарды алмастыратын көмек дәрігерлік амбулаторияларда, ауылдық, аудандық, қалалық емханаларда, аудандық, ауданаралық, қалалық, облыстық ауруханалардың кардиологиялық бөлімшесінде (немесе терапиялық бөлімшелердің құрамындағы кардиологиялық төсектерде), кардиологиялық және кардиохирургиялық мамандықтары бойынша қызметі жүзеге асыратын ұлттық орталықтарда, ғылыми орталықтарда немесе ғылыми-зерттеу институттарында көрсетіледі.</w:t>
      </w:r>
    </w:p>
    <w:bookmarkEnd w:id="91"/>
    <w:bookmarkStart w:name="z100" w:id="92"/>
    <w:p>
      <w:pPr>
        <w:spacing w:after="0"/>
        <w:ind w:left="0"/>
        <w:jc w:val="both"/>
      </w:pPr>
      <w:r>
        <w:rPr>
          <w:rFonts w:ascii="Times New Roman"/>
          <w:b w:val="false"/>
          <w:i w:val="false"/>
          <w:color w:val="000000"/>
          <w:sz w:val="28"/>
        </w:rPr>
        <w:t>
      34. ЖКС немесе ЖМИ ауыратын пациенттерге медициналық көмек көрсету өңірлендіру деңгейілері бойынша жүзеге асырылады:</w:t>
      </w:r>
    </w:p>
    <w:bookmarkEnd w:id="92"/>
    <w:bookmarkStart w:name="z101" w:id="93"/>
    <w:p>
      <w:pPr>
        <w:spacing w:after="0"/>
        <w:ind w:left="0"/>
        <w:jc w:val="both"/>
      </w:pPr>
      <w:r>
        <w:rPr>
          <w:rFonts w:ascii="Times New Roman"/>
          <w:b w:val="false"/>
          <w:i w:val="false"/>
          <w:color w:val="000000"/>
          <w:sz w:val="28"/>
        </w:rPr>
        <w:t>
      1) бірінші деңгейде медициналық көмекті жедел медициналық көмек, медициналық-санитариялық алғашқы көмек ұйымдары, сондай-ақ жіті коронарлық синдром немесе миокардтың жіті инфаргімен ауыратын пациенттерге ИА жүргізу мүмкіндігінсіз стационарлық көмек көрсететін ұйымдар көрсетеді;</w:t>
      </w:r>
    </w:p>
    <w:bookmarkEnd w:id="93"/>
    <w:bookmarkStart w:name="z102" w:id="94"/>
    <w:p>
      <w:pPr>
        <w:spacing w:after="0"/>
        <w:ind w:left="0"/>
        <w:jc w:val="both"/>
      </w:pPr>
      <w:r>
        <w:rPr>
          <w:rFonts w:ascii="Times New Roman"/>
          <w:b w:val="false"/>
          <w:i w:val="false"/>
          <w:color w:val="000000"/>
          <w:sz w:val="28"/>
        </w:rPr>
        <w:t>
      2) екінші деңгейде медициналық көмекті кардиохирургиялық бөлімшесінсіз тері арқылы коронарлық араласулар жүргізу мүмкіндігімен стационарлық көмек көрсететін ұйымдар көрсетеді;</w:t>
      </w:r>
    </w:p>
    <w:bookmarkEnd w:id="94"/>
    <w:bookmarkStart w:name="z103" w:id="95"/>
    <w:p>
      <w:pPr>
        <w:spacing w:after="0"/>
        <w:ind w:left="0"/>
        <w:jc w:val="both"/>
      </w:pPr>
      <w:r>
        <w:rPr>
          <w:rFonts w:ascii="Times New Roman"/>
          <w:b w:val="false"/>
          <w:i w:val="false"/>
          <w:color w:val="000000"/>
          <w:sz w:val="28"/>
        </w:rPr>
        <w:t>
      3) үшінші деңгейде медициналық көмекті стационарлық көмек көрсететін ұйымдар және кардиохирургиялық бөлімшесі бар республикалық және ғылыми медициналық ұйымдар көрсетеді.</w:t>
      </w:r>
    </w:p>
    <w:bookmarkEnd w:id="95"/>
    <w:bookmarkStart w:name="z104" w:id="96"/>
    <w:p>
      <w:pPr>
        <w:spacing w:after="0"/>
        <w:ind w:left="0"/>
        <w:jc w:val="both"/>
      </w:pPr>
      <w:r>
        <w:rPr>
          <w:rFonts w:ascii="Times New Roman"/>
          <w:b w:val="false"/>
          <w:i w:val="false"/>
          <w:color w:val="000000"/>
          <w:sz w:val="28"/>
        </w:rPr>
        <w:t>
      35. ЖКС немесе ЖМИ ауыратын пациенттерге медициналық көмек көрсету клиникалық хаттамаларға сәйкес жүргізіледі</w:t>
      </w:r>
    </w:p>
    <w:bookmarkEnd w:id="96"/>
    <w:bookmarkStart w:name="z105" w:id="97"/>
    <w:p>
      <w:pPr>
        <w:spacing w:after="0"/>
        <w:ind w:left="0"/>
        <w:jc w:val="both"/>
      </w:pPr>
      <w:r>
        <w:rPr>
          <w:rFonts w:ascii="Times New Roman"/>
          <w:b w:val="false"/>
          <w:i w:val="false"/>
          <w:color w:val="000000"/>
          <w:sz w:val="28"/>
        </w:rPr>
        <w:t xml:space="preserve">
      36. Пациенттерге кардиологиялық қызмет, интервенциялық кардиологиялық, интервенциялық аритмологиялық және кардиохирургиялық көмек көрсету ТМККК шеңберінде және (немесе) МӘМС жүйесінде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147530 болып тіркелген) және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қаулысына өзгеріс енгізу туралы" Қазақстан Республикасы Үкіметінің 2020 жылғы 16 қазандағы № 673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№147532 болып тіркелген) сәйкес жүзеге асырылады.</w:t>
      </w:r>
    </w:p>
    <w:bookmarkEnd w:id="97"/>
    <w:bookmarkStart w:name="z106" w:id="98"/>
    <w:p>
      <w:pPr>
        <w:spacing w:after="0"/>
        <w:ind w:left="0"/>
        <w:jc w:val="both"/>
      </w:pPr>
      <w:r>
        <w:rPr>
          <w:rFonts w:ascii="Times New Roman"/>
          <w:b w:val="false"/>
          <w:i w:val="false"/>
          <w:color w:val="000000"/>
          <w:sz w:val="28"/>
        </w:rPr>
        <w:t>
      37. Кардиохирургиядағы операциялық араласуларды орындау күрделілік деңгейін ескере отырып, өңірлендіру қағидаты бойынша жүргізіледі:</w:t>
      </w:r>
    </w:p>
    <w:bookmarkEnd w:id="98"/>
    <w:bookmarkStart w:name="z107" w:id="99"/>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ересектерге кардиохирургиялық операцияларды күрделілік санаттары бойынша бөлу жүргізіледі:</w:t>
      </w:r>
    </w:p>
    <w:bookmarkEnd w:id="99"/>
    <w:bookmarkStart w:name="z108" w:id="10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ересектер үшін кардиохирургиялық көмекті өңірлендіру деңгейі өңірлендіру қағидаты бойынша жүргізіледі;</w:t>
      </w:r>
    </w:p>
    <w:bookmarkEnd w:id="100"/>
    <w:bookmarkStart w:name="z109" w:id="10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кардиохирургиялық көмекті өңірлендіру бойынша негізгі көрсеткіштердің нысаналы мәндеріне қол жеткізілген кезде (пациенттер санатының күрделілік деңгейлері бойынша) МҰ үш бағалау кезеңі ішінде осы бұйрыққа 1-қосымшада көзделген күрделілік санаты деңгейінің хирургиялық араласуын жүзеге асырады;</w:t>
      </w:r>
    </w:p>
    <w:bookmarkEnd w:id="101"/>
    <w:bookmarkStart w:name="z110" w:id="102"/>
    <w:p>
      <w:pPr>
        <w:spacing w:after="0"/>
        <w:ind w:left="0"/>
        <w:jc w:val="both"/>
      </w:pPr>
      <w:r>
        <w:rPr>
          <w:rFonts w:ascii="Times New Roman"/>
          <w:b w:val="false"/>
          <w:i w:val="false"/>
          <w:color w:val="000000"/>
          <w:sz w:val="28"/>
        </w:rPr>
        <w:t xml:space="preserve">
      2) туа біткен жүрек ақаулары кезінде операциялық араласулардың күрделілігін бағалау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Аристотелдің базалық шкаласы бойынша жүргізіледі. Бір балаға бірнеше операция жасалған жағдайда, Аристотелдің негізгі шкаласы бойынша ең жоғары балл жиналған бір ғана операция есепке алынады.</w:t>
      </w:r>
    </w:p>
    <w:bookmarkEnd w:id="102"/>
    <w:bookmarkStart w:name="z111" w:id="103"/>
    <w:p>
      <w:pPr>
        <w:spacing w:after="0"/>
        <w:ind w:left="0"/>
        <w:jc w:val="both"/>
      </w:pPr>
      <w:r>
        <w:rPr>
          <w:rFonts w:ascii="Times New Roman"/>
          <w:b w:val="false"/>
          <w:i w:val="false"/>
          <w:color w:val="000000"/>
          <w:sz w:val="28"/>
        </w:rPr>
        <w:t>
      Балалар кардиохирургия бөлімшесі жұмысының сапасын объективтеу үшін мына теңдеу бойынша есептелетін операциялардың тиімділігі сияқты параметр қолданылады: (Аристотелдің негізгі шкаласы бойынша күрделіліктің орташа мәні) x (операциядан кейінгі 30 күн өмір сүру) / 100 = (операциялардың тиімділігі):</w:t>
      </w:r>
    </w:p>
    <w:bookmarkEnd w:id="103"/>
    <w:bookmarkStart w:name="z112" w:id="10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балаларға арналған кардиохирургиялық көмекті өңірлендіру деңгейі қағидаты бойынша айқындалады;</w:t>
      </w:r>
    </w:p>
    <w:bookmarkEnd w:id="104"/>
    <w:bookmarkStart w:name="z113" w:id="10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балаларға кардиохирургиялық көмекті өңірлендірудің негізгі көрсеткіштерінің нысаналы мәндеріне қол жеткізілген кезде (пациенттер санатының күрделілік деңгейлері бойынша) МҰ үш бағалау кезеңі ішінде осы бұйрыққа 4-қосымшада көзделген күрделілік санатының деңгейлері бойынша хирургиялық араласуды жүзеге асырады.</w:t>
      </w:r>
    </w:p>
    <w:bookmarkEnd w:id="105"/>
    <w:bookmarkStart w:name="z114" w:id="106"/>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МСАК алғашқы көмек көрсететін медициналық ұйымдарға арналған индикаторлар (кардиологиялық бейін) және Стационарлық кардиохирургиялық, кардиологиялық және интервенциялық кардиологиялық көмек көрсететін медициналық ұйымдарға арналған индикаторлар көрсетілген.</w:t>
      </w:r>
    </w:p>
    <w:bookmarkEnd w:id="106"/>
    <w:bookmarkStart w:name="z115" w:id="107"/>
    <w:p>
      <w:pPr>
        <w:spacing w:after="0"/>
        <w:ind w:left="0"/>
        <w:jc w:val="both"/>
      </w:pPr>
      <w:r>
        <w:rPr>
          <w:rFonts w:ascii="Times New Roman"/>
          <w:b w:val="false"/>
          <w:i w:val="false"/>
          <w:color w:val="000000"/>
          <w:sz w:val="28"/>
        </w:rPr>
        <w:t>
      39. МҰ медициналық ақпараттық жүйесінде ("Жіті коронарлық синдром тіркелімі" ақпараттық жүйесі) жүрек функциясының созылмалы жеткіліксіздігі бар пациенттерді есепке алуды қамтамасыз етеді.</w:t>
      </w:r>
    </w:p>
    <w:bookmarkEnd w:id="107"/>
    <w:bookmarkStart w:name="z116" w:id="108"/>
    <w:p>
      <w:pPr>
        <w:spacing w:after="0"/>
        <w:ind w:left="0"/>
        <w:jc w:val="both"/>
      </w:pPr>
      <w:r>
        <w:rPr>
          <w:rFonts w:ascii="Times New Roman"/>
          <w:b w:val="false"/>
          <w:i w:val="false"/>
          <w:color w:val="000000"/>
          <w:sz w:val="28"/>
        </w:rPr>
        <w:t xml:space="preserve">
      40. "Өңірлерді медицина қызметкерлерімен қамтамасыз етудің ең төмен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21679 болып тіркелген) бекітілген штат нормативтеріне сәйкес халыққа кардиологиялық және кардиохирургиялық көмек көрсететін ұйымдардың штаттары белгіленеді.</w:t>
      </w:r>
    </w:p>
    <w:bookmarkEnd w:id="108"/>
    <w:bookmarkStart w:name="z117" w:id="109"/>
    <w:p>
      <w:pPr>
        <w:spacing w:after="0"/>
        <w:ind w:left="0"/>
        <w:jc w:val="both"/>
      </w:pPr>
      <w:r>
        <w:rPr>
          <w:rFonts w:ascii="Times New Roman"/>
          <w:b w:val="false"/>
          <w:i w:val="false"/>
          <w:color w:val="000000"/>
          <w:sz w:val="28"/>
        </w:rPr>
        <w:t xml:space="preserve">
      41. Кардиологиялық, интервенциялық кардиологиялық, интервенциялық аритмологиялық және кардиохирургиялық медициналық көмек көрсететін негізгі медициналық бұйымдармен жабдықтау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 21560 болып тіркелген) көзделген.</w:t>
      </w:r>
    </w:p>
    <w:bookmarkEnd w:id="109"/>
    <w:bookmarkStart w:name="z118" w:id="110"/>
    <w:p>
      <w:pPr>
        <w:spacing w:after="0"/>
        <w:ind w:left="0"/>
        <w:jc w:val="both"/>
      </w:pPr>
      <w:r>
        <w:rPr>
          <w:rFonts w:ascii="Times New Roman"/>
          <w:b w:val="false"/>
          <w:i w:val="false"/>
          <w:color w:val="000000"/>
          <w:sz w:val="28"/>
        </w:rPr>
        <w:t>
      Аббревиатуралар тізімі:</w:t>
      </w:r>
    </w:p>
    <w:bookmarkEnd w:id="110"/>
    <w:bookmarkStart w:name="z119" w:id="111"/>
    <w:p>
      <w:pPr>
        <w:spacing w:after="0"/>
        <w:ind w:left="0"/>
        <w:jc w:val="both"/>
      </w:pPr>
      <w:r>
        <w:rPr>
          <w:rFonts w:ascii="Times New Roman"/>
          <w:b w:val="false"/>
          <w:i w:val="false"/>
          <w:color w:val="000000"/>
          <w:sz w:val="28"/>
        </w:rPr>
        <w:t>
      ЖКС - жіті коронарлық синдром</w:t>
      </w:r>
    </w:p>
    <w:bookmarkEnd w:id="111"/>
    <w:bookmarkStart w:name="z120" w:id="112"/>
    <w:p>
      <w:pPr>
        <w:spacing w:after="0"/>
        <w:ind w:left="0"/>
        <w:jc w:val="both"/>
      </w:pPr>
      <w:r>
        <w:rPr>
          <w:rFonts w:ascii="Times New Roman"/>
          <w:b w:val="false"/>
          <w:i w:val="false"/>
          <w:color w:val="000000"/>
          <w:sz w:val="28"/>
        </w:rPr>
        <w:t>
      ЖМИ - жіті миокард инфаркті</w:t>
      </w:r>
    </w:p>
    <w:bookmarkEnd w:id="112"/>
    <w:bookmarkStart w:name="z121" w:id="113"/>
    <w:p>
      <w:pPr>
        <w:spacing w:after="0"/>
        <w:ind w:left="0"/>
        <w:jc w:val="both"/>
      </w:pPr>
      <w:r>
        <w:rPr>
          <w:rFonts w:ascii="Times New Roman"/>
          <w:b w:val="false"/>
          <w:i w:val="false"/>
          <w:color w:val="000000"/>
          <w:sz w:val="28"/>
        </w:rPr>
        <w:t>
      ИА – интервенциялық араласулар</w:t>
      </w:r>
    </w:p>
    <w:bookmarkEnd w:id="113"/>
    <w:bookmarkStart w:name="z122" w:id="114"/>
    <w:p>
      <w:pPr>
        <w:spacing w:after="0"/>
        <w:ind w:left="0"/>
        <w:jc w:val="both"/>
      </w:pPr>
      <w:r>
        <w:rPr>
          <w:rFonts w:ascii="Times New Roman"/>
          <w:b w:val="false"/>
          <w:i w:val="false"/>
          <w:color w:val="000000"/>
          <w:sz w:val="28"/>
        </w:rPr>
        <w:t>
      КДК – консультациялық-диагностикалық көмек</w:t>
      </w:r>
    </w:p>
    <w:bookmarkEnd w:id="114"/>
    <w:bookmarkStart w:name="z123" w:id="115"/>
    <w:p>
      <w:pPr>
        <w:spacing w:after="0"/>
        <w:ind w:left="0"/>
        <w:jc w:val="both"/>
      </w:pPr>
      <w:r>
        <w:rPr>
          <w:rFonts w:ascii="Times New Roman"/>
          <w:b w:val="false"/>
          <w:i w:val="false"/>
          <w:color w:val="000000"/>
          <w:sz w:val="28"/>
        </w:rPr>
        <w:t>
      ҚЖА - қанайналым жүйесі аурулары</w:t>
      </w:r>
    </w:p>
    <w:bookmarkEnd w:id="115"/>
    <w:bookmarkStart w:name="z124" w:id="116"/>
    <w:p>
      <w:pPr>
        <w:spacing w:after="0"/>
        <w:ind w:left="0"/>
        <w:jc w:val="both"/>
      </w:pPr>
      <w:r>
        <w:rPr>
          <w:rFonts w:ascii="Times New Roman"/>
          <w:b w:val="false"/>
          <w:i w:val="false"/>
          <w:color w:val="000000"/>
          <w:sz w:val="28"/>
        </w:rPr>
        <w:t>
      МӘС – медициналық-әлеуметтік сараптама</w:t>
      </w:r>
    </w:p>
    <w:bookmarkEnd w:id="116"/>
    <w:bookmarkStart w:name="z125" w:id="117"/>
    <w:p>
      <w:pPr>
        <w:spacing w:after="0"/>
        <w:ind w:left="0"/>
        <w:jc w:val="both"/>
      </w:pPr>
      <w:r>
        <w:rPr>
          <w:rFonts w:ascii="Times New Roman"/>
          <w:b w:val="false"/>
          <w:i w:val="false"/>
          <w:color w:val="000000"/>
          <w:sz w:val="28"/>
        </w:rPr>
        <w:t>
      МӘМСЖ - міндетті әлеуметтік медициналық сақтандыру жүйесі</w:t>
      </w:r>
    </w:p>
    <w:bookmarkEnd w:id="117"/>
    <w:bookmarkStart w:name="z126" w:id="118"/>
    <w:p>
      <w:pPr>
        <w:spacing w:after="0"/>
        <w:ind w:left="0"/>
        <w:jc w:val="both"/>
      </w:pPr>
      <w:r>
        <w:rPr>
          <w:rFonts w:ascii="Times New Roman"/>
          <w:b w:val="false"/>
          <w:i w:val="false"/>
          <w:color w:val="000000"/>
          <w:sz w:val="28"/>
        </w:rPr>
        <w:t>
      МСАК – медициналық-санитариялық алғашқы көмек</w:t>
      </w:r>
    </w:p>
    <w:bookmarkEnd w:id="118"/>
    <w:bookmarkStart w:name="z127" w:id="119"/>
    <w:p>
      <w:pPr>
        <w:spacing w:after="0"/>
        <w:ind w:left="0"/>
        <w:jc w:val="both"/>
      </w:pPr>
      <w:r>
        <w:rPr>
          <w:rFonts w:ascii="Times New Roman"/>
          <w:b w:val="false"/>
          <w:i w:val="false"/>
          <w:color w:val="000000"/>
          <w:sz w:val="28"/>
        </w:rPr>
        <w:t>
      МҰ – медициналық ұйымдар</w:t>
      </w:r>
    </w:p>
    <w:bookmarkEnd w:id="119"/>
    <w:bookmarkStart w:name="z128" w:id="120"/>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аритмологиялық және</w:t>
            </w:r>
            <w:r>
              <w:br/>
            </w:r>
            <w:r>
              <w:rPr>
                <w:rFonts w:ascii="Times New Roman"/>
                <w:b w:val="false"/>
                <w:i w:val="false"/>
                <w:color w:val="000000"/>
                <w:sz w:val="20"/>
              </w:rPr>
              <w:t>кардиохирургиялық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30" w:id="121"/>
    <w:p>
      <w:pPr>
        <w:spacing w:after="0"/>
        <w:ind w:left="0"/>
        <w:jc w:val="left"/>
      </w:pPr>
      <w:r>
        <w:rPr>
          <w:rFonts w:ascii="Times New Roman"/>
          <w:b/>
          <w:i w:val="false"/>
          <w:color w:val="000000"/>
        </w:rPr>
        <w:t xml:space="preserve"> Күрделілік санаттары бойынша ересектерге кардиохирургиялық операцияларды бөлу</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күрделілік санаты Аурудың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санат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Жасанды қанайналымынсыз 2-ден астам коронарлық артерияны шунттауды жүргізу қиындық деңгейін келесі санатқа арттырады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 діңінің зақымдануынсыз коронарлық арнаның -1-3 тамырлы зақымдануы, СҚ ШФ 50% артық, I-III ФК (ССS) стенокардиясы, ФК стенокардиясы, I-II ЖЖ (NYHA), науқастың ЖҚ-мен оқшауланған коронарлық шунттауға 70 жасқа дейін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 діңінің зақымдануымен коронарлық арнаның -1-3 тамырлы зақымдануы, СҚ ШФ 50% артық, , I-III ФК (ССS) стенокардиясы, I-II ЖЖ (NYHA), ЖҚ-мен оқшауланған коронарлық шунттауға 70 жасқа дейін СКА діңінің зақымдануынсыз коронарлық арнаның -1-3 тамырлы зақымдануы, СҚ ШФ 30 - 50% , I-III ФК (ССS) стенокардиясы, I- III ЖЖ (NYHA), ЖҚ-мен оқшауланған коронарлық шунттауға 70 жасқа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 діңінің зақымдануымен, зақымдануынсыз коронарлық арнаның 1-3- тамырлы зақымдануы, СҚФШ 50% артық, I-IV ФК (ССS) стенокардиясы, I- III ЖЖ (NYHA), ЖҚ-мен оқшауланған коронарлық шунттауға 70 жасқа дейін - СКА діңінің зақымдалуымен коронарлық арнаның 1-3- тамырлы зақымдануы, СҚ ШФ 30 - 50%, I-IV ФК (ССS) стенокардиясы, I- III ЖЖ (NYHA), ЖҚ-мен оқшауланған коронарлық шунттауға 70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 СКА діңінің зақымдануымен, зақымдануынсыз коронарлық арнаның 1-3- тамырлы зақымдануы, СҚ ШФ 50% кем, , I-IV ФК (ССS) стенокардиясы, I-IV ЖЖ (NYHA),</w:t>
            </w:r>
          </w:p>
          <w:bookmarkEnd w:id="122"/>
          <w:p>
            <w:pPr>
              <w:spacing w:after="20"/>
              <w:ind w:left="20"/>
              <w:jc w:val="both"/>
            </w:pPr>
            <w:r>
              <w:rPr>
                <w:rFonts w:ascii="Times New Roman"/>
                <w:b w:val="false"/>
                <w:i w:val="false"/>
                <w:color w:val="000000"/>
                <w:sz w:val="20"/>
              </w:rPr>
              <w:t>
ЖҚ-мен оқшауланған коронарлық шунттауға 70 жасқа дейін СКА діңінің зақымдануымен, зақымдануынсыз коронарлық арнаның 1-3- тамырлы зақымдануы, СҚ Ш Ф30 - 50%, I-III ФК (ССS) стенокардиясы, I-II ЖЖ (NYHA), ЖҚ-мен оқшауланған коронарлық шунттауға 70 жасқа дейін СКА діңінің зақымдануымен ,зақымдануынсыз коронарлық арнаның 1-3 тамырлы зақымдануы, СҚ ШФ 50% артық, ишемиялық митралдық жетіспеушілігімен 1-2 ст, I-III ФК (ССS) стенокардиясы, I-II ЖЖ (NYHA), ЖҚ-мен оқшауланған коронарлық шунттауға 70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 діңінің зақымдануымен, зақымдануынсыз коронарлық арнаның 1-3- тамырлы зақымдануы, СҚ ШФ 30% кем, I-IV ФК (ССS) стенокардиясы, I-IV ЖЖ (NYHA), ЖҚ-мен оқшауланған коронарлық шунттауға - СКА діңінің зақымдануымен,зақымдануынсыз коронарлық арнаның 1-3- тамырлы зақымдануы, СҚ ШФ 30 - 50%, I-IV ФК (ССS) стенокардиясы, I-IV ЖЖ (NYHA), 2-3 дәрежелі митралдық жетіспеушілігі, 1-2 дәрежелі ӨГ - ИК бар митралдық (трикуспидалдық) қақпақшаның пластикасымен коронарлық шунттауға - СКА діңінің зақымдануымен, зақымдануынсыз коронарлық арнаның 1-3 –тамырлы зақымдануы, СҚ ШФ 30- 50%, жүректің 1 қақпақшасының (митралдық,аорталықды,трикуспидалдық) ревматикалық (дегенеративтік) зақымдануымен немесе ЖҚА –мен ТЖА , I- III ФК (ССS) стенокардиясы, I-IV ЖЖ (NYHA), 1-2 дәрежелі ӨГ, – 70 жасқа дейін-пластикамен немесе жүректің бір қақпақшасын протездеумен немесе ИК бар ЖАҚА пластикасымен коронарлық шунттауға.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 СКА діңінің зақымдануымен, закымдануынсыз коронарлық арнаның 1-3- тамырлы зақымдануы, ШФ 30% кем, I-IV ФК (ССS) стенокардиясы, I-IV ЖЖ (NYHA), II-III дәрежелі митралдық жеткіліксіздігімен, 2 -3 дәрежелі ӨГ - ИК бар митралдық (трикуспидалдық) қақпашаның пластикасымен коронарлық шунттауға.</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СКА діңінің зақымдануымен, закымдануынсыз коронарлық арнаның 1-3- тамырлы зақымдануы, ШФ 30-50%, жүректің 1-3 қақпақшаларының ревматикалық (дегенеративтік) зақымдануымен (митралдық, аорталық, трикуспидалдық) немесе ТЖА,</w:t>
            </w:r>
          </w:p>
          <w:p>
            <w:pPr>
              <w:spacing w:after="20"/>
              <w:ind w:left="20"/>
              <w:jc w:val="both"/>
            </w:pPr>
            <w:r>
              <w:rPr>
                <w:rFonts w:ascii="Times New Roman"/>
                <w:b w:val="false"/>
                <w:i w:val="false"/>
                <w:color w:val="000000"/>
                <w:sz w:val="20"/>
              </w:rPr>
              <w:t>
</w:t>
            </w:r>
            <w:r>
              <w:rPr>
                <w:rFonts w:ascii="Times New Roman"/>
                <w:b w:val="false"/>
                <w:i w:val="false"/>
                <w:color w:val="000000"/>
                <w:sz w:val="20"/>
              </w:rPr>
              <w:t>I-III ФК (ССS) стенокардиясы, I-II ЖЖ (NYHA), 2 – 3 дәрежелі ӨГ - пластикамен коронарлық шунттауға немесе жүректің 1-4 қақпашаларын протездеуге және (немесе) ИК-мен ТЖА-ны түзетуге.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СКА діңінің зақымдануымен, зақымдануынсыз коронарлық арнаның 1-3 тамырлы зақымдануы, СҚ ФШ 30 - 50%, I-IV ФК (ССS) стенокардиясы, I-IV ЖЖ (NYHA), аортаның магистралдық тармақтары (брахиоцефалдық, мықындық – сан сегменті және т. б.) зақымдануы - . ЖҚ-мен аортаның магистралдық тармақтарын (брахиоцефалдық, мықындық-сан сегменті және т.б.) қайта құрумен/протездей отырып коронарлық шунттауға.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 СКА діңінің зақымдануымен, зақымдануынсыз коронарлық арнаның 1-3- тамырларының зақымдануы, СҚ ШФ 30 - 50% кем, I-IV ФК (ССS) стенокардиясы, I-IV ЖЖ (NYHA), ҚФ-дан - ЖҚ бар РЖА-мен интероперациялық коронарлық шунттауға, Торакоскопиялық тіректі қолдана отырып, ең аз инвазивті қол жеткізу арқылы миокардты реваскуляризациялау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СКА діңінің зақымдануымен/закымдануынсыз коронарлық арнаның 1-3- тамырлы зақымдануы, ФШ 30% кем, жүректің 1-3 қақпақшаларының ревматикалық (дегенеративтік) зақымдануымен (митралдық, аорталық, трикуспидалдық) немесе ТЖА, I-IV ФК (ССS), , I- Ш ЖЖ (NYHA), 2-3 дәрежелі ӨГ - пластикамен коронарлық шунттауға немесе жүректің 1-4 қақпашаларын протездеуге және / немесе ИК-мен ТЖА-ны түзетуге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СКА діңінің зақымдануымен/зақымдануынсыз коронарлық арнаның 1-3- тамырлы зақымдануы, ШФ 50% кем, СҚ аневризмасымен жүректің митралдық қақпақшасының зақымданумен/зақымдануысыз үйлесімі, I-IV ФК (ССS) стенокардиясы, I- III ЖЖ (NYHA),</w:t>
            </w:r>
          </w:p>
          <w:p>
            <w:pPr>
              <w:spacing w:after="20"/>
              <w:ind w:left="20"/>
              <w:jc w:val="both"/>
            </w:pPr>
            <w:r>
              <w:rPr>
                <w:rFonts w:ascii="Times New Roman"/>
                <w:b w:val="false"/>
                <w:i w:val="false"/>
                <w:color w:val="000000"/>
                <w:sz w:val="20"/>
              </w:rPr>
              <w:t>
</w:t>
            </w:r>
            <w:r>
              <w:rPr>
                <w:rFonts w:ascii="Times New Roman"/>
                <w:b w:val="false"/>
                <w:i w:val="false"/>
                <w:color w:val="000000"/>
                <w:sz w:val="20"/>
              </w:rPr>
              <w:t>2 – 3 дәрежелі ӨГ – жүректің митралдық қақпақшасын пластика/пластикасыз протездеумен/протездеусіз коронарлық шунттауға және ЖҚ-мен СҚ реконструкциялау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СКА діңінің зақымдануымен/зақымдануынсыз коронарлық арнаның 1-3 тамырлы зақымдануы, ШФ 30% кем, I-IV ФК (ССS) стенокардиясы, I-IV ЖЖ (NYHA), аортаның магистралды тармақтарының зақымдануы (брахеоцефалдық,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мықындық - сан сегменті және т.б.) - ЖҚ-мен аортаның магистралдық тармақтарын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(брахеоцефалдық,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мықындық- сан сегменті және т.б.) реконстукциялау/протездеу арқылы коронарлық шунттауға.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 СКА діңінің зақымдануымен/зақымдануынсыз коронарлық арнаның 1-3-тамырлы зақымдануы, СҚ ШФ 50% кем, I-IV ФК (ССS) стенокардиясы, I- III ЖЖ (NYHA), бұрын ашық жүрекке жасалған операция – ЖҚ-мен қайталап коронарлық шунттауға.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Гибридтік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коронарлық шунттаудың барлық жағдайы</w:t>
            </w:r>
          </w:p>
          <w:p>
            <w:pPr>
              <w:spacing w:after="20"/>
              <w:ind w:left="20"/>
              <w:jc w:val="both"/>
            </w:pPr>
            <w:r>
              <w:rPr>
                <w:rFonts w:ascii="Times New Roman"/>
                <w:b w:val="false"/>
                <w:i w:val="false"/>
                <w:color w:val="000000"/>
                <w:sz w:val="20"/>
              </w:rPr>
              <w:t>
ЭКМО имплантациясымен коронарлық шунттаудың барлық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жүрек, сол( немесе) оң қарыншаны имплантаттау, жүректі ,өкпені трансплантаттау, өкпе+жүрек+кешенін трансплантаттау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жүрек кемістігі және магистралдық қан тамырларының зақымдануы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- 50% СҚ ШФ –мен оқшауланған бір қақпақшаның зақымдануы артық, 1 -2 дәрежелі ӨГ, ЖЖ ФК I-III (NYHA) -бір қақпақшасын протездеуге.</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МҚ ашық комисуротомиясы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СҚ ШФ 50% жоғары,</w:t>
            </w:r>
          </w:p>
          <w:p>
            <w:pPr>
              <w:spacing w:after="20"/>
              <w:ind w:left="20"/>
              <w:jc w:val="both"/>
            </w:pPr>
            <w:r>
              <w:rPr>
                <w:rFonts w:ascii="Times New Roman"/>
                <w:b w:val="false"/>
                <w:i w:val="false"/>
                <w:color w:val="000000"/>
                <w:sz w:val="20"/>
              </w:rPr>
              <w:t>
1 -2 , дәрежелі ӨГ, ФК I-III(NYHA) ЖЖ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- 50% СҚ ШФ -мен бір қақпақшаның</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оқшауланған зақымдануы артық, 1 -2 дәрежелі ӨГ, ЖЖ ФК I-III (NYHA)</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--жүректің 1 қақпақшасын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- 2СҚ ШФ-мен бір қақпақшаның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оқшауланған зақымдануы 30-50%, 1 -2 дәрежелі ӨГ, ЖЖ ФК I-III (NYHA)</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қақпақшаны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протездеуге.</w:t>
            </w:r>
          </w:p>
          <w:p>
            <w:pPr>
              <w:spacing w:after="20"/>
              <w:ind w:left="20"/>
              <w:jc w:val="both"/>
            </w:pPr>
            <w:r>
              <w:rPr>
                <w:rFonts w:ascii="Times New Roman"/>
                <w:b w:val="false"/>
                <w:i w:val="false"/>
                <w:color w:val="000000"/>
                <w:sz w:val="20"/>
              </w:rPr>
              <w:t>
– МҚ- ның ашық комисуротомиясы, СҚ ФШ 30-50%, 1 -2 дәрежелі ӨГ, ЖЖ ФК I-III(NYHA)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6"/>
          <w:p>
            <w:pPr>
              <w:spacing w:after="20"/>
              <w:ind w:left="20"/>
              <w:jc w:val="both"/>
            </w:pPr>
            <w:r>
              <w:rPr>
                <w:rFonts w:ascii="Times New Roman"/>
                <w:b w:val="false"/>
                <w:i w:val="false"/>
                <w:color w:val="000000"/>
                <w:sz w:val="20"/>
              </w:rPr>
              <w:t>
- 50% СҚ ФШ 1 қақпақшаның</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оқшауланған зақымдануы, 1 -2 дәрежелі ӨГ, ЖЖ ФК I-III (NYHA)</w:t>
            </w:r>
          </w:p>
          <w:p>
            <w:pPr>
              <w:spacing w:after="20"/>
              <w:ind w:left="20"/>
              <w:jc w:val="both"/>
            </w:pPr>
            <w:r>
              <w:rPr>
                <w:rFonts w:ascii="Times New Roman"/>
                <w:b w:val="false"/>
                <w:i w:val="false"/>
                <w:color w:val="000000"/>
                <w:sz w:val="20"/>
              </w:rPr>
              <w:t>
</w:t>
            </w:r>
            <w:r>
              <w:rPr>
                <w:rFonts w:ascii="Times New Roman"/>
                <w:b w:val="false"/>
                <w:i w:val="false"/>
                <w:color w:val="000000"/>
                <w:sz w:val="20"/>
              </w:rPr>
              <w:t>- МҚ-ның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комисуротомиясынан кейін 1 қақпақшасын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протездеуге</w:t>
            </w:r>
          </w:p>
          <w:p>
            <w:pPr>
              <w:spacing w:after="20"/>
              <w:ind w:left="20"/>
              <w:jc w:val="both"/>
            </w:pPr>
            <w:r>
              <w:rPr>
                <w:rFonts w:ascii="Times New Roman"/>
                <w:b w:val="false"/>
                <w:i w:val="false"/>
                <w:color w:val="000000"/>
                <w:sz w:val="20"/>
              </w:rPr>
              <w:t>
- СҚ ШФ-мен 2 қақпақшаның зақымдануы 50% жоғары, 1 -2 дәрежелі ӨГ, ЖЖ ФК I-III (NYHA) - 1қақпақшасын протездеуге және ТК анулопластикасы.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7"/>
          <w:p>
            <w:pPr>
              <w:spacing w:after="20"/>
              <w:ind w:left="20"/>
              <w:jc w:val="both"/>
            </w:pPr>
            <w:r>
              <w:rPr>
                <w:rFonts w:ascii="Times New Roman"/>
                <w:b w:val="false"/>
                <w:i w:val="false"/>
                <w:color w:val="000000"/>
                <w:sz w:val="20"/>
              </w:rPr>
              <w:t>
- 30 - 50% СҚ ШФ-мен 2 қақпақшаның оқшауланған зақымдануы, 1 -2 дәрежелі ӨГ, ЖЖ ФК -I-III (NYHA) 1 қақпақшаны протездеуге және ТҚ анулопластикасы немесе 2 қақпақшалы</w:t>
            </w:r>
          </w:p>
          <w:bookmarkEnd w:id="127"/>
          <w:p>
            <w:pPr>
              <w:spacing w:after="20"/>
              <w:ind w:left="20"/>
              <w:jc w:val="both"/>
            </w:pPr>
            <w:r>
              <w:rPr>
                <w:rFonts w:ascii="Times New Roman"/>
                <w:b w:val="false"/>
                <w:i w:val="false"/>
                <w:color w:val="000000"/>
                <w:sz w:val="20"/>
              </w:rPr>
              <w:t>
протездеуге.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- 30% артық СҚ ШФ-мен 3 қақпақшаның зақымдануы, 1 -2 дәрежелі ӨГ, ЖЖ I-III (NYHA) ФК 2-3 қақпақшаны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протездеуге және (немесе) ТҚ анулопластикасы.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СҚ ШФ 30 - 50%, 1 – 3 қақпақшаның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зақымдануымен қатар коронарлық артерияның зақымдануы,1 -3 дәрежелі ӨГ, ЖЖ ФК I-IV (NYHA)– қақпақшаны протездеуге және/немеcе пластикасымен қатар коронарлық артерияны шунттау.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СҚ ШФ 30 - 50%, - 2 – 3 қақпақшаның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зақымдануы, 1 - дәрежелі ӨГ, ЖЖ ФК I-IV (NYHA)– клапанды протездеуге және аорталық/митралдық қақпақшалардың пластикасымен қатар ТҚ анулопластикасы.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-1- 3 қақпақшаның зақымдануы, СҚ ШФ 30% кем,1 -2 дәрежелі ӨГ, ЖЖ ФК I-IV (NYHA)– жүрек қақпақшаларын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аортаның жоғарғы өрлеу бөлшегінің созылмалы аневризмасы (II тип DeBakey бойынша), СҚ ШФ 50% артық, ӨГ 1 -3 дәрежесі, ЖЖ ФК I-III (NYHA)–</w:t>
            </w:r>
          </w:p>
          <w:p>
            <w:pPr>
              <w:spacing w:after="20"/>
              <w:ind w:left="20"/>
              <w:jc w:val="both"/>
            </w:pPr>
            <w:r>
              <w:rPr>
                <w:rFonts w:ascii="Times New Roman"/>
                <w:b w:val="false"/>
                <w:i w:val="false"/>
                <w:color w:val="000000"/>
                <w:sz w:val="20"/>
              </w:rPr>
              <w:t>
аорта қақпақшасын протездей отырып аорта протездеуге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- 30%жоғары СҚ ШФ бір қақпақшаның оқшауланған зақымдануы бар жіті инфекциялық эндокардит, 1 -2 дәрежелі ӨГ, ЖЖ ФК I-III (NYHA) -бір қақпақшаны протездеуге.</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- 30% артық СҚ ШФ, 1 -3 қақпақшаның зақымдануы, 1 -3 дәрежелі ӨГ, ЖЖ ФК I-IV (NYHA) - жүрек қақпақшаларының пластикасы.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коронарлық артерияның зақымдануымен қатар 1 - 3 қақпақшалардың зақымдануы, СҚ ШФ 30%кем,1 -3 дәрежелі ӨГ, ЖЖ ФК I-IV (NYHA) – қақпақшаны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протездеуге және/немеcе пластикасымен қатар коронарлық шунттау.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қақпақшаның зақымдануы, СҚФШ 30% кем, 1 -3 дәрежелі ӨГ, ФК I-IV (NYHA) ЖЖ – пластикамен үйлестірумен қатар жүрек қақпақшаларын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протездеуге,.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аортаның созылмалы аневризмасы (DeBakey бойынша I-II тип), СҚ ШФ 50% кем, ӨГ 1 -3 дәрежесі, ЖЖ ФК I-IV (NYHA) – аорта тамырының қақпақшасын сақтай отырып аортаны протездеуге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 коронарлық артерияның зақымдануымен созылмалы аневризмасы, СҚ ШФ 50% кем, ӨГ 1 -3 дәрежесі, ЖЖ ФК I-IV (NYHA)– коронарлық шунттаумен қатар аортаны протездеуге және аортаның қақпақшасын протездеуге/протездеусіз</w:t>
            </w:r>
          </w:p>
          <w:p>
            <w:pPr>
              <w:spacing w:after="20"/>
              <w:ind w:left="20"/>
              <w:jc w:val="both"/>
            </w:pPr>
            <w:r>
              <w:rPr>
                <w:rFonts w:ascii="Times New Roman"/>
                <w:b w:val="false"/>
                <w:i w:val="false"/>
                <w:color w:val="000000"/>
                <w:sz w:val="20"/>
              </w:rPr>
              <w:t>
</w:t>
            </w:r>
            <w:r>
              <w:rPr>
                <w:rFonts w:ascii="Times New Roman"/>
                <w:b w:val="false"/>
                <w:i w:val="false"/>
                <w:color w:val="000000"/>
                <w:sz w:val="20"/>
              </w:rPr>
              <w:t>- аортаның созылмалы аневризмасы (DeBakey бойынша I-II тип), СҚ ШФ 50% кем, ӨГ 1 -3 дәрежесі, ЖЖ ФК I-IV (NYHA) 2 және оданда көп қақпақшасының зақымдануы – аортаны протездеуге және аорталық және жүректің басқа қақпақшаларын протездеуге/протездусіз.</w:t>
            </w:r>
          </w:p>
          <w:p>
            <w:pPr>
              <w:spacing w:after="20"/>
              <w:ind w:left="20"/>
              <w:jc w:val="both"/>
            </w:pPr>
            <w:r>
              <w:rPr>
                <w:rFonts w:ascii="Times New Roman"/>
                <w:b w:val="false"/>
                <w:i w:val="false"/>
                <w:color w:val="000000"/>
                <w:sz w:val="20"/>
              </w:rPr>
              <w:t>
</w:t>
            </w:r>
            <w:r>
              <w:rPr>
                <w:rFonts w:ascii="Times New Roman"/>
                <w:b w:val="false"/>
                <w:i w:val="false"/>
                <w:color w:val="000000"/>
                <w:sz w:val="20"/>
              </w:rPr>
              <w:t>- 1- 3 қақпақшаның зақымдануы, ӨГ 1 -3 дәрежесі, ЖЖ ФК I-IV (NYHA) – РЖА жасаумен бірге. қақпақшаларды протездеуге/пластика жасауға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-Торакоскопиялық тіректі қолдана отырып, ең аз инвазивті қол жеткізу арқылы ЖПЖА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СҚ ШФ анықтауынсыз 2 және одан да көп қақпақшаларды зақымдануымен жіті инфекциялық эндокардит, 1 -3 дәрежелі ӨГ, ЖЖ ФК I-IV (NYHA) –жүрек қақпақшаларын протездеуге және/немесе пластикаға.</w:t>
            </w:r>
          </w:p>
          <w:p>
            <w:pPr>
              <w:spacing w:after="20"/>
              <w:ind w:left="20"/>
              <w:jc w:val="both"/>
            </w:pPr>
            <w:r>
              <w:rPr>
                <w:rFonts w:ascii="Times New Roman"/>
                <w:b w:val="false"/>
                <w:i w:val="false"/>
                <w:color w:val="000000"/>
                <w:sz w:val="20"/>
              </w:rPr>
              <w:t>
</w:t>
            </w:r>
            <w:r>
              <w:rPr>
                <w:rFonts w:ascii="Times New Roman"/>
                <w:b w:val="false"/>
                <w:i w:val="false"/>
                <w:color w:val="000000"/>
                <w:sz w:val="20"/>
              </w:rPr>
              <w:t>- аортаның созылмалы аневризмасы (DeBakey бойынша I-II тип), СҚ ШФ анықтауынсыз, митральды қақпақшалардың және/немесе басқа қақпақшалардың дисфункциясы, 1 -3 дәрежелі ӨГ, ЖЖ I-IV (NYHA) ФК – аортаны протездеумен бірге аортаның қақпақшасын протездеуге протездеумен/протездеусіз және МК және/немесе ТК қақпақшасына араласулар.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аортаның қатпарлануы (DeBakey бойынша I-II тип), СҚ ФШ % анықтаусыз, 1 -3 дәрежелі ӨГ, ЖЖ ФК I-IV (NYHA) – аортаны қақпақшасын протездеуге протездеумен/протездеусіз.</w:t>
            </w:r>
          </w:p>
          <w:p>
            <w:pPr>
              <w:spacing w:after="20"/>
              <w:ind w:left="20"/>
              <w:jc w:val="both"/>
            </w:pPr>
            <w:r>
              <w:rPr>
                <w:rFonts w:ascii="Times New Roman"/>
                <w:b w:val="false"/>
                <w:i w:val="false"/>
                <w:color w:val="000000"/>
                <w:sz w:val="20"/>
              </w:rPr>
              <w:t>
</w:t>
            </w:r>
            <w:r>
              <w:rPr>
                <w:rFonts w:ascii="Times New Roman"/>
                <w:b w:val="false"/>
                <w:i w:val="false"/>
                <w:color w:val="000000"/>
                <w:sz w:val="20"/>
              </w:rPr>
              <w:t>- ЖПЖА барлық гибридтік түзетулер.</w:t>
            </w:r>
          </w:p>
          <w:p>
            <w:pPr>
              <w:spacing w:after="20"/>
              <w:ind w:left="20"/>
              <w:jc w:val="both"/>
            </w:pPr>
            <w:r>
              <w:rPr>
                <w:rFonts w:ascii="Times New Roman"/>
                <w:b w:val="false"/>
                <w:i w:val="false"/>
                <w:color w:val="000000"/>
                <w:sz w:val="20"/>
              </w:rPr>
              <w:t>
- ЭМКО имплантаттау талап ететін ЖПЖА түзетудің барлық жағдайлары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0"/>
          <w:p>
            <w:pPr>
              <w:spacing w:after="20"/>
              <w:ind w:left="20"/>
              <w:jc w:val="both"/>
            </w:pPr>
            <w:r>
              <w:rPr>
                <w:rFonts w:ascii="Times New Roman"/>
                <w:b w:val="false"/>
                <w:i w:val="false"/>
                <w:color w:val="000000"/>
                <w:sz w:val="20"/>
              </w:rPr>
              <w:t>
жасанды жүректі имплантаттау,</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сол және / немесе оң</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қарыншаның, жүрек трансплантаттау.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Өкпе трансплантаттау,</w:t>
            </w:r>
          </w:p>
          <w:p>
            <w:pPr>
              <w:spacing w:after="20"/>
              <w:ind w:left="20"/>
              <w:jc w:val="both"/>
            </w:pPr>
            <w:r>
              <w:rPr>
                <w:rFonts w:ascii="Times New Roman"/>
                <w:b w:val="false"/>
                <w:i w:val="false"/>
                <w:color w:val="000000"/>
                <w:sz w:val="20"/>
              </w:rPr>
              <w:t>
Өкпе +жүрек кешенінің трансплантаттау.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ТЖК түзетулері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дәрежелі өкпе гипертензиясы және трикуспидалдық қақпақшаның жеткіліксіздігі бар ЖҚА ≤ 2 дәрежесі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дәрежелі өкпе гипертензиясы және трикуспидалдық қақпақшаның жеткіліксіздігі бар ЖҚА ≤ 2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1"/>
          <w:p>
            <w:pPr>
              <w:spacing w:after="20"/>
              <w:ind w:left="20"/>
              <w:jc w:val="both"/>
            </w:pPr>
            <w:r>
              <w:rPr>
                <w:rFonts w:ascii="Times New Roman"/>
                <w:b w:val="false"/>
                <w:i w:val="false"/>
                <w:color w:val="000000"/>
                <w:sz w:val="20"/>
              </w:rPr>
              <w:t>
- 1-2 дәрежелі өкпе гипертензиясымен</w:t>
            </w:r>
          </w:p>
          <w:bookmarkEnd w:id="131"/>
          <w:p>
            <w:pPr>
              <w:spacing w:after="20"/>
              <w:ind w:left="20"/>
              <w:jc w:val="both"/>
            </w:pPr>
            <w:r>
              <w:rPr>
                <w:rFonts w:ascii="Times New Roman"/>
                <w:b w:val="false"/>
                <w:i w:val="false"/>
                <w:color w:val="000000"/>
                <w:sz w:val="20"/>
              </w:rPr>
              <w:t>
ҚҚА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дәрежелі Атривентрикулярлық септалді ақау (АВК) – 1-2 дәрежелі өкпе гипертензиясы бар толық емес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2"/>
          <w:p>
            <w:pPr>
              <w:spacing w:after="20"/>
              <w:ind w:left="20"/>
              <w:jc w:val="both"/>
            </w:pPr>
            <w:r>
              <w:rPr>
                <w:rFonts w:ascii="Times New Roman"/>
                <w:b w:val="false"/>
                <w:i w:val="false"/>
                <w:color w:val="000000"/>
                <w:sz w:val="20"/>
              </w:rPr>
              <w:t>
-қосалқы үшін қанайналымы құрылғысының имплантаттаусыз 2-3 дәрежелі өкпе гипертензиясымен ТЖК түзету,</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Торакоскопиялық тіректі қолдана отырып, ең аз инвазивті қол жеткізу арқылы ТЖК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"Көк типті" ТЖК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ТЖК гемодинамикалық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ТБЖА қайта түзету (және / немесе кезекті кезең)</w:t>
            </w:r>
          </w:p>
          <w:p>
            <w:pPr>
              <w:spacing w:after="20"/>
              <w:ind w:left="20"/>
              <w:jc w:val="both"/>
            </w:pPr>
            <w:r>
              <w:rPr>
                <w:rFonts w:ascii="Times New Roman"/>
                <w:b w:val="false"/>
                <w:i w:val="false"/>
                <w:color w:val="000000"/>
                <w:sz w:val="20"/>
              </w:rPr>
              <w:t>
-ЭКМО имплантаттаумен ТЖК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3"/>
          <w:p>
            <w:pPr>
              <w:spacing w:after="20"/>
              <w:ind w:left="20"/>
              <w:jc w:val="both"/>
            </w:pPr>
            <w:r>
              <w:rPr>
                <w:rFonts w:ascii="Times New Roman"/>
                <w:b w:val="false"/>
                <w:i w:val="false"/>
                <w:color w:val="000000"/>
                <w:sz w:val="20"/>
              </w:rPr>
              <w:t>
Жасанды жүректі имплантаттау</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Сол жақ немесе /және оң жақ қарыншасы,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жүрек трансплантаттау.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Өкпе трансплантаттау,</w:t>
            </w:r>
          </w:p>
          <w:p>
            <w:pPr>
              <w:spacing w:after="20"/>
              <w:ind w:left="20"/>
              <w:jc w:val="both"/>
            </w:pPr>
            <w:r>
              <w:rPr>
                <w:rFonts w:ascii="Times New Roman"/>
                <w:b w:val="false"/>
                <w:i w:val="false"/>
                <w:color w:val="000000"/>
                <w:sz w:val="20"/>
              </w:rPr>
              <w:t>
Өкпе +жүрек кешенін трансплантаттау.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өзгеде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4"/>
          <w:p>
            <w:pPr>
              <w:spacing w:after="20"/>
              <w:ind w:left="20"/>
              <w:jc w:val="both"/>
            </w:pPr>
            <w:r>
              <w:rPr>
                <w:rFonts w:ascii="Times New Roman"/>
                <w:b w:val="false"/>
                <w:i w:val="false"/>
                <w:color w:val="000000"/>
                <w:sz w:val="20"/>
              </w:rPr>
              <w:t>
Ашық жүректі операциядан кейін церклажды тігістерді жою,</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СҚ ШФ-мен жүрек қалтасы ішіндегі бөгде заттың болуы 50% кем, 1 -2 дәрежелі ӨГ, ЖЖ ФК I-III (NYHA)– ИК-мен бөгде затты алу</w:t>
            </w:r>
          </w:p>
          <w:p>
            <w:pPr>
              <w:spacing w:after="20"/>
              <w:ind w:left="20"/>
              <w:jc w:val="both"/>
            </w:pPr>
            <w:r>
              <w:rPr>
                <w:rFonts w:ascii="Times New Roman"/>
                <w:b w:val="false"/>
                <w:i w:val="false"/>
                <w:color w:val="000000"/>
                <w:sz w:val="20"/>
              </w:rPr>
              <w:t>
Алдыңғы ортадағы ісіктер-ИК-сіз ісікті жою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5"/>
          <w:p>
            <w:pPr>
              <w:spacing w:after="20"/>
              <w:ind w:left="20"/>
              <w:jc w:val="both"/>
            </w:pPr>
            <w:r>
              <w:rPr>
                <w:rFonts w:ascii="Times New Roman"/>
                <w:b w:val="false"/>
                <w:i w:val="false"/>
                <w:color w:val="000000"/>
                <w:sz w:val="20"/>
              </w:rPr>
              <w:t>
50% аса СҚ ШФ-мен жүректің ішкі сүйек ісіктері (жүрекше миксомасы), ӨГ 1 -2, дәрежесі, ЖЖ ФК I-III (NYHA) -миксомэктомия</w:t>
            </w:r>
          </w:p>
          <w:bookmarkEnd w:id="135"/>
          <w:p>
            <w:pPr>
              <w:spacing w:after="20"/>
              <w:ind w:left="20"/>
              <w:jc w:val="both"/>
            </w:pPr>
            <w:r>
              <w:rPr>
                <w:rFonts w:ascii="Times New Roman"/>
                <w:b w:val="false"/>
                <w:i w:val="false"/>
                <w:color w:val="000000"/>
                <w:sz w:val="20"/>
              </w:rPr>
              <w:t>
Экссудативті перикардит-перикардтың пункциясы / дренажы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кем СҚ ШФ-мен коронарлық тамырлардың зақымдануымен және/немесе жүрек қақпақшаларының зақымдануымен жүректің ішкі сүйек ісіктері (жүрекше миксомасы), 1 -2 дәрежелі ӨГ, ЖЖ ФК I-III (NYHA) - коронарлық шунттаумен немесе қақпақшалы ақауды түзетумен миксомэктомия төстің тұрақсыздығы-кеудені қалпына келтіру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6"/>
          <w:p>
            <w:pPr>
              <w:spacing w:after="20"/>
              <w:ind w:left="20"/>
              <w:jc w:val="both"/>
            </w:pPr>
            <w:r>
              <w:rPr>
                <w:rFonts w:ascii="Times New Roman"/>
                <w:b w:val="false"/>
                <w:i w:val="false"/>
                <w:color w:val="000000"/>
                <w:sz w:val="20"/>
              </w:rPr>
              <w:t>
30% кем СҚ ШФ-мен жүрек қуысындағы бөгде дене, 1 -2 дәрежелі ӨГ, Ж ЖI-III (NYHA) ФК– ЖҚА - мен бөгде затты алу</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Медиастенит, кеуде остеомиелиті (қабырғасы) – дренаждау, резекция, санация, пластика</w:t>
            </w:r>
          </w:p>
          <w:p>
            <w:pPr>
              <w:spacing w:after="20"/>
              <w:ind w:left="20"/>
              <w:jc w:val="both"/>
            </w:pPr>
            <w:r>
              <w:rPr>
                <w:rFonts w:ascii="Times New Roman"/>
                <w:b w:val="false"/>
                <w:i w:val="false"/>
                <w:color w:val="000000"/>
                <w:sz w:val="20"/>
              </w:rPr>
              <w:t>
Электродтарды эпикардиалдық имплантаттаумен ЭКС имплантаттау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рецидиві-қайталанған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7"/>
          <w:p>
            <w:pPr>
              <w:spacing w:after="20"/>
              <w:ind w:left="20"/>
              <w:jc w:val="both"/>
            </w:pPr>
            <w:r>
              <w:rPr>
                <w:rFonts w:ascii="Times New Roman"/>
                <w:b w:val="false"/>
                <w:i w:val="false"/>
                <w:color w:val="000000"/>
                <w:sz w:val="20"/>
              </w:rPr>
              <w:t>
-торакоскопиялық тіректі қолдана отырып, ең аз инвазивті қол жеткізу арқылы жүрек ісігін алып тастау (резекциялау)</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Торакоскопиялық тіректі қолдана отырып, ең аз ивазивтік кіру арқылы РЖА</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Жүкті әйелдерде және босанғаннан кейінгі ерте кезеңде әйелдерде ашық жүрекке операция жасау ашық жүрекке барлық шұғыл операция жасау</w:t>
            </w:r>
          </w:p>
          <w:p>
            <w:pPr>
              <w:spacing w:after="20"/>
              <w:ind w:left="20"/>
              <w:jc w:val="both"/>
            </w:pPr>
            <w:r>
              <w:rPr>
                <w:rFonts w:ascii="Times New Roman"/>
                <w:b w:val="false"/>
                <w:i w:val="false"/>
                <w:color w:val="000000"/>
                <w:sz w:val="20"/>
              </w:rPr>
              <w:t>
Ашық жүрекке операциялар + аралас хирургия ЭКМО имплантаттау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8"/>
          <w:p>
            <w:pPr>
              <w:spacing w:after="20"/>
              <w:ind w:left="20"/>
              <w:jc w:val="both"/>
            </w:pPr>
            <w:r>
              <w:rPr>
                <w:rFonts w:ascii="Times New Roman"/>
                <w:b w:val="false"/>
                <w:i w:val="false"/>
                <w:color w:val="000000"/>
                <w:sz w:val="20"/>
              </w:rPr>
              <w:t>
сол және / немесе оң қарыншаның, жасанды жүректі имплантаттау, жүректі трансплантаттау.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Өкпе трансплантаттау,</w:t>
            </w:r>
          </w:p>
          <w:p>
            <w:pPr>
              <w:spacing w:after="20"/>
              <w:ind w:left="20"/>
              <w:jc w:val="both"/>
            </w:pPr>
            <w:r>
              <w:rPr>
                <w:rFonts w:ascii="Times New Roman"/>
                <w:b w:val="false"/>
                <w:i w:val="false"/>
                <w:color w:val="000000"/>
                <w:sz w:val="20"/>
              </w:rPr>
              <w:t>
Өкпе +жүрек кешенін трансплантаттау.</w:t>
            </w:r>
          </w:p>
        </w:tc>
      </w:tr>
    </w:tbl>
    <w:bookmarkStart w:name="z212" w:id="139"/>
    <w:p>
      <w:pPr>
        <w:spacing w:after="0"/>
        <w:ind w:left="0"/>
        <w:jc w:val="both"/>
      </w:pPr>
      <w:r>
        <w:rPr>
          <w:rFonts w:ascii="Times New Roman"/>
          <w:b w:val="false"/>
          <w:i w:val="false"/>
          <w:color w:val="000000"/>
          <w:sz w:val="28"/>
        </w:rPr>
        <w:t>
      Аббревиатуралар тізімі:</w:t>
      </w:r>
    </w:p>
    <w:bookmarkEnd w:id="139"/>
    <w:bookmarkStart w:name="z213" w:id="140"/>
    <w:p>
      <w:pPr>
        <w:spacing w:after="0"/>
        <w:ind w:left="0"/>
        <w:jc w:val="both"/>
      </w:pPr>
      <w:r>
        <w:rPr>
          <w:rFonts w:ascii="Times New Roman"/>
          <w:b w:val="false"/>
          <w:i w:val="false"/>
          <w:color w:val="000000"/>
          <w:sz w:val="28"/>
        </w:rPr>
        <w:t>
      ЖЖ – жүрек жеткіліксіздігі</w:t>
      </w:r>
    </w:p>
    <w:bookmarkEnd w:id="140"/>
    <w:bookmarkStart w:name="z214" w:id="141"/>
    <w:p>
      <w:pPr>
        <w:spacing w:after="0"/>
        <w:ind w:left="0"/>
        <w:jc w:val="both"/>
      </w:pPr>
      <w:r>
        <w:rPr>
          <w:rFonts w:ascii="Times New Roman"/>
          <w:b w:val="false"/>
          <w:i w:val="false"/>
          <w:color w:val="000000"/>
          <w:sz w:val="28"/>
        </w:rPr>
        <w:t>
      ЖЖА – жүре пайда болған жүрек ақаулары</w:t>
      </w:r>
    </w:p>
    <w:bookmarkEnd w:id="141"/>
    <w:bookmarkStart w:name="z215" w:id="142"/>
    <w:p>
      <w:pPr>
        <w:spacing w:after="0"/>
        <w:ind w:left="0"/>
        <w:jc w:val="both"/>
      </w:pPr>
      <w:r>
        <w:rPr>
          <w:rFonts w:ascii="Times New Roman"/>
          <w:b w:val="false"/>
          <w:i w:val="false"/>
          <w:color w:val="000000"/>
          <w:sz w:val="28"/>
        </w:rPr>
        <w:t>
      ЖҚА – жүрекшеаралық қалқаның ақауы</w:t>
      </w:r>
    </w:p>
    <w:bookmarkEnd w:id="142"/>
    <w:bookmarkStart w:name="z216" w:id="143"/>
    <w:p>
      <w:pPr>
        <w:spacing w:after="0"/>
        <w:ind w:left="0"/>
        <w:jc w:val="both"/>
      </w:pPr>
      <w:r>
        <w:rPr>
          <w:rFonts w:ascii="Times New Roman"/>
          <w:b w:val="false"/>
          <w:i w:val="false"/>
          <w:color w:val="000000"/>
          <w:sz w:val="28"/>
        </w:rPr>
        <w:t>
      ЖҚ – жасанды қанайналым</w:t>
      </w:r>
    </w:p>
    <w:bookmarkEnd w:id="143"/>
    <w:bookmarkStart w:name="z217" w:id="144"/>
    <w:p>
      <w:pPr>
        <w:spacing w:after="0"/>
        <w:ind w:left="0"/>
        <w:jc w:val="both"/>
      </w:pPr>
      <w:r>
        <w:rPr>
          <w:rFonts w:ascii="Times New Roman"/>
          <w:b w:val="false"/>
          <w:i w:val="false"/>
          <w:color w:val="000000"/>
          <w:sz w:val="28"/>
        </w:rPr>
        <w:t>
      ҚҚА – қарыншааралық қалқаның ақауы</w:t>
      </w:r>
    </w:p>
    <w:bookmarkEnd w:id="144"/>
    <w:bookmarkStart w:name="z218" w:id="145"/>
    <w:p>
      <w:pPr>
        <w:spacing w:after="0"/>
        <w:ind w:left="0"/>
        <w:jc w:val="both"/>
      </w:pPr>
      <w:r>
        <w:rPr>
          <w:rFonts w:ascii="Times New Roman"/>
          <w:b w:val="false"/>
          <w:i w:val="false"/>
          <w:color w:val="000000"/>
          <w:sz w:val="28"/>
        </w:rPr>
        <w:t>
      МҚ – митралдық қақпақша</w:t>
      </w:r>
    </w:p>
    <w:bookmarkEnd w:id="145"/>
    <w:bookmarkStart w:name="z219" w:id="146"/>
    <w:p>
      <w:pPr>
        <w:spacing w:after="0"/>
        <w:ind w:left="0"/>
        <w:jc w:val="both"/>
      </w:pPr>
      <w:r>
        <w:rPr>
          <w:rFonts w:ascii="Times New Roman"/>
          <w:b w:val="false"/>
          <w:i w:val="false"/>
          <w:color w:val="000000"/>
          <w:sz w:val="28"/>
        </w:rPr>
        <w:t>
      ӨГ – өкпе гипертензиясы</w:t>
      </w:r>
    </w:p>
    <w:bookmarkEnd w:id="146"/>
    <w:bookmarkStart w:name="z220" w:id="147"/>
    <w:p>
      <w:pPr>
        <w:spacing w:after="0"/>
        <w:ind w:left="0"/>
        <w:jc w:val="both"/>
      </w:pPr>
      <w:r>
        <w:rPr>
          <w:rFonts w:ascii="Times New Roman"/>
          <w:b w:val="false"/>
          <w:i w:val="false"/>
          <w:color w:val="000000"/>
          <w:sz w:val="28"/>
        </w:rPr>
        <w:t>
      РЖА – радиожиілік абляциясы</w:t>
      </w:r>
    </w:p>
    <w:bookmarkEnd w:id="147"/>
    <w:bookmarkStart w:name="z221" w:id="148"/>
    <w:p>
      <w:pPr>
        <w:spacing w:after="0"/>
        <w:ind w:left="0"/>
        <w:jc w:val="both"/>
      </w:pPr>
      <w:r>
        <w:rPr>
          <w:rFonts w:ascii="Times New Roman"/>
          <w:b w:val="false"/>
          <w:i w:val="false"/>
          <w:color w:val="000000"/>
          <w:sz w:val="28"/>
        </w:rPr>
        <w:t>
      СКА – сол жақ коронарлық артерия</w:t>
      </w:r>
    </w:p>
    <w:bookmarkEnd w:id="148"/>
    <w:bookmarkStart w:name="z222" w:id="149"/>
    <w:p>
      <w:pPr>
        <w:spacing w:after="0"/>
        <w:ind w:left="0"/>
        <w:jc w:val="both"/>
      </w:pPr>
      <w:r>
        <w:rPr>
          <w:rFonts w:ascii="Times New Roman"/>
          <w:b w:val="false"/>
          <w:i w:val="false"/>
          <w:color w:val="000000"/>
          <w:sz w:val="28"/>
        </w:rPr>
        <w:t>
      СҚ – сол қарынша</w:t>
      </w:r>
    </w:p>
    <w:bookmarkEnd w:id="149"/>
    <w:bookmarkStart w:name="z223" w:id="150"/>
    <w:p>
      <w:pPr>
        <w:spacing w:after="0"/>
        <w:ind w:left="0"/>
        <w:jc w:val="both"/>
      </w:pPr>
      <w:r>
        <w:rPr>
          <w:rFonts w:ascii="Times New Roman"/>
          <w:b w:val="false"/>
          <w:i w:val="false"/>
          <w:color w:val="000000"/>
          <w:sz w:val="28"/>
        </w:rPr>
        <w:t>
      ТЖК – туа біткен жүрек кемістігі</w:t>
      </w:r>
    </w:p>
    <w:bookmarkEnd w:id="150"/>
    <w:bookmarkStart w:name="z224" w:id="151"/>
    <w:p>
      <w:pPr>
        <w:spacing w:after="0"/>
        <w:ind w:left="0"/>
        <w:jc w:val="both"/>
      </w:pPr>
      <w:r>
        <w:rPr>
          <w:rFonts w:ascii="Times New Roman"/>
          <w:b w:val="false"/>
          <w:i w:val="false"/>
          <w:color w:val="000000"/>
          <w:sz w:val="28"/>
        </w:rPr>
        <w:t>
      ТК – трискупидалдік қақпақша</w:t>
      </w:r>
    </w:p>
    <w:bookmarkEnd w:id="151"/>
    <w:bookmarkStart w:name="z225" w:id="152"/>
    <w:p>
      <w:pPr>
        <w:spacing w:after="0"/>
        <w:ind w:left="0"/>
        <w:jc w:val="both"/>
      </w:pPr>
      <w:r>
        <w:rPr>
          <w:rFonts w:ascii="Times New Roman"/>
          <w:b w:val="false"/>
          <w:i w:val="false"/>
          <w:color w:val="000000"/>
          <w:sz w:val="28"/>
        </w:rPr>
        <w:t>
      ФК – функционалдық класс</w:t>
      </w:r>
    </w:p>
    <w:bookmarkEnd w:id="152"/>
    <w:bookmarkStart w:name="z226" w:id="153"/>
    <w:p>
      <w:pPr>
        <w:spacing w:after="0"/>
        <w:ind w:left="0"/>
        <w:jc w:val="both"/>
      </w:pPr>
      <w:r>
        <w:rPr>
          <w:rFonts w:ascii="Times New Roman"/>
          <w:b w:val="false"/>
          <w:i w:val="false"/>
          <w:color w:val="000000"/>
          <w:sz w:val="28"/>
        </w:rPr>
        <w:t>
      ШФ – шығару фракциясы</w:t>
      </w:r>
    </w:p>
    <w:bookmarkEnd w:id="153"/>
    <w:bookmarkStart w:name="z227" w:id="154"/>
    <w:p>
      <w:pPr>
        <w:spacing w:after="0"/>
        <w:ind w:left="0"/>
        <w:jc w:val="both"/>
      </w:pPr>
      <w:r>
        <w:rPr>
          <w:rFonts w:ascii="Times New Roman"/>
          <w:b w:val="false"/>
          <w:i w:val="false"/>
          <w:color w:val="000000"/>
          <w:sz w:val="28"/>
        </w:rPr>
        <w:t>
      ЭКМО – экстрокорпоралдық мембраналық оксигенация</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аритмологиялық және</w:t>
            </w:r>
            <w:r>
              <w:br/>
            </w:r>
            <w:r>
              <w:rPr>
                <w:rFonts w:ascii="Times New Roman"/>
                <w:b w:val="false"/>
                <w:i w:val="false"/>
                <w:color w:val="000000"/>
                <w:sz w:val="20"/>
              </w:rPr>
              <w:t>кардиохирургиялық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229" w:id="155"/>
    <w:p>
      <w:pPr>
        <w:spacing w:after="0"/>
        <w:ind w:left="0"/>
        <w:jc w:val="left"/>
      </w:pPr>
      <w:r>
        <w:rPr>
          <w:rFonts w:ascii="Times New Roman"/>
          <w:b/>
          <w:i w:val="false"/>
          <w:color w:val="000000"/>
        </w:rPr>
        <w:t xml:space="preserve"> Ересектер үшін кардиохирургиялық көмекті өңірлендіру деңгейі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күрделілік санатының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көрсету үшін өңірлендіру деңгейі (күрделілік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бөлімшелер / облыстық деңгейдегі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бөлімшелер / республикалық маңызы бар қалалардың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және астанада кардиохирургиялық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жүрек кемістігі және магистралдық қан тамырларының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туа біткен жүрек кемістігін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өзге де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r>
    </w:tbl>
    <w:bookmarkStart w:name="z230" w:id="156"/>
    <w:p>
      <w:pPr>
        <w:spacing w:after="0"/>
        <w:ind w:left="0"/>
        <w:jc w:val="both"/>
      </w:pPr>
      <w:r>
        <w:rPr>
          <w:rFonts w:ascii="Times New Roman"/>
          <w:b w:val="false"/>
          <w:i w:val="false"/>
          <w:color w:val="000000"/>
          <w:sz w:val="28"/>
        </w:rPr>
        <w:t>
      Ескертпе: осы бұйрыққа 1-қосымшаға сәйкес пациенттердің күрделілік санатының деңгейлері "Ересектерге кардиохирургиялық операцияларды күрделілік санаттары бойынша бөлу" кестесіне сәйкес есептеледі.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аритмологиялық және</w:t>
            </w:r>
            <w:r>
              <w:br/>
            </w:r>
            <w:r>
              <w:rPr>
                <w:rFonts w:ascii="Times New Roman"/>
                <w:b w:val="false"/>
                <w:i w:val="false"/>
                <w:color w:val="000000"/>
                <w:sz w:val="20"/>
              </w:rPr>
              <w:t>кардиохирургиялық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32" w:id="157"/>
    <w:p>
      <w:pPr>
        <w:spacing w:after="0"/>
        <w:ind w:left="0"/>
        <w:jc w:val="left"/>
      </w:pPr>
      <w:r>
        <w:rPr>
          <w:rFonts w:ascii="Times New Roman"/>
          <w:b/>
          <w:i w:val="false"/>
          <w:color w:val="000000"/>
        </w:rPr>
        <w:t xml:space="preserve"> Кардиохирургиялық көмекті өңірлендіру бойынша негізгі көрсеткіштер (күрделілік деңгейі бойынша пациенттер санаттары)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күрделілік санатының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бөлімшелер / облыстық деңгейдегі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бөлімшелер / республикалық маңызы бар қалалардың орталықтары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және астанада кардиохирургиялық орталық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алудың келесі деңгейіне бағытталған кардиохирургиялық пациенттердің үлесі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келесі деңгейіне жіберілген пациенттердің саны * 100 /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 саны * 100/ операциядан кейінгі пациенттердің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өлім-жітім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 қайтыс болғандардың саны * 100/ операция жасалған пациенттердің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ғылыми журналдарындағы жарияланымдар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Абсолюттық 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VII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аритмологиялық және</w:t>
            </w:r>
            <w:r>
              <w:br/>
            </w:r>
            <w:r>
              <w:rPr>
                <w:rFonts w:ascii="Times New Roman"/>
                <w:b w:val="false"/>
                <w:i w:val="false"/>
                <w:color w:val="000000"/>
                <w:sz w:val="20"/>
              </w:rPr>
              <w:t>кардиохирургиялық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4-қосымша</w:t>
            </w:r>
          </w:p>
        </w:tc>
      </w:tr>
    </w:tbl>
    <w:bookmarkStart w:name="z234" w:id="158"/>
    <w:p>
      <w:pPr>
        <w:spacing w:after="0"/>
        <w:ind w:left="0"/>
        <w:jc w:val="left"/>
      </w:pPr>
      <w:r>
        <w:rPr>
          <w:rFonts w:ascii="Times New Roman"/>
          <w:b/>
          <w:i w:val="false"/>
          <w:color w:val="000000"/>
        </w:rPr>
        <w:t xml:space="preserve"> Туа біткен жүрек кемістігі кезінде жүргізілген операциялық араласулардың күрделілігін бағалау үшін Аристотелдің негізгі шкаласы</w:t>
      </w:r>
    </w:p>
    <w:bookmarkEnd w:id="158"/>
    <w:bookmarkStart w:name="z235" w:id="159"/>
    <w:p>
      <w:pPr>
        <w:spacing w:after="0"/>
        <w:ind w:left="0"/>
        <w:jc w:val="left"/>
      </w:pPr>
      <w:r>
        <w:rPr>
          <w:rFonts w:ascii="Times New Roman"/>
          <w:b/>
          <w:i w:val="false"/>
          <w:color w:val="000000"/>
        </w:rPr>
        <w:t xml:space="preserve"> Аристотелдің негізгі шкаласы бойынша балдардың мәні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Аристотелдің негізгі шкаласының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қаупі, қарқынды терапия бөлімшесінде болу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0 - 24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bookmarkStart w:name="z236" w:id="160"/>
    <w:p>
      <w:pPr>
        <w:spacing w:after="0"/>
        <w:ind w:left="0"/>
        <w:jc w:val="both"/>
      </w:pPr>
      <w:r>
        <w:rPr>
          <w:rFonts w:ascii="Times New Roman"/>
          <w:b w:val="false"/>
          <w:i w:val="false"/>
          <w:color w:val="000000"/>
          <w:sz w:val="28"/>
        </w:rPr>
        <w:t>
      Аристотелдің негізгі шкаласындағы күрделіліктің 4 деңгейі ажыратылады: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r>
    </w:tbl>
    <w:bookmarkStart w:name="z237" w:id="161"/>
    <w:p>
      <w:pPr>
        <w:spacing w:after="0"/>
        <w:ind w:left="0"/>
        <w:jc w:val="left"/>
      </w:pPr>
      <w:r>
        <w:rPr>
          <w:rFonts w:ascii="Times New Roman"/>
          <w:b/>
          <w:i w:val="false"/>
          <w:color w:val="000000"/>
        </w:rPr>
        <w:t xml:space="preserve"> Аристотелдің негізгі шкаласы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 (негізгі шкала)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қаупі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сопақша терезені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ақауын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қалқаның ақауын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Жамаудың көмегімен бірыңғай жүрекшенің септациясы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ақауын жасау/кеңейту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ақауын ішінара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ақауын фенестрлеу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ақауын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ақауын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көптеген ақауларына жамау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ақауын жасау/кеңейту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қалқаның ақауын фенестрлеу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Атриовентрикулярлық септальды ақау нысанын жамау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Атриовентрикулярлық септальды ақауына жамау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атриовентрикуляр септальды ақауына жамау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өкпені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жоғары көтерілетін бөлігінен өкпелік ығысуын ішінара түзету (гемитрункус)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артериялық діңді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артериялық дің қақпақшасының вальвулопластикасы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артериялық дің қақпақшасын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көк тамырларының аномалиялық дренажын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көк тамырларының аномалиялық дренажын ішінара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"Ятагана" синдромы кезінде өкпе көк тамырларының аномалиялық дренажын ішінара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стенозын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Үшжүрекше жүректі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көктамырларының стеноздарын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ішіндегі тоннелді жасау (Сеннинг және Мастарда операцияларынан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аномалиялық түсуін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төрттігін вентрикулотомиясыз радикалдық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қарыншаның шығару бөлігін трансаннулярлық жамаусыз Фалло төрттігін вентрикулотомиясыз радикалды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төрттігін вентрикулотомиясыз радикалды қалыпқа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Кондуитті пайдалана отырып, Фалло төрттігін радикалды түзету (оң қарынша/өкпелік артерия)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төрттігін антивентрикулярлық септалдық ақауымен радикалды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қапақшасынсыз Фалло төрттігін радикалды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 ақауларымен өкпелік артерия атрезиясын түзету (өкпелік артерия атрезиясымен Фалло төрттігін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 ақауларымен және үлкен аортоөкпелік коллатералдармен (псевдотрункус) үйлескен өкпелік артерия атрезиясын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қолқаөкпелік коллатералды бірегейлендіру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қолқаөкпе коллатералды таңу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Ұшжармалы қақпақша жармасы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Ұшжармалы қақпақшаны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жалғыз қарыншасын түзету кезінде ұшжармалы қақпақшаны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Ұшжармалы қақпақшаны алмастырусыз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қарыншаның шығаратын бөлімін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"Біржарым" типті бойынша қарыншаларын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діңін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орталық тармақтарын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перифериялық тармақтарын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қарыншадан қосақталып шыққан магистралдық тамырларды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Кондуитті қайта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ашық вальвулопластикасы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(немесе) өкпе артериясы кондуитін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және (немесе) өкпе артериясы кондуитін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ашық вальвулопластикасы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механикалық протезбен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биологиялық протезбен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гомографтпен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түбірін қақпақша сақтаушы реконструкциясы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қолқа түбірін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тамырын гомографтпен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Росса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Конно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Россо-Конно емшарасы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асты қолқа стенозын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үсті қолқа стенозын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Вальсальва синусының аневризмасын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қолқа қарыншасының тоннелін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кақпақшасын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кақпақшасының стенозын қақпақша үстілік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кақпақшасын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Норвуд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бөлімдерінің гипоплазиясы синдромы кезінде қос қарыншалық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органокешенін трансплантаттау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Батиста операциясы (сол қарыншаның жартылай вентрикулостомиясы)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Перикардты 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Жүрекше-өкпе анастомозы модификациясындағы Фонтен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анастомозы модификациясындағы Фонтен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Фенестрленген латеральды тоннельдің модификациядағы Фонтен операциясы: тотальдық кавапульмональдық анастомоз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Фонтен операциясы: тотальдық кавапульмональдық анастомоз фенестрсіз латеральды тоннелдің модификациясында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Фонтен операциясы: тотальдық кавапульмональдық анастомозы фенестрсіз экстракардиалдық кондуит модификациясында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Фонтен операциясы: тотальдық кавапульмональдық анастомозы фенестрсіз экстракардиалдық кондуит модификациясында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транспозициясында радикалдық түзету (екі рет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транспозициясын түзеу (Растрелли операциямен үйлескен жүрекше деңгейінде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 кезіндегі қарыншааралық қалқаншаның ақауын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 кезіндегі қарыншамен өкпе тамыры арасында кондуитті қалыптастыра отырып, үйлескен қарыншааралық қалқанша ақауын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тамырлардың түзетілген транспозициясы кезіндегі артериалдық қосу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қалқаншаның ақауын жамай отырып, магистралдық тамырлардың түзетілген транспозициясы кезіндегі артериалдық қосу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Сеннинг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Мастарда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Растелли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қарыншадан қос магистралдық тамырларының ығысуы кезінде қарыншаішілік тоннельді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артериялардың транспозициясы емшарасы REV (reparation a l'etage ventriculaire)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қарыншадан қос магистралдық тамырларының ығысуын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тамырынан коронарлық тамырлардың аномалиялық ығысуын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фистуласын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коронарлық шунттау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коарктациясын "ұшын ұшына" анастомозымен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қолқа коарктациясын "ұшын ұшына" анастомозымен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Бұғанаастылық артерияны жамаумен жамау арқылы қолқа коарктациясын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 тамыр протезімен протездей отырып, коарктацияны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ағысты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сақинаны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артериясының тамырлық сақинасын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аневризмасын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қабаттасқан аневризмінде қолқаның шығу бөлімін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бұлшықеттерінің жарақаттарын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имплантаттау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ауыстыру және (немесе) ревизия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Кардиовертер-дефибрилляторды имплантаттау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Кардиовертер-дефибрилляторды ауыстыру және (немесе) ревизия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жүрекшелік бұзылуларын хирургиялық аблация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Блэлок-Тауссиг бойынша модификацияланған жүйелік-өкпе анастомозын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Жүйелік-өкпе анастомозын орталықтандырған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Жүйелік-өкпе анастомозын демонтаждау және (немесе)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бандингін демонтаждау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Дамус-Кей-Стэнсел емшарасы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Гленн бойынша қос бағытты анастомозды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Гленн бойынша қос бағытты анастомозды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Гленн бойынша билатеральды қос бағытты анастомозды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Гемифонтен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аневризмасын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аневризмасын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ісігін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артериясына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эмболэктомия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қуысын 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түтіктерін лигатуралау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Интрақолқалық контрпульсаторды импланттау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 емшарасы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Қанайналымның қосалқы жүйелерін имплантаттау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пликациясы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Төссүйектің кейінге қалдырылған остеосинтезі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 кезінде көкірекортаны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стернотомдық жарақатқа ревизия және (немесе) 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қалқаншаның ақауын бір мезгілде жамай отырып, қолқаның коарктациясын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қалқаншаның ақауын жамай отырып, үйлескен қолқа доғасын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Биопротезбен қолқаның тамырды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Ырғаққа қарыншалық бұзылулардың хирургиялық аблациясы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Сеннинг немесе Мастард операцияларынан кейін жүрекшеішілік тоннелге ревизия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фенестрациясының хирургиялық окклюзиясы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Қарынша/қолқа кондуитті имплантаттау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 үшжармалы қақпақшаны жамау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Фонтена операциясын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тромбоэмболиялық өкпе артериялар кезінде өкпе артериясынан эмолэктомия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артериялар кезінде өкпе артериясынан эмолэктомия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аритмологиялық және</w:t>
            </w:r>
            <w:r>
              <w:br/>
            </w:r>
            <w:r>
              <w:rPr>
                <w:rFonts w:ascii="Times New Roman"/>
                <w:b w:val="false"/>
                <w:i w:val="false"/>
                <w:color w:val="000000"/>
                <w:sz w:val="20"/>
              </w:rPr>
              <w:t>кардиохирургиялық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5-қосымша</w:t>
            </w:r>
          </w:p>
        </w:tc>
      </w:tr>
    </w:tbl>
    <w:bookmarkStart w:name="z239" w:id="162"/>
    <w:p>
      <w:pPr>
        <w:spacing w:after="0"/>
        <w:ind w:left="0"/>
        <w:jc w:val="left"/>
      </w:pPr>
      <w:r>
        <w:rPr>
          <w:rFonts w:ascii="Times New Roman"/>
          <w:b/>
          <w:i w:val="false"/>
          <w:color w:val="000000"/>
        </w:rPr>
        <w:t xml:space="preserve"> Балалар үшін кардиохирургиялық көмекті өңірлендіру деңгейі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күрделілік санатының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көмек көрсету үшін өңірлендіру деңгейі (күрделілік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бөлімшелер, облыстық деңгейдегі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бөлімшелер, республикалық маңызы бар қалалардың орталықтары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туа біткен жүрек кемістігі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r>
    </w:tbl>
    <w:bookmarkStart w:name="z240" w:id="163"/>
    <w:p>
      <w:pPr>
        <w:spacing w:after="0"/>
        <w:ind w:left="0"/>
        <w:jc w:val="both"/>
      </w:pPr>
      <w:r>
        <w:rPr>
          <w:rFonts w:ascii="Times New Roman"/>
          <w:b w:val="false"/>
          <w:i w:val="false"/>
          <w:color w:val="000000"/>
          <w:sz w:val="28"/>
        </w:rPr>
        <w:t>
      Ескертпе: осы бұйрыққа 2-қосымшаға сәйкес пациенттердің күрделілік санатының деңгейлері "Туа біткен жүрек кемістігі кезінде жүргізілген операциялық араласулардың күрделілігін бағалау үшін Аристотелдің негізгі шкаласы Аристотелдің негізгі шкаласы бойынша балдардың мәні" кестесіне сәйкес есептеледі.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аритмологиялық және</w:t>
            </w:r>
            <w:r>
              <w:br/>
            </w:r>
            <w:r>
              <w:rPr>
                <w:rFonts w:ascii="Times New Roman"/>
                <w:b w:val="false"/>
                <w:i w:val="false"/>
                <w:color w:val="000000"/>
                <w:sz w:val="20"/>
              </w:rPr>
              <w:t>кардиохирургиялық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6-қосымша</w:t>
            </w:r>
          </w:p>
        </w:tc>
      </w:tr>
    </w:tbl>
    <w:bookmarkStart w:name="z242" w:id="164"/>
    <w:p>
      <w:pPr>
        <w:spacing w:after="0"/>
        <w:ind w:left="0"/>
        <w:jc w:val="left"/>
      </w:pPr>
      <w:r>
        <w:rPr>
          <w:rFonts w:ascii="Times New Roman"/>
          <w:b/>
          <w:i w:val="false"/>
          <w:color w:val="000000"/>
        </w:rPr>
        <w:t xml:space="preserve"> Балаларға көрсетілетін кардиохирургиялық көмекті өңірлендірудің негізгі көрсеткіштері (күрделілік деңгейі бойынша пациенттер санаттары)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кезеңі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күрделілік санатының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бөлімшелер, облыстық деңгейдегі орталықтар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бөлімшелер, республикалық маңызы бар қалалардың орталықтары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 * 100 / операция жасалған науқастардың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5"/>
          <w:p>
            <w:pPr>
              <w:spacing w:after="20"/>
              <w:ind w:left="20"/>
              <w:jc w:val="both"/>
            </w:pPr>
            <w:r>
              <w:rPr>
                <w:rFonts w:ascii="Times New Roman"/>
                <w:b w:val="false"/>
                <w:i w:val="false"/>
                <w:color w:val="000000"/>
                <w:sz w:val="20"/>
              </w:rPr>
              <w:t>
Операцияның тиімділік көрсеткіші</w:t>
            </w:r>
          </w:p>
          <w:bookmarkEnd w:id="165"/>
          <w:p>
            <w:pPr>
              <w:spacing w:after="20"/>
              <w:ind w:left="20"/>
              <w:jc w:val="both"/>
            </w:pPr>
            <w:r>
              <w:rPr>
                <w:rFonts w:ascii="Times New Roman"/>
                <w:b w:val="false"/>
                <w:i w:val="false"/>
                <w:color w:val="000000"/>
                <w:sz w:val="20"/>
              </w:rPr>
              <w:t>
(операциядан кейінгі 30 күндік өмір сүру)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Аристотель шкаласы бойынша орташа қиындық мәні x 30 күн операциядан кейінгі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r>
    </w:tbl>
    <w:bookmarkStart w:name="z244" w:id="166"/>
    <w:p>
      <w:pPr>
        <w:spacing w:after="0"/>
        <w:ind w:left="0"/>
        <w:jc w:val="both"/>
      </w:pPr>
      <w:r>
        <w:rPr>
          <w:rFonts w:ascii="Times New Roman"/>
          <w:b w:val="false"/>
          <w:i w:val="false"/>
          <w:color w:val="000000"/>
          <w:sz w:val="28"/>
        </w:rPr>
        <w:t>
      * Ескерту: 2020 жылға арналған Қазақстан Республикасындағы тиімділіктің орташа мәні 5,5%. Бұл параметр тұрақты мән емес және оны жыл сайын есептеу керек (немесе бұл бұйрық қайта қаралған кезде).</w:t>
      </w:r>
    </w:p>
    <w:bookmarkEnd w:id="166"/>
    <w:bookmarkStart w:name="z245" w:id="167"/>
    <w:p>
      <w:pPr>
        <w:spacing w:after="0"/>
        <w:ind w:left="0"/>
        <w:jc w:val="both"/>
      </w:pPr>
      <w:r>
        <w:rPr>
          <w:rFonts w:ascii="Times New Roman"/>
          <w:b w:val="false"/>
          <w:i w:val="false"/>
          <w:color w:val="000000"/>
          <w:sz w:val="28"/>
        </w:rPr>
        <w:t>
      Қазақстан Республикасы бойынша орташа мәннің тиімділігіне қол жеткізілген кезде (≥ 5,5%) облыстық емхана IV деңгейлі операцияларды жасай алады.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кардиологиялық,</w:t>
            </w:r>
            <w:r>
              <w:br/>
            </w:r>
            <w:r>
              <w:rPr>
                <w:rFonts w:ascii="Times New Roman"/>
                <w:b w:val="false"/>
                <w:i w:val="false"/>
                <w:color w:val="000000"/>
                <w:sz w:val="20"/>
              </w:rPr>
              <w:t>интервенциялық</w:t>
            </w:r>
            <w:r>
              <w:br/>
            </w:r>
            <w:r>
              <w:rPr>
                <w:rFonts w:ascii="Times New Roman"/>
                <w:b w:val="false"/>
                <w:i w:val="false"/>
                <w:color w:val="000000"/>
                <w:sz w:val="20"/>
              </w:rPr>
              <w:t>аритмологиялық және</w:t>
            </w:r>
            <w:r>
              <w:br/>
            </w:r>
            <w:r>
              <w:rPr>
                <w:rFonts w:ascii="Times New Roman"/>
                <w:b w:val="false"/>
                <w:i w:val="false"/>
                <w:color w:val="000000"/>
                <w:sz w:val="20"/>
              </w:rPr>
              <w:t>кардиохирургиялық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7-қосымша</w:t>
            </w:r>
          </w:p>
        </w:tc>
      </w:tr>
    </w:tbl>
    <w:bookmarkStart w:name="z247" w:id="168"/>
    <w:p>
      <w:pPr>
        <w:spacing w:after="0"/>
        <w:ind w:left="0"/>
        <w:jc w:val="left"/>
      </w:pPr>
      <w:r>
        <w:rPr>
          <w:rFonts w:ascii="Times New Roman"/>
          <w:b/>
          <w:i w:val="false"/>
          <w:color w:val="000000"/>
        </w:rPr>
        <w:t xml:space="preserve"> Медициналық-санитариялық алғашқы көмек көрсететін медициналық ұйымдарға арналған индикаторлар (кардиологиялық бейін)</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ақпарат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есептеу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желіде кардиологиялық көмек көрсететін дәрігерлермен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ТБЖ – дан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 саны, негізгі қызметкерлер (кардиологтар) * 100 / штат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9"/>
          <w:p>
            <w:pPr>
              <w:spacing w:after="20"/>
              <w:ind w:left="20"/>
              <w:jc w:val="both"/>
            </w:pPr>
            <w:r>
              <w:rPr>
                <w:rFonts w:ascii="Times New Roman"/>
                <w:b w:val="false"/>
                <w:i w:val="false"/>
                <w:color w:val="000000"/>
                <w:sz w:val="20"/>
              </w:rPr>
              <w:t>
80% дейін - 0 балл,</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80% -дан - 2 балл,</w:t>
            </w:r>
          </w:p>
          <w:p>
            <w:pPr>
              <w:spacing w:after="20"/>
              <w:ind w:left="20"/>
              <w:jc w:val="both"/>
            </w:pPr>
            <w:r>
              <w:rPr>
                <w:rFonts w:ascii="Times New Roman"/>
                <w:b w:val="false"/>
                <w:i w:val="false"/>
                <w:color w:val="000000"/>
                <w:sz w:val="20"/>
              </w:rPr>
              <w:t>
100% - 3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ұйымның кардиологиялық кабинетінің инвазивтік емес тексерудің медициналық техникасымен жарақтандырылуы (ЭКГ, ЭхоКГ, дене жүктемесімен тестілер: тредмилл-тест және / немесе велоэргометрия, ХМ ЭКГ, СМАД, бифазалық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МТБЖ – дан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жағдайындағы нақты медициналық жабдықтардың саны * 100 / ең төменгі нормативке сәйкес медициналық жабдықтардың саны (ҚР ДСМ 29.10.2020 ж. №ҚР ДСМ-167/2020 бұйрығына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0"/>
          <w:p>
            <w:pPr>
              <w:spacing w:after="20"/>
              <w:ind w:left="20"/>
              <w:jc w:val="both"/>
            </w:pPr>
            <w:r>
              <w:rPr>
                <w:rFonts w:ascii="Times New Roman"/>
                <w:b w:val="false"/>
                <w:i w:val="false"/>
                <w:color w:val="000000"/>
                <w:sz w:val="20"/>
              </w:rPr>
              <w:t>
77% дейін - 0 балл,</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77% -дан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82% -дан - 3 балл</w:t>
            </w:r>
          </w:p>
          <w:p>
            <w:pPr>
              <w:spacing w:after="20"/>
              <w:ind w:left="20"/>
              <w:jc w:val="both"/>
            </w:pPr>
            <w:r>
              <w:rPr>
                <w:rFonts w:ascii="Times New Roman"/>
                <w:b w:val="false"/>
                <w:i w:val="false"/>
                <w:color w:val="000000"/>
                <w:sz w:val="20"/>
              </w:rPr>
              <w:t>
(ҚРДСД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скринингтік тексерулермен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МАЖ – нен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 қауіп факторларын анықтауға скринингтік тексеруден өткен адамдардың саны және ҚЖА * 100 / ҚЖА және ҚЖА қауіп факторларын анықтауға скринингтік тексеруге жататын адамдардың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кезінде анықталған ҚЖА бар пациенттерді диспансерлік бақылаумен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бақылаумен қамтылған ҚЖА бар пациенттер саны *100 / скринингтік тексеру кезінде анықталған ҚЖА бар науқастардың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тексеру кезінде анықталған ҚЖА науқастарының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МАЖ,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тексерулер жүргізілгеннен кейін анықталған ҚЖА бар адамдар саны *100 / ҚЖА анықтауға скринингтік тексеруден өткен адамдардың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(ҚР ДСМ 2020 жылғы 15 желтоқсандағы № ҚР ДСМ-278/2020 бұйрығына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сәтінен бастап 10 күн ішінде скрининг нәтижелері бойынша диспансерлік есепке уақтылы алынған алғашқы анықталған ҚЖА бар пациенттердің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МАЖ,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верификацияланған сәттен бастап 10 күн ішінде диспансерлік есепке алынған алғашқы анықталған ҚЖА бар пациенттер саны *100 / диспансерлік есепке алынған алғаш анықталған ҚЖА бар пациенттердің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дәрі-дәрмекпен қамтамасыз етуге жататындар қатарынан АДҚ алған ҚЖА диагнозы бар диспансерлік науқастардың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ДҚАЖ,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дәрілік қамтамасыз етілуге жататындардың ішінен амбулаториялық деңгейде тегін дәрілік препараттармен қамтамасыз етілген ҚЖА диагнозы бар науқастардың саны *100 / амбулаториялық деңгейде тегін дәрілік қамтамасыз етілуге жататын ҚЖА диагнозы бар науқастардың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1"/>
          <w:p>
            <w:pPr>
              <w:spacing w:after="20"/>
              <w:ind w:left="20"/>
              <w:jc w:val="both"/>
            </w:pPr>
            <w:r>
              <w:rPr>
                <w:rFonts w:ascii="Times New Roman"/>
                <w:b w:val="false"/>
                <w:i w:val="false"/>
                <w:color w:val="000000"/>
                <w:sz w:val="20"/>
              </w:rPr>
              <w:t xml:space="preserve">
АДҚ жататын диспансерлік науқастардың кемінде 70% - ын қамтамасыз ету </w:t>
            </w:r>
          </w:p>
          <w:bookmarkEnd w:id="171"/>
          <w:p>
            <w:pPr>
              <w:spacing w:after="20"/>
              <w:ind w:left="20"/>
              <w:jc w:val="both"/>
            </w:pPr>
            <w:r>
              <w:rPr>
                <w:rFonts w:ascii="Times New Roman"/>
                <w:b w:val="false"/>
                <w:i w:val="false"/>
                <w:color w:val="000000"/>
                <w:sz w:val="20"/>
              </w:rPr>
              <w:t>
(ҚР ДСМ 2020 жылғы 15 желтоқсандағы № ҚР ДСМ-278/2020 бұйрығына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ұсыныстарға сәйкес ЖСЖ D сатысы бар емделушілерде мақсатты дозаларға және АТФ/АРБ деңгейіне қол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дозаларға және АТФ/АРБ деңгейіне қол жеткізген ЖСЖ D сатысы бар емделушілер саны * 100 / АТФ/АРБ екеуін де тағайындаған D сатысы бар науқастардың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жанама антикоагулянттарды тағайындаған ЖСЖ және жүрекшелер фибрилляциясы/дірілі диагнозы бар науқастардың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қабылдауда жанама антикоагулянттар тағайындалған ЖСЖ және жүрекшелердің фибрилляциясы/дірілі диагнозы бар науқастардың саны * 100 / соңғы 12 ай ішінде барған және қарсы көрсетілімдері жоқ жүрекшелердің фибрилляциясы/флиттері бар жүрек жеткіліксіздігі бар науқастардың саны және антикоагулянттарға жағымсыз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жеткіліксіздігімен шұғыл ауруханаға жатқызылған науқастардың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 жедел жүрек жеткіліксіздігімен ауруханаға жатқызылғаннан кейін ауруханадан шыққан жүрек жеткіліксіздігімен ауыратын науқастардың саны * 100 / диспансерлік бақылаудағы жүрек жеткіліксіздігімен ауыратын науқастардың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төзімділік бойынша ЖСЖ үшін оңтайлы дәрілік терапияның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Бөлімнің ішкі айлық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жаяу сынақта жүріп өткен қашықтықтың ұлғаюымен ЖСЖ бар науқастар саны&gt; 30% * 100 / OДT алған ЖСЖ бар науқастардың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Натриуретикалық пептидтердің деңгейін анықтаудан өткен пациенттер үлесі (мидың натрийуретикалық пептиді/мидың натрийуретикалық пептидінің прогормонының N-терминальды фрагменті (NT-proBNP)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Натриуретикалық пептидтердің деңгейін анықтаудан өткен емделушілер саны * 100 / Оңтайлы дәрілік терапия алған ЖСЖ бар науқастардың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 тіркелімінде есепте тұрған ЖСЖ диагнозы бар диспансерлік науқастардың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ЖСЖ регистрінен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 тіркелімінде есепте тұрған ЖСЖ диагнозы бар пациенттердің саны *100 / медициналық ұйымда есепте тұрған СЖН диагнозы бар пациенттердің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болғандардың жалпы санынан ҚЖА-дан қайтыс болғандардың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ішінен ҚЖА-дан қайтыс болғандардың саны *100/ Бекітілген халық арасында қайтыс болғандардың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2"/>
          <w:p>
            <w:pPr>
              <w:spacing w:after="20"/>
              <w:ind w:left="20"/>
              <w:jc w:val="both"/>
            </w:pPr>
            <w:r>
              <w:rPr>
                <w:rFonts w:ascii="Times New Roman"/>
                <w:b w:val="false"/>
                <w:i w:val="false"/>
                <w:color w:val="000000"/>
                <w:sz w:val="20"/>
              </w:rPr>
              <w:t>
30% дейін - 3 балл</w:t>
            </w:r>
          </w:p>
          <w:bookmarkEnd w:id="172"/>
          <w:p>
            <w:pPr>
              <w:spacing w:after="20"/>
              <w:ind w:left="20"/>
              <w:jc w:val="both"/>
            </w:pPr>
            <w:r>
              <w:rPr>
                <w:rFonts w:ascii="Times New Roman"/>
                <w:b w:val="false"/>
                <w:i w:val="false"/>
                <w:color w:val="000000"/>
                <w:sz w:val="20"/>
              </w:rPr>
              <w:t>
30% - 0 ұпайдан</w:t>
            </w:r>
          </w:p>
        </w:tc>
      </w:tr>
    </w:tbl>
    <w:bookmarkStart w:name="z255" w:id="173"/>
    <w:p>
      <w:pPr>
        <w:spacing w:after="0"/>
        <w:ind w:left="0"/>
        <w:jc w:val="left"/>
      </w:pPr>
      <w:r>
        <w:rPr>
          <w:rFonts w:ascii="Times New Roman"/>
          <w:b/>
          <w:i w:val="false"/>
          <w:color w:val="000000"/>
        </w:rPr>
        <w:t xml:space="preserve"> Стационарлық кардиохирургиялық, кардиологиялық және интервенциялық кардиологиялық көмек көрсететін медициналық ұйымдарға арналған индикаторлар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есептеу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4"/>
          <w:p>
            <w:pPr>
              <w:spacing w:after="20"/>
              <w:ind w:left="20"/>
              <w:jc w:val="both"/>
            </w:pPr>
            <w:r>
              <w:rPr>
                <w:rFonts w:ascii="Times New Roman"/>
                <w:b w:val="false"/>
                <w:i w:val="false"/>
                <w:color w:val="000000"/>
                <w:sz w:val="20"/>
              </w:rPr>
              <w:t>
Табалдырық</w:t>
            </w:r>
          </w:p>
          <w:bookmarkEnd w:id="174"/>
          <w:p>
            <w:pPr>
              <w:spacing w:after="20"/>
              <w:ind w:left="20"/>
              <w:jc w:val="both"/>
            </w:pPr>
            <w:r>
              <w:rPr>
                <w:rFonts w:ascii="Times New Roman"/>
                <w:b w:val="false"/>
                <w:i w:val="false"/>
                <w:color w:val="000000"/>
                <w:sz w:val="20"/>
              </w:rPr>
              <w:t>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интервенциялық кардиолог, аритмолог, кардиохирург дәрігерлермен жасақталуы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 – дан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адамдардың, негізгі қызметкерлердің саны (кардиолог, интервенциялық кардиолог, аритмолог, кардиохирург дәрігерлер) * 100 / штат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5"/>
          <w:p>
            <w:pPr>
              <w:spacing w:after="20"/>
              <w:ind w:left="20"/>
              <w:jc w:val="both"/>
            </w:pPr>
            <w:r>
              <w:rPr>
                <w:rFonts w:ascii="Times New Roman"/>
                <w:b w:val="false"/>
                <w:i w:val="false"/>
                <w:color w:val="000000"/>
                <w:sz w:val="20"/>
              </w:rPr>
              <w:t>
80% дейін - 0 балл,</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80% - 2 балл,</w:t>
            </w:r>
          </w:p>
          <w:p>
            <w:pPr>
              <w:spacing w:after="20"/>
              <w:ind w:left="20"/>
              <w:jc w:val="both"/>
            </w:pPr>
            <w:r>
              <w:rPr>
                <w:rFonts w:ascii="Times New Roman"/>
                <w:b w:val="false"/>
                <w:i w:val="false"/>
                <w:color w:val="000000"/>
                <w:sz w:val="20"/>
              </w:rPr>
              <w:t>
100% - 3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бөлімшесінің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 дан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жағдайындағы медициналық жабдықтардың саны * 100 / ең төменгі нормативке сәйкес медициналық жабдықтардың саны (МҰ) (ҚР ДСМ 29.10.2020 ж. №ҚР ДСМ-167/2020 бұйрығына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6"/>
          <w:p>
            <w:pPr>
              <w:spacing w:after="20"/>
              <w:ind w:left="20"/>
              <w:jc w:val="both"/>
            </w:pPr>
            <w:r>
              <w:rPr>
                <w:rFonts w:ascii="Times New Roman"/>
                <w:b w:val="false"/>
                <w:i w:val="false"/>
                <w:color w:val="000000"/>
                <w:sz w:val="20"/>
              </w:rPr>
              <w:t>
77% дейін - 0 балл,</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77% -дан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82% -дан - 3 балл</w:t>
            </w:r>
          </w:p>
          <w:p>
            <w:pPr>
              <w:spacing w:after="20"/>
              <w:ind w:left="20"/>
              <w:jc w:val="both"/>
            </w:pPr>
            <w:r>
              <w:rPr>
                <w:rFonts w:ascii="Times New Roman"/>
                <w:b w:val="false"/>
                <w:i w:val="false"/>
                <w:color w:val="000000"/>
                <w:sz w:val="20"/>
              </w:rPr>
              <w:t>
(ДСД МБ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 бөлімшесінің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 дан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жағдайындағы медициналық жабдықтардың саны * 100 / ең төменгі нормативке сәйкес медициналық жабдықтардың саны (ҚР ДСМ 29.10.2020 ж. №ҚР ДСМ-167/2020 бұйрығына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7"/>
          <w:p>
            <w:pPr>
              <w:spacing w:after="20"/>
              <w:ind w:left="20"/>
              <w:jc w:val="both"/>
            </w:pPr>
            <w:r>
              <w:rPr>
                <w:rFonts w:ascii="Times New Roman"/>
                <w:b w:val="false"/>
                <w:i w:val="false"/>
                <w:color w:val="000000"/>
                <w:sz w:val="20"/>
              </w:rPr>
              <w:t>
77% дейін - 0 балл,</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77% -дан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82% -дан - 3 балл</w:t>
            </w:r>
          </w:p>
          <w:p>
            <w:pPr>
              <w:spacing w:after="20"/>
              <w:ind w:left="20"/>
              <w:jc w:val="both"/>
            </w:pPr>
            <w:r>
              <w:rPr>
                <w:rFonts w:ascii="Times New Roman"/>
                <w:b w:val="false"/>
                <w:i w:val="false"/>
                <w:color w:val="000000"/>
                <w:sz w:val="20"/>
              </w:rPr>
              <w:t>
(ДСД МБ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бөлімшесінің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 дан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жағдайындағы медициналық жабдықтардың саны * 100 / ең төменгі нормативке сәйкес медициналық жабдықтардың саны (ҚР ДСМ 29.10.2020 ж. №ҚР ДСМ-167/2020 бұйрығына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дейін - 0 балл, 77% -дан - 2 балл, 82% -дан - 3 балл (ДСД МБ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Көрсетілімдерге сәйкес госпитальдық кезеңде ЖКС кезінде пациенттерге жүргізілген тромболитикалық терапияның (ТЛТ)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госпитальдық кезеңде ТЛТ алған ЖКС бар пациенттердің саны *100 / госпитальдық кезеңде ТЛТ қажет болған ЖКС бар пациенттердің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 - 0 балл, 70% дейін - 2 балл, 100% дейін - 3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сәттен бастап 60 минут ішінде бастапқы тері арқылы коронарлық араласу жүргізілген электрокардиограммада ST сегментін көтерген ЖКС бар пациенттердің үлесі ("есік – баллон" уақыты - 60 минуттан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ЖКСР – нан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сәттен бастап 60 минут ішінде бастапқы тері арқылы коронарлық араласу кімдерге көрсетілген электрокардиограммада ST сегменті көтерілген ЖКС бар пациенттердің үлесі ("есік – баллон" уақыты - 60 минуттан аспайды) *100/ ЖКС-мен келіп түскен пациенттердің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8"/>
          <w:p>
            <w:pPr>
              <w:spacing w:after="20"/>
              <w:ind w:left="20"/>
              <w:jc w:val="both"/>
            </w:pPr>
            <w:r>
              <w:rPr>
                <w:rFonts w:ascii="Times New Roman"/>
                <w:b w:val="false"/>
                <w:i w:val="false"/>
                <w:color w:val="000000"/>
                <w:sz w:val="20"/>
              </w:rPr>
              <w:t>
60% дейін - 0 балл</w:t>
            </w:r>
          </w:p>
          <w:bookmarkEnd w:id="178"/>
          <w:p>
            <w:pPr>
              <w:spacing w:after="20"/>
              <w:ind w:left="20"/>
              <w:jc w:val="both"/>
            </w:pPr>
            <w:r>
              <w:rPr>
                <w:rFonts w:ascii="Times New Roman"/>
                <w:b w:val="false"/>
                <w:i w:val="false"/>
                <w:color w:val="000000"/>
                <w:sz w:val="20"/>
              </w:rPr>
              <w:t>
70% дейін - 2 балл, 100% дейін - 3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ЖМИ-дан тәулікке дейінгі 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 стационарларда қайтыс болған ЖМИ бар пациенттердің саны *100 / ЖМИ емделген пациенттердің жалпы саны (емделіп шығарылған + қайтыс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 - 3 балл, 20% -дан жоғары - 0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инфарктісінен стационарлық өлім-жітім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қайтыс болған ЖМИ бар пациенттердің саны *100 / ЖМИ-мен емделген пациенттердің жалпы саны (емделіп шығарылған + қайтыс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- 3 балл, 11% - 25% - 2 балл, 26% -дан жоғары - 0 ұпай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операциялардан кейінгі операциядан кейінгі асқынулар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операциялардан кейінгі операциядан кейінгі асқынулардың саны *100 / кардиохирургиялық бейіндегі операция жасалған пациенттердің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стационар үшін операциядан кейінгі өлімнің үлес салмағы есептеледі және алдыңғы кезеңмен салыстырылады Операциялардың күрделілігінің I-V санаты 2% - ға дейін-3 балл 2% - дан жоғары-0 балл операциялардың күрделілік VI санаты 3,5% - ға дейін-3 балл 3,5% - дан жоғары-0 балл операциялардың күрделілік VII санаты 4,5% - ға дейін-3 балл 4,5% - дан жоғары-0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жүрекке кардиохирургиялық операциялар жүргізу кезіндегі стационарлық өлім-жітім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СНЭТ – тан жүктеу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жүрекке кардиохирургиялық араласу жүргізілген, стационарда қайтыс болған пациенттер саны * 100 / ашық жүрекке операция жасалған пациенттердің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стационар үшін операциядан кейінгі өлімнің үлес салмағы есептеледі және алдыңғы кезеңмен салыстырылады операциялардың күрделілік I-V санаты 2,5 артық емес% операциялардың күрделілік VI санаты 3-тен көп емес% Операциялардың күрделілік VII санаты 5-тен көп емес%</w:t>
            </w:r>
          </w:p>
        </w:tc>
      </w:tr>
    </w:tbl>
    <w:bookmarkStart w:name="z266" w:id="179"/>
    <w:p>
      <w:pPr>
        <w:spacing w:after="0"/>
        <w:ind w:left="0"/>
        <w:jc w:val="both"/>
      </w:pPr>
      <w:r>
        <w:rPr>
          <w:rFonts w:ascii="Times New Roman"/>
          <w:b w:val="false"/>
          <w:i w:val="false"/>
          <w:color w:val="000000"/>
          <w:sz w:val="28"/>
        </w:rPr>
        <w:t>
      Аббревиатуралар тізімі</w:t>
      </w:r>
    </w:p>
    <w:bookmarkEnd w:id="179"/>
    <w:bookmarkStart w:name="z267" w:id="180"/>
    <w:p>
      <w:pPr>
        <w:spacing w:after="0"/>
        <w:ind w:left="0"/>
        <w:jc w:val="both"/>
      </w:pPr>
      <w:r>
        <w:rPr>
          <w:rFonts w:ascii="Times New Roman"/>
          <w:b w:val="false"/>
          <w:i w:val="false"/>
          <w:color w:val="000000"/>
          <w:sz w:val="28"/>
        </w:rPr>
        <w:t>
      АГ - артериялық гипертензия</w:t>
      </w:r>
    </w:p>
    <w:bookmarkEnd w:id="180"/>
    <w:bookmarkStart w:name="z268" w:id="181"/>
    <w:p>
      <w:pPr>
        <w:spacing w:after="0"/>
        <w:ind w:left="0"/>
        <w:jc w:val="both"/>
      </w:pPr>
      <w:r>
        <w:rPr>
          <w:rFonts w:ascii="Times New Roman"/>
          <w:b w:val="false"/>
          <w:i w:val="false"/>
          <w:color w:val="000000"/>
          <w:sz w:val="28"/>
        </w:rPr>
        <w:t>
      АДҚ – амбулаториялық дәрі-дәрмекпен қамтамасыз ету</w:t>
      </w:r>
    </w:p>
    <w:bookmarkEnd w:id="181"/>
    <w:bookmarkStart w:name="z269" w:id="182"/>
    <w:p>
      <w:pPr>
        <w:spacing w:after="0"/>
        <w:ind w:left="0"/>
        <w:jc w:val="both"/>
      </w:pPr>
      <w:r>
        <w:rPr>
          <w:rFonts w:ascii="Times New Roman"/>
          <w:b w:val="false"/>
          <w:i w:val="false"/>
          <w:color w:val="000000"/>
          <w:sz w:val="28"/>
        </w:rPr>
        <w:t>
      АҚТМ – артериялық қысымды тәуліктік мониторлау</w:t>
      </w:r>
    </w:p>
    <w:bookmarkEnd w:id="182"/>
    <w:bookmarkStart w:name="z270" w:id="183"/>
    <w:p>
      <w:pPr>
        <w:spacing w:after="0"/>
        <w:ind w:left="0"/>
        <w:jc w:val="both"/>
      </w:pPr>
      <w:r>
        <w:rPr>
          <w:rFonts w:ascii="Times New Roman"/>
          <w:b w:val="false"/>
          <w:i w:val="false"/>
          <w:color w:val="000000"/>
          <w:sz w:val="28"/>
        </w:rPr>
        <w:t>
      АТФ/АРБ - ангиотензин-түрлендіретін фермент / ангиотензин рецепторларының блокаторлары</w:t>
      </w:r>
    </w:p>
    <w:bookmarkEnd w:id="183"/>
    <w:bookmarkStart w:name="z271" w:id="184"/>
    <w:p>
      <w:pPr>
        <w:spacing w:after="0"/>
        <w:ind w:left="0"/>
        <w:jc w:val="both"/>
      </w:pPr>
      <w:r>
        <w:rPr>
          <w:rFonts w:ascii="Times New Roman"/>
          <w:b w:val="false"/>
          <w:i w:val="false"/>
          <w:color w:val="000000"/>
          <w:sz w:val="28"/>
        </w:rPr>
        <w:t>
      БХТ – бектілген халық тіркелімі</w:t>
      </w:r>
    </w:p>
    <w:bookmarkEnd w:id="184"/>
    <w:bookmarkStart w:name="z272" w:id="185"/>
    <w:p>
      <w:pPr>
        <w:spacing w:after="0"/>
        <w:ind w:left="0"/>
        <w:jc w:val="both"/>
      </w:pPr>
      <w:r>
        <w:rPr>
          <w:rFonts w:ascii="Times New Roman"/>
          <w:b w:val="false"/>
          <w:i w:val="false"/>
          <w:color w:val="000000"/>
          <w:sz w:val="28"/>
        </w:rPr>
        <w:t>
      ДСДМБ – денсаулық сақтауды дамытудың мемлекеттік бағдарламасы</w:t>
      </w:r>
    </w:p>
    <w:bookmarkEnd w:id="185"/>
    <w:bookmarkStart w:name="z273" w:id="186"/>
    <w:p>
      <w:pPr>
        <w:spacing w:after="0"/>
        <w:ind w:left="0"/>
        <w:jc w:val="both"/>
      </w:pPr>
      <w:r>
        <w:rPr>
          <w:rFonts w:ascii="Times New Roman"/>
          <w:b w:val="false"/>
          <w:i w:val="false"/>
          <w:color w:val="000000"/>
          <w:sz w:val="28"/>
        </w:rPr>
        <w:t>
      ДҚАЖ - "Дәрі – дәрмекпен қамтамасыз ету" ақпараттық жүйесі</w:t>
      </w:r>
    </w:p>
    <w:bookmarkEnd w:id="186"/>
    <w:bookmarkStart w:name="z274" w:id="187"/>
    <w:p>
      <w:pPr>
        <w:spacing w:after="0"/>
        <w:ind w:left="0"/>
        <w:jc w:val="both"/>
      </w:pPr>
      <w:r>
        <w:rPr>
          <w:rFonts w:ascii="Times New Roman"/>
          <w:b w:val="false"/>
          <w:i w:val="false"/>
          <w:color w:val="000000"/>
          <w:sz w:val="28"/>
        </w:rPr>
        <w:t>
      ЖМИ – жіті миокард инфаргі</w:t>
      </w:r>
    </w:p>
    <w:bookmarkEnd w:id="187"/>
    <w:bookmarkStart w:name="z275" w:id="188"/>
    <w:p>
      <w:pPr>
        <w:spacing w:after="0"/>
        <w:ind w:left="0"/>
        <w:jc w:val="both"/>
      </w:pPr>
      <w:r>
        <w:rPr>
          <w:rFonts w:ascii="Times New Roman"/>
          <w:b w:val="false"/>
          <w:i w:val="false"/>
          <w:color w:val="000000"/>
          <w:sz w:val="28"/>
        </w:rPr>
        <w:t>
      ЖСЖ – жүрек функциясының созылмалы жеткіліксіздігі</w:t>
      </w:r>
    </w:p>
    <w:bookmarkEnd w:id="188"/>
    <w:bookmarkStart w:name="z276" w:id="189"/>
    <w:p>
      <w:pPr>
        <w:spacing w:after="0"/>
        <w:ind w:left="0"/>
        <w:jc w:val="both"/>
      </w:pPr>
      <w:r>
        <w:rPr>
          <w:rFonts w:ascii="Times New Roman"/>
          <w:b w:val="false"/>
          <w:i w:val="false"/>
          <w:color w:val="000000"/>
          <w:sz w:val="28"/>
        </w:rPr>
        <w:t>
      ЖКСР - жіті коронарлық синдром тіркелімі</w:t>
      </w:r>
    </w:p>
    <w:bookmarkEnd w:id="189"/>
    <w:bookmarkStart w:name="z277" w:id="190"/>
    <w:p>
      <w:pPr>
        <w:spacing w:after="0"/>
        <w:ind w:left="0"/>
        <w:jc w:val="both"/>
      </w:pPr>
      <w:r>
        <w:rPr>
          <w:rFonts w:ascii="Times New Roman"/>
          <w:b w:val="false"/>
          <w:i w:val="false"/>
          <w:color w:val="000000"/>
          <w:sz w:val="28"/>
        </w:rPr>
        <w:t>
      ЖИА - жүректің ишемиялық ауруы</w:t>
      </w:r>
    </w:p>
    <w:bookmarkEnd w:id="190"/>
    <w:bookmarkStart w:name="z278" w:id="191"/>
    <w:p>
      <w:pPr>
        <w:spacing w:after="0"/>
        <w:ind w:left="0"/>
        <w:jc w:val="both"/>
      </w:pPr>
      <w:r>
        <w:rPr>
          <w:rFonts w:ascii="Times New Roman"/>
          <w:b w:val="false"/>
          <w:i w:val="false"/>
          <w:color w:val="000000"/>
          <w:sz w:val="28"/>
        </w:rPr>
        <w:t>
      ЖКС - жіті коронарлық синдром</w:t>
      </w:r>
    </w:p>
    <w:bookmarkEnd w:id="191"/>
    <w:bookmarkStart w:name="z279" w:id="192"/>
    <w:p>
      <w:pPr>
        <w:spacing w:after="0"/>
        <w:ind w:left="0"/>
        <w:jc w:val="both"/>
      </w:pPr>
      <w:r>
        <w:rPr>
          <w:rFonts w:ascii="Times New Roman"/>
          <w:b w:val="false"/>
          <w:i w:val="false"/>
          <w:color w:val="000000"/>
          <w:sz w:val="28"/>
        </w:rPr>
        <w:t>
      ҚЖА – қанайналым жүйесінің аурулары</w:t>
      </w:r>
    </w:p>
    <w:bookmarkEnd w:id="192"/>
    <w:bookmarkStart w:name="z280" w:id="193"/>
    <w:p>
      <w:pPr>
        <w:spacing w:after="0"/>
        <w:ind w:left="0"/>
        <w:jc w:val="both"/>
      </w:pPr>
      <w:r>
        <w:rPr>
          <w:rFonts w:ascii="Times New Roman"/>
          <w:b w:val="false"/>
          <w:i w:val="false"/>
          <w:color w:val="000000"/>
          <w:sz w:val="28"/>
        </w:rPr>
        <w:t>
      МАЖ - медициналық ақпарат жүйесі</w:t>
      </w:r>
    </w:p>
    <w:bookmarkEnd w:id="193"/>
    <w:bookmarkStart w:name="z281" w:id="194"/>
    <w:p>
      <w:pPr>
        <w:spacing w:after="0"/>
        <w:ind w:left="0"/>
        <w:jc w:val="both"/>
      </w:pPr>
      <w:r>
        <w:rPr>
          <w:rFonts w:ascii="Times New Roman"/>
          <w:b w:val="false"/>
          <w:i w:val="false"/>
          <w:color w:val="000000"/>
          <w:sz w:val="28"/>
        </w:rPr>
        <w:t>
      МТБЖ – медициналық техниканы басқару жүйесі</w:t>
      </w:r>
    </w:p>
    <w:bookmarkEnd w:id="194"/>
    <w:bookmarkStart w:name="z282" w:id="195"/>
    <w:p>
      <w:pPr>
        <w:spacing w:after="0"/>
        <w:ind w:left="0"/>
        <w:jc w:val="both"/>
      </w:pPr>
      <w:r>
        <w:rPr>
          <w:rFonts w:ascii="Times New Roman"/>
          <w:b w:val="false"/>
          <w:i w:val="false"/>
          <w:color w:val="000000"/>
          <w:sz w:val="28"/>
        </w:rPr>
        <w:t>
      МҰ – медициналық ұйымдар</w:t>
      </w:r>
    </w:p>
    <w:bookmarkEnd w:id="195"/>
    <w:bookmarkStart w:name="z283" w:id="196"/>
    <w:p>
      <w:pPr>
        <w:spacing w:after="0"/>
        <w:ind w:left="0"/>
        <w:jc w:val="both"/>
      </w:pPr>
      <w:r>
        <w:rPr>
          <w:rFonts w:ascii="Times New Roman"/>
          <w:b w:val="false"/>
          <w:i w:val="false"/>
          <w:color w:val="000000"/>
          <w:sz w:val="28"/>
        </w:rPr>
        <w:t>
      ОДТ - оңтайлы дәрілік терапия</w:t>
      </w:r>
    </w:p>
    <w:bookmarkEnd w:id="196"/>
    <w:bookmarkStart w:name="z284" w:id="197"/>
    <w:p>
      <w:pPr>
        <w:spacing w:after="0"/>
        <w:ind w:left="0"/>
        <w:jc w:val="both"/>
      </w:pPr>
      <w:r>
        <w:rPr>
          <w:rFonts w:ascii="Times New Roman"/>
          <w:b w:val="false"/>
          <w:i w:val="false"/>
          <w:color w:val="000000"/>
          <w:sz w:val="28"/>
        </w:rPr>
        <w:t>
      СНЭТ – стационарлық науқастың электрондық тіркелімі</w:t>
      </w:r>
    </w:p>
    <w:bookmarkEnd w:id="197"/>
    <w:bookmarkStart w:name="z285" w:id="198"/>
    <w:p>
      <w:pPr>
        <w:spacing w:after="0"/>
        <w:ind w:left="0"/>
        <w:jc w:val="both"/>
      </w:pPr>
      <w:r>
        <w:rPr>
          <w:rFonts w:ascii="Times New Roman"/>
          <w:b w:val="false"/>
          <w:i w:val="false"/>
          <w:color w:val="000000"/>
          <w:sz w:val="28"/>
        </w:rPr>
        <w:t>
      ТАКА - тері арқылы коронарлық араласу</w:t>
      </w:r>
    </w:p>
    <w:bookmarkEnd w:id="198"/>
    <w:bookmarkStart w:name="z286" w:id="199"/>
    <w:p>
      <w:pPr>
        <w:spacing w:after="0"/>
        <w:ind w:left="0"/>
        <w:jc w:val="both"/>
      </w:pPr>
      <w:r>
        <w:rPr>
          <w:rFonts w:ascii="Times New Roman"/>
          <w:b w:val="false"/>
          <w:i w:val="false"/>
          <w:color w:val="000000"/>
          <w:sz w:val="28"/>
        </w:rPr>
        <w:t>
      ТБЖ – тәуекелдерді басқару жүйесі</w:t>
      </w:r>
    </w:p>
    <w:bookmarkEnd w:id="199"/>
    <w:bookmarkStart w:name="z287" w:id="200"/>
    <w:p>
      <w:pPr>
        <w:spacing w:after="0"/>
        <w:ind w:left="0"/>
        <w:jc w:val="both"/>
      </w:pPr>
      <w:r>
        <w:rPr>
          <w:rFonts w:ascii="Times New Roman"/>
          <w:b w:val="false"/>
          <w:i w:val="false"/>
          <w:color w:val="000000"/>
          <w:sz w:val="28"/>
        </w:rPr>
        <w:t>
      ТЛТ – тромболитикалық терапия</w:t>
      </w:r>
    </w:p>
    <w:bookmarkEnd w:id="200"/>
    <w:bookmarkStart w:name="z288" w:id="201"/>
    <w:p>
      <w:pPr>
        <w:spacing w:after="0"/>
        <w:ind w:left="0"/>
        <w:jc w:val="both"/>
      </w:pPr>
      <w:r>
        <w:rPr>
          <w:rFonts w:ascii="Times New Roman"/>
          <w:b w:val="false"/>
          <w:i w:val="false"/>
          <w:color w:val="000000"/>
          <w:sz w:val="28"/>
        </w:rPr>
        <w:t>
      ЭКГ ХМ – электрокардиограф холтер мониторы</w:t>
      </w:r>
    </w:p>
    <w:bookmarkEnd w:id="201"/>
    <w:bookmarkStart w:name="z289" w:id="202"/>
    <w:p>
      <w:pPr>
        <w:spacing w:after="0"/>
        <w:ind w:left="0"/>
        <w:jc w:val="both"/>
      </w:pPr>
      <w:r>
        <w:rPr>
          <w:rFonts w:ascii="Times New Roman"/>
          <w:b w:val="false"/>
          <w:i w:val="false"/>
          <w:color w:val="000000"/>
          <w:sz w:val="28"/>
        </w:rPr>
        <w:t>
      ЭХОКГ – эхокардиография</w:t>
      </w:r>
    </w:p>
    <w:bookmarkEnd w:id="202"/>
    <w:bookmarkStart w:name="z290" w:id="203"/>
    <w:p>
      <w:pPr>
        <w:spacing w:after="0"/>
        <w:ind w:left="0"/>
        <w:jc w:val="both"/>
      </w:pPr>
      <w:r>
        <w:rPr>
          <w:rFonts w:ascii="Times New Roman"/>
          <w:b w:val="false"/>
          <w:i w:val="false"/>
          <w:color w:val="000000"/>
          <w:sz w:val="28"/>
        </w:rPr>
        <w:t>
      ЭКГ – электрокардиография</w:t>
      </w:r>
    </w:p>
    <w:bookmarkEnd w:id="203"/>
    <w:bookmarkStart w:name="z291" w:id="204"/>
    <w:p>
      <w:pPr>
        <w:spacing w:after="0"/>
        <w:ind w:left="0"/>
        <w:jc w:val="both"/>
      </w:pPr>
      <w:r>
        <w:rPr>
          <w:rFonts w:ascii="Times New Roman"/>
          <w:b w:val="false"/>
          <w:i w:val="false"/>
          <w:color w:val="000000"/>
          <w:sz w:val="28"/>
        </w:rPr>
        <w:t>
      ProBNP – натрийуретикалық гормон</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