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728b" w14:textId="d147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мамандарды даярлауға 2020-2024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Нұр-Сұлтан қаласы әкімдігінің 2021 жылғы 8 қаңтардағы № 107-15 қаулысы. Нұр-Сұлтан қаласының Әділет департаментінде 2021 жылғы 12 қаңтарда № 1304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27-бабы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"Білім туралы" 2007 жылғы 27 шілдедегі Қазақстан Республикасы Заңы 6-бабы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2016 жылғы 21 мамырда "Егемен Қазақстан", "Казахстанская правда" газеттерінде жарияланған)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білімі бар мамандарды даярлауға 2020-2024 оқу жылдарына арналған мемлекеттік білім беру тапсырысы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"Нұр-Сұлтан қаласының Білім басқармасы" мемлекеттік мекемесі (бұдан әрі – Басқарма) жергілікті бюджет қаражаты есебінен "360 057 015 "Жоғары және жоғары оқу орнынан кейінгі білімі бар мамандарды даярлау және білім алушыларға әлеуметтік қолдау көрсету" бюджеттік бағдарламасының әкімшісі болып белгіленсін.</w:t>
      </w:r>
    </w:p>
    <w:bookmarkEnd w:id="2"/>
    <w:bookmarkStart w:name="z4" w:id="3"/>
    <w:p>
      <w:pPr>
        <w:spacing w:after="0"/>
        <w:ind w:left="0"/>
        <w:jc w:val="both"/>
      </w:pPr>
      <w:r>
        <w:rPr>
          <w:rFonts w:ascii="Times New Roman"/>
          <w:b w:val="false"/>
          <w:i w:val="false"/>
          <w:color w:val="000000"/>
          <w:sz w:val="28"/>
        </w:rPr>
        <w:t>
      3. Басқарма басшысы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6"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bookmarkEnd w:id="5"/>
    <w:bookmarkStart w:name="z7" w:id="6"/>
    <w:p>
      <w:pPr>
        <w:spacing w:after="0"/>
        <w:ind w:left="0"/>
        <w:jc w:val="both"/>
      </w:pPr>
      <w:r>
        <w:rPr>
          <w:rFonts w:ascii="Times New Roman"/>
          <w:b w:val="false"/>
          <w:i w:val="false"/>
          <w:color w:val="000000"/>
          <w:sz w:val="28"/>
        </w:rPr>
        <w:t>
      3) осы қаулы ресми жарияланғаннан кейін Нұр-Сұлтан қаласы әкімдігінің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әділет органдарына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Нұр-Сұлтан қаласы әкімінің орынбасары Б.М. Мәкенге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2021 жылғы 8 қаңтардағы</w:t>
            </w:r>
            <w:r>
              <w:br/>
            </w:r>
            <w:r>
              <w:rPr>
                <w:rFonts w:ascii="Times New Roman"/>
                <w:b w:val="false"/>
                <w:i w:val="false"/>
                <w:color w:val="000000"/>
                <w:sz w:val="20"/>
              </w:rPr>
              <w:t>№ 107-15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Жоғары және жоғары оқу орнынан кейінгі білімі бар мамандарды даярлауға 2020-2024 оқу жылдарына арналған мамандықтар бөлінісінде мемлекеттік білім беру тапсырысы орналастырылатын жоғары оқу орындарының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3248"/>
        <w:gridCol w:w="3415"/>
        <w:gridCol w:w="2231"/>
        <w:gridCol w:w="2021"/>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коды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бойынша бөлінген мемлекеттік білім беру тапсырысының саны</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6В01201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6В01301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бастауыш сыныпта оқыту әдістемесі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пәндері мұғалімдерін даярлау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6В01506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пәні мұғалімдерін даярлау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6В01701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пәні мұғалімдерін даярлау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6В01501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 мұғалімдерін даярлау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6В01101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6В01505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пәні мұғалімдерін даярлау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6В01503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пәні мұғалімдерін даярлау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пәні мұғалімдерін даярлау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6В01504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пәні мұғалімдерін даярлау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6В01601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пәндерге мұғалімдерді даярлау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7М06101</w:t>
            </w:r>
            <w:r>
              <w:br/>
            </w:r>
            <w:r>
              <w:rPr>
                <w:rFonts w:ascii="Times New Roman"/>
                <w:b w:val="false"/>
                <w:i w:val="false"/>
                <w:color w:val="000000"/>
                <w:sz w:val="20"/>
              </w:rPr>
              <w:t>
7М06102</w:t>
            </w:r>
            <w:r>
              <w:br/>
            </w:r>
            <w:r>
              <w:rPr>
                <w:rFonts w:ascii="Times New Roman"/>
                <w:b w:val="false"/>
                <w:i w:val="false"/>
                <w:color w:val="000000"/>
                <w:sz w:val="20"/>
              </w:rPr>
              <w:t>
7М06103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7М01701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пәні мұғалімдерін даярлау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463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6В02201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6В02203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7М02201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 (магистратура)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7R11020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соның ішінде балалар гинекологиясы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7R09101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соның ішінде балалар анестезиологиясы және реаниматологиясы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7R09108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соның ішінде балалар жұқпалы аурулары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соның ішінде балалар неврологиясы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7R09104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соның ішінде балалар гастроэнтерологиясы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7R09128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соның ішінде балалар травматология-ортопедиясы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7R09109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соның ішінде балалар кардиологиясы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диагностика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7R09133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соның ішінде балалар эндокринологиясы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соның ішінде балалар нефрологиясы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7R09123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соның ішінде балалар ревматологиясы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7R09122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соның ішінде балалар пульмонологиясы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соның</w:t>
            </w:r>
            <w:r>
              <w:br/>
            </w:r>
            <w:r>
              <w:rPr>
                <w:rFonts w:ascii="Times New Roman"/>
                <w:b w:val="false"/>
                <w:i w:val="false"/>
                <w:color w:val="000000"/>
                <w:sz w:val="20"/>
              </w:rPr>
              <w:t>
ішінде балалар офтальмологиясы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соның ішінде балалар оториноларингологиясы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7R09139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 күттірмейтін медициналық көмек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7R09130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медицинасы және оңалту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7R09121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соның ішінде балалар психиатриясы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765</w:t>
            </w:r>
          </w:p>
        </w:tc>
      </w:tr>
    </w:tbl>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