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f27a" w14:textId="6b0f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30 желтоқсандағы № 131/18-VII шешімі. Қазақстан Республикасының Әділет министрлігінде 2022 жылғы 18 қаңтарда № 26528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 бабына сәйкес, Нұр-Сұлтан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 мәслихатының кейбір шешімдерінің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Нұр-Сұлтан қаласы мәслихатының "Нұр-Сұлтан қаласы мәслихатының Регламентін бекіту туралы" 2014 жылғы 27 наурыздағы №219/31-V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Астана қаласы мәслихатының "Астана қаласы мәслихатының Регламентін бекіту туралы" Астана қаласы мәслихатының 2014 жылғы 27 наурыздағы №219/31-V шешіміне өзгерістер енгізу туралы" 2019 жылғы 26 қыркүйектегі № 432/55-VI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1250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