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65c3" w14:textId="f716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Целиноград ауданының аумағында орналасқан Әулиетай көлінің учаскесінің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26 мамырдағы № А-5/261 қаулысы. Ақмола облысының Әділет департаментінде 2021 жылғы 31 мамырда № 8495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Целиноград ауданының аумағында орналасқан Әулиетай көлінің учаскесінің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Целиноград ауданының аумағында орналасқан Әулиетай көлінің учаскесінің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w:t>
            </w:r>
          </w:p>
          <w:p>
            <w:pPr>
              <w:spacing w:after="20"/>
              <w:ind w:left="20"/>
              <w:jc w:val="both"/>
            </w:pPr>
            <w:r>
              <w:rPr>
                <w:rFonts w:ascii="Times New Roman"/>
                <w:b w:val="false"/>
                <w:i/>
                <w:color w:val="000000"/>
                <w:sz w:val="20"/>
              </w:rPr>
              <w:t>Ақмола облысының</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Целиноград ауданының аумағында орналасқан Әулиетай көлінің учаскесінің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Әулиетай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Қараөткел ауылдық округі, Қараөткел аулынан солтүстікке қарай 2,5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Целиноград ауданының аумағында орналасқан Әулиетай көлінің учаскесінің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