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65c3" w14:textId="f716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Целиноград ауданының аумағында орналасқан Әулиетай көлінің учаскесінің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2021 жылғы 26 мамырдағы № А-5/261 қаулысы. Ақмола облысының Әділет департаментінде 2021 жылғы 31 мамырда № 8495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Целиноград ауданының аумағында орналасқан Әулиетай көлінің учаскесінің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Целиноград ауданының аумағында орналасқан Әулиетай көлінің учаскесінің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М.Таткеев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министрлігі</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комитеті</w:t>
            </w:r>
          </w:p>
          <w:p>
            <w:pPr>
              <w:spacing w:after="20"/>
              <w:ind w:left="20"/>
              <w:jc w:val="both"/>
            </w:pPr>
            <w:r>
              <w:rPr>
                <w:rFonts w:ascii="Times New Roman"/>
                <w:b w:val="false"/>
                <w:i/>
                <w:color w:val="000000"/>
                <w:sz w:val="20"/>
              </w:rPr>
              <w:t>Ақмола облысының</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департаменті"</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w:t>
            </w:r>
          </w:p>
          <w:p>
            <w:pPr>
              <w:spacing w:after="20"/>
              <w:ind w:left="20"/>
              <w:jc w:val="both"/>
            </w:pPr>
            <w:r>
              <w:rPr>
                <w:rFonts w:ascii="Times New Roman"/>
                <w:b w:val="false"/>
                <w:i/>
                <w:color w:val="000000"/>
                <w:sz w:val="20"/>
              </w:rPr>
              <w:t>табиғи 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26 мамырдағы</w:t>
            </w:r>
            <w:r>
              <w:br/>
            </w:r>
            <w:r>
              <w:rPr>
                <w:rFonts w:ascii="Times New Roman"/>
                <w:b w:val="false"/>
                <w:i w:val="false"/>
                <w:color w:val="000000"/>
                <w:sz w:val="20"/>
              </w:rPr>
              <w:t>№ А-5/261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Целиноград ауданының аумағында орналасқан Әулиетай көлінің учаскесінің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Әулиетай көлінің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Қараөткел ауылдық округі, Қараөткел аулынан солтүстікке қарай 2,5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26 мамырдағы</w:t>
            </w:r>
            <w:r>
              <w:br/>
            </w:r>
            <w:r>
              <w:rPr>
                <w:rFonts w:ascii="Times New Roman"/>
                <w:b w:val="false"/>
                <w:i w:val="false"/>
                <w:color w:val="000000"/>
                <w:sz w:val="20"/>
              </w:rPr>
              <w:t>№ А-5/261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Целиноград ауданының аумағында орналасқан Әулиетай көлінің учаскесінің су қорғау аймағы мен белдеуін шаруашылыққа пайдалану режимі</w:t>
      </w:r>
    </w:p>
    <w:bookmarkEnd w:id="6"/>
    <w:bookmarkStart w:name="z10" w:id="7"/>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bookmarkEnd w:id="7"/>
    <w:bookmarkStart w:name="z11" w:id="8"/>
    <w:p>
      <w:pPr>
        <w:spacing w:after="0"/>
        <w:ind w:left="0"/>
        <w:jc w:val="both"/>
      </w:pPr>
      <w:r>
        <w:rPr>
          <w:rFonts w:ascii="Times New Roman"/>
          <w:b w:val="false"/>
          <w:i w:val="false"/>
          <w:color w:val="000000"/>
          <w:sz w:val="28"/>
        </w:rPr>
        <w:t>
      2. Су қорғау белдеулерінің шегінде:</w:t>
      </w:r>
    </w:p>
    <w:bookmarkEnd w:id="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Start w:name="z12" w:id="9"/>
    <w:p>
      <w:pPr>
        <w:spacing w:after="0"/>
        <w:ind w:left="0"/>
        <w:jc w:val="both"/>
      </w:pPr>
      <w:r>
        <w:rPr>
          <w:rFonts w:ascii="Times New Roman"/>
          <w:b w:val="false"/>
          <w:i w:val="false"/>
          <w:color w:val="000000"/>
          <w:sz w:val="28"/>
        </w:rPr>
        <w:t>
      3. Су қорғау аймақтарының шегінде: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