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1a52" w14:textId="3381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2020 жылғы 11 желтоқсандағы № 6С-52-2 "2021-2023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2021 жылғы 17 маусымдағы № 7С-4-4 шешімі. Қазақстан Республикасының Әділет министрлігінде 2021 жылғы 2 шілдеде № 23250 болып тіркелді</w:t>
      </w:r>
    </w:p>
    <w:p>
      <w:pPr>
        <w:spacing w:after="0"/>
        <w:ind w:left="0"/>
        <w:jc w:val="both"/>
      </w:pPr>
      <w:bookmarkStart w:name="z1" w:id="0"/>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"2021-2023 жылдарға арналған облыстық бюджет туралы" 2020 жылғы 11 желтоқсандағы № 6С-52-2 (Нормативтік құқықтық актілерді мемлекеттік тіркеу тізілімінде № 8254 болып тіркелді)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Ақмола облысының облыстық бюджеті тиісінше осы шешімнің 1, 2 және 3-қосымшаларына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392 174 932,8 мың теңге, оның ішінде:</w:t>
      </w:r>
    </w:p>
    <w:p>
      <w:pPr>
        <w:spacing w:after="0"/>
        <w:ind w:left="0"/>
        <w:jc w:val="both"/>
      </w:pPr>
      <w:r>
        <w:rPr>
          <w:rFonts w:ascii="Times New Roman"/>
          <w:b w:val="false"/>
          <w:i w:val="false"/>
          <w:color w:val="000000"/>
          <w:sz w:val="28"/>
        </w:rPr>
        <w:t>
      салықтық түсімдер – 38 675 642,5 мың теңге;</w:t>
      </w:r>
    </w:p>
    <w:p>
      <w:pPr>
        <w:spacing w:after="0"/>
        <w:ind w:left="0"/>
        <w:jc w:val="both"/>
      </w:pPr>
      <w:r>
        <w:rPr>
          <w:rFonts w:ascii="Times New Roman"/>
          <w:b w:val="false"/>
          <w:i w:val="false"/>
          <w:color w:val="000000"/>
          <w:sz w:val="28"/>
        </w:rPr>
        <w:t>
      салықтық емес түсімдер – 6 034 459,0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тенге;</w:t>
      </w:r>
    </w:p>
    <w:p>
      <w:pPr>
        <w:spacing w:after="0"/>
        <w:ind w:left="0"/>
        <w:jc w:val="both"/>
      </w:pPr>
      <w:r>
        <w:rPr>
          <w:rFonts w:ascii="Times New Roman"/>
          <w:b w:val="false"/>
          <w:i w:val="false"/>
          <w:color w:val="000000"/>
          <w:sz w:val="28"/>
        </w:rPr>
        <w:t>
      трансферттер түсімі – 347 464 831,3 мың теңге;</w:t>
      </w:r>
    </w:p>
    <w:p>
      <w:pPr>
        <w:spacing w:after="0"/>
        <w:ind w:left="0"/>
        <w:jc w:val="both"/>
      </w:pPr>
      <w:r>
        <w:rPr>
          <w:rFonts w:ascii="Times New Roman"/>
          <w:b w:val="false"/>
          <w:i w:val="false"/>
          <w:color w:val="000000"/>
          <w:sz w:val="28"/>
        </w:rPr>
        <w:t>
      2) шығындар – 405 489 849,3 мың теңге;</w:t>
      </w:r>
    </w:p>
    <w:p>
      <w:pPr>
        <w:spacing w:after="0"/>
        <w:ind w:left="0"/>
        <w:jc w:val="both"/>
      </w:pPr>
      <w:r>
        <w:rPr>
          <w:rFonts w:ascii="Times New Roman"/>
          <w:b w:val="false"/>
          <w:i w:val="false"/>
          <w:color w:val="000000"/>
          <w:sz w:val="28"/>
        </w:rPr>
        <w:t>
      3) таза бюджеттік кредиттеу – 5 905 277,0 мың теңге, оның ішінде:</w:t>
      </w:r>
    </w:p>
    <w:p>
      <w:pPr>
        <w:spacing w:after="0"/>
        <w:ind w:left="0"/>
        <w:jc w:val="both"/>
      </w:pPr>
      <w:r>
        <w:rPr>
          <w:rFonts w:ascii="Times New Roman"/>
          <w:b w:val="false"/>
          <w:i w:val="false"/>
          <w:color w:val="000000"/>
          <w:sz w:val="28"/>
        </w:rPr>
        <w:t>
      бюджеттік кредиттер – 9 597 963,0 мың теңге;</w:t>
      </w:r>
    </w:p>
    <w:p>
      <w:pPr>
        <w:spacing w:after="0"/>
        <w:ind w:left="0"/>
        <w:jc w:val="both"/>
      </w:pPr>
      <w:r>
        <w:rPr>
          <w:rFonts w:ascii="Times New Roman"/>
          <w:b w:val="false"/>
          <w:i w:val="false"/>
          <w:color w:val="000000"/>
          <w:sz w:val="28"/>
        </w:rPr>
        <w:t>
      бюджеттік кредиттерді өтеу – 3 692 686,0 мың теңге;</w:t>
      </w:r>
    </w:p>
    <w:p>
      <w:pPr>
        <w:spacing w:after="0"/>
        <w:ind w:left="0"/>
        <w:jc w:val="both"/>
      </w:pPr>
      <w:r>
        <w:rPr>
          <w:rFonts w:ascii="Times New Roman"/>
          <w:b w:val="false"/>
          <w:i w:val="false"/>
          <w:color w:val="000000"/>
          <w:sz w:val="28"/>
        </w:rPr>
        <w:t>
      4) қаржы активтерiмен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-19 220 193,5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19 220 193,5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шешiм 2021 жылғы 1 қаңтардан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Е.Мащинская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2021 жылғы 17 маусымдағы</w:t>
            </w:r>
            <w:r>
              <w:br/>
            </w:r>
            <w:r>
              <w:rPr>
                <w:rFonts w:ascii="Times New Roman"/>
                <w:b w:val="false"/>
                <w:i w:val="false"/>
                <w:color w:val="000000"/>
                <w:sz w:val="20"/>
              </w:rPr>
              <w:t>№ 7С-4-4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2021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392 174 932,8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38 675 642,5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35 023 323,5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9 029 518,4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25 993 805,1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3 652 319,0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3 602 372,0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6 034 459,0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1 681 915,8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1 601 547,8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3 701 305,2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3 701 305,2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347 464 831,3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70 888 490,3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70 888 490,3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276 576 341,0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276 576 341,0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24"/>
        <w:gridCol w:w="1024"/>
        <w:gridCol w:w="6184"/>
        <w:gridCol w:w="3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405 489 849,3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7 828 869,3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3 556 168,6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2 385 531,7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377 064,1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111 792,0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111 792,0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3 114 339,5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2 526 543,5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196 073,2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189 964,7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328 799,2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328 799,2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789 945,8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433 971,6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129 405,6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283 543,1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9 905 415,2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9 279 781,9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7 615 847,6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1 658 666,3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625 633,3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625 633,3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146 393 108,1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387 263,0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130 287 570,2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519 196,2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1 641 456,4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702 243,9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1 119 661,0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995 290,9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907 563,4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601 679,2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10 751 563,3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кадрлардың біліктілігін арттыру, даярлау және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2 642 373,0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2 348 940,3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6 486 094,1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68 271 820,3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444 578,0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287 219,0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15 035 205,0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15 936 917,0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11 470 230,6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1 902 180,1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7 457 336,7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2 110 713,8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3 942 161,3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3 419 295,5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522 865,8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5 440 712,4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5 397 881,7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182 594,8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1 480 884,0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113 744,3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2 342 984,6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 жөніндегі іс-шараларды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12 134 979,0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9 751 433,2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1 178 876,8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1 988 911,7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376 471,4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5 668 124,1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1 309 849,5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1 101 270,5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942 522,4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942 522,4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37 166 995,4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37 124 707,3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1 605 460,0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10 556 200,9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24 845 980,4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11 295 188,8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1 298 483,0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405 346,9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252 381,9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4 542 247,8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98 877,9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426 708,2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538 693,5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140 488,4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1 731 558,2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154 601,5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5 084 856,5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4 265 072,8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429 171,5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1 563 250,0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1 563 250,0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573 404,0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43 890 885,0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2 497 682,7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105 516,2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1 301 632,1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668 987,6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306 013,0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39 599 747,8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176 240,5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9 757 515,0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4 171 368,0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5 405 659,7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5 399 445,0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микроқаржы ұйымдарының операциялық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1 350 228,9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239 460,6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шұнқырларды) салуды, реконструкциялауды ұйымдастыру және оларды күтіп-ұстауды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931 895,0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11 901 495,3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11 625 541,1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11 503 735,4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209 388,1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38 761 549,2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38 761 549,2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8 767 961,0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19 032 748,5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8 824 176,4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14 034 857,8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653 398,0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653 398,0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1 761 247,0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1 761 247,0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5 076 966,0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3 778 176,0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бизнес-идеяларды іске асыру үшін жас кәсіпкерлерге мемлекеттік гранттар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4 715 793,1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4 151 058,1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1 149 408,8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1 000 737,2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2 225 673,5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2 225 673,5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2 221 556,4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62 156 924,5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62 156 924,5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50 865 589,0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1 376 449,7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9 914 884,0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5 905 277,0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9 597 963,0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3 413 290,0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3 413 290,0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3 413 290,0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3 056 616,0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дамытуға жәрдемдесу үшін бюджеттік кредиттер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3 692 686,0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3 692 686,0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3 692 686,0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3 692 686,0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-19 220 193,5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19 220 193,5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2021 жылғы 17 маусымдағы</w:t>
            </w:r>
            <w:r>
              <w:br/>
            </w:r>
            <w:r>
              <w:rPr>
                <w:rFonts w:ascii="Times New Roman"/>
                <w:b w:val="false"/>
                <w:i w:val="false"/>
                <w:color w:val="000000"/>
                <w:sz w:val="20"/>
              </w:rPr>
              <w:t>№ 7С-4-4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2021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0"/>
        <w:gridCol w:w="3650"/>
      </w:tblGrid>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121 497 547,0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82 282 611,0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592 740,0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жалақыларын арттыруға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421 717,0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 есебінен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тұрғын үй төлемдеріне.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5 181 957,0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1 581 473,0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1 252 359,0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329 114,0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218 107,0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қызметін көрсетуге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диагнозымен мүгедек балаларды бір реттік қолданылатын катетерлермен қамтамасыз етуге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1 986,7</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41 742,6</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қозғалыс құралдарына (кресло-арбалар)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1 122 414,0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296 405,0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470 384,0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1 539 008,0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256 042,7</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34 356 287,0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 педагогтерінің еңбегіне ақы төлеуді ұлғайтуға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1 838 209,0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дене шынықтыру педагогтеріне сабақтан тыс іс-шараларды өткізгені үшін қосымша ақы төлеуге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педагогтеріне біліктілік санаты үшін қосымша ақы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424 386,0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ұйымдарында жан басына шаққандағы қаржыландыруды іске асыруға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2 912 371,0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 қоспағанда, мемлекеттік білім беру ұйымдары педагогтерінің еңбегіне 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18 107 481,0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 қоспағанда, мемлекеттік білім беру ұйымдарының педагогтеріне біліктілік санаты үшін қосымша ақы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4 858 695,0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дене шынықтыру педагогтеріне сабақтан тыс іс-шараларды өткізгені үшін қосымша ақы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304 025,0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әдістемелік орталықтарының (кабинеттерінің) әдіскерлеріне магистр дәрежесі үшін қосымша ақы төлеуге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берілетін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жабдықтар сатып алуға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1 813 209,0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1 432 319,0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1 720 793,0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мемлекеттік стипендияның мөлшерін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514 001,0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2 152 267,0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шарттарымен сатып алынған санитариялық көлік бойынша лизинг төлемдерін өтеуге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мемлекеттік стипендияның мөлшерін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денсаулық сақтау саласындағы ұйымдары қызметкерлерінің жалақысын көтеруге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және басқа да иммундық-биологиялық препараттарды сатып алуға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1 368 571,0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Саламатты өмір салтын насихаттауға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536 397,0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орта және қосымша білім беру ұйымдары педагогтерінің еңбегіне 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501 186,0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дене шынықтыру және спорт саласындағы мемлекеттік ұйымдардың медицина қызметкерлеріне еңбекақы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1 352 934,0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708 501,0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644 433,0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2 733 577,0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2 673 577,0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12 311 954,0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8 906 352,0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3 405 602,0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 Қазақстан Республикасының Ұлттық қорынан берілетін нысаналы трансферттері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22 374 685,0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тұқым шаруашылығын дамытуды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тыңайтқыштар (органикалықтарды қоспағанда) құнын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2 729 797,0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5 399 445,0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468 742,0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34 516 820,0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10 724 249,0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 оның ішінде: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2 496 144,0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1 533 310,0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2 340 232,0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554 708,0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1 713 213,0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3 619 952,0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18 532 530,0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3 021 962,0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ауылдық елді мекендердегі сумен жабдықтау және су бұру жүйелерін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3 281 437,0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сумен жабдықтау және су бұру жүйелерін салуға және реконструкицялауға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410 413,0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550 512,0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3 571 707,0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5 099 867,0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866 265,0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5 260 041,0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2 305 413,0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2 731 160,0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4 698 116,0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2 014 500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Нұр-Сұлтан, Алматы, Шымкент, Семей қалаларында және моноқалаларда кәсіпкерлікті дамытуға жәрдемдесуге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2021 жылғы 17 маусымдағы</w:t>
            </w:r>
            <w:r>
              <w:br/>
            </w:r>
            <w:r>
              <w:rPr>
                <w:rFonts w:ascii="Times New Roman"/>
                <w:b w:val="false"/>
                <w:i w:val="false"/>
                <w:color w:val="000000"/>
                <w:sz w:val="20"/>
              </w:rPr>
              <w:t>№ 7С-4-4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2021 жылға арналған аудандар (облыстық маңызы бар қалалар) бюджеттерiне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5"/>
        <w:gridCol w:w="3435"/>
      </w:tblGrid>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40 753 309,3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25 089 095,1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Aqkol" коммуналдық мемлекеттік мемемесін қамтамасыз етуге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146 827,8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нығайтуға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587 796,0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45 518,0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542 278,0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1 487 613,4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22 524,0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9 889,2</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117 412,0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109 702,0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қандастар үшін тұрғын үйді жалдау (жалға алу) бойынша демеу-қаржы шығындарын өтеуге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67 243,0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250 362,0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және коммуналдық қызметтерді төлеуге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326 031,8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бұзылыстары бар балалармен жұмыс істейтін әлеуметтік қорғау саласындағы мамандарды оқытуға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638 409,2</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441 545,5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Щучинск қаласы, Абылай хан көшесі, 38 мекенжайы бойынша орналасқан Мәдениет үйі ғимаратын бөлшектеу (бұзу)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ауданының Зеленый Бор ауылындағы Мәдениет үйінің ғимаратын ұстауға және қызметкерлердің еңбек ақысын төлеуге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аудандық Мәдениет үйінің қызметкерлердің еңбек ақысын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429 171,5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Ақкөл ауданы Ақкөл қаласындағы стадионының жазық кұрылыстарын ағымдағы жөндеуге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алаңын орнату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179 365,3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81 862,5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107 943,7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10 556 200,9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9 099 188,1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 инженерлік желілермен тұрғын үй сатып алу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343 080,0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тұрғын үй сатып алу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1 066 932,8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11 062 680,5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10 987 953,5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74 727,0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155 622,8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жобасымен бас жоспарларды, даму және құрылыс салу схемаларын әзірлеуге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155 622,8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15 664 214,2</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4 954 146,4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2 607 828,7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1 703 882,4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236 691,3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305 744,0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6 723 863,4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1 541 446,0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471 879,9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678 696,0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 абаттандыру мен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369 150,3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2 841 653,5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821 037,7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3 986 204,4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3 986 204,4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