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05af" w14:textId="4490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2021 жылғы 21 желтоқсандағы № 7С-13-2 шешімі. Қазақстан Республикасының Әділет министрлігінде 2021 жылғы 23 желтоқсанда № 25971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28 ақпандағы № 161 "Ауыз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11299 болып тіркелген) сәйкес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облысында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қосылған құн салығын ескере отырып, ауызсуды есепке алу аспаптары бар тұтынушылар үшін – 60 теңге;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қосылған құн салығын ескере отырып, ауызсуды есепке алу аспаптары жоқ тұтынушылар үшін – 80 теңге.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