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a5c8" w14:textId="4a8a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2020 жылғы 24 желтоқсандағы № 6С-61/2 "2021-2023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18 наурыздағы № 7С-3/3 шешімі. Ақмола облысының Әділет департаментінде 2021 жылғы 2 сәуірде № 8415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"2021-2023 жылдарға арналған қала бюджеті туралы" 2020 жылғы 24 желтоқсандағы № 6С-61/2 (Нормативтік құқықтық актілерді мемлекеттік тіркеу тізілімінде № 8299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1, 2,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7 658 415,1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3 978 722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3 638 210,1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8 487 367,3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13 793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89 642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- 932 387,2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932 387,2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7 658 415,1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3 978 722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2 950 132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2 950 132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796 369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 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3 638 210,1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3 638 210,1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3 638 210,1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8 487 367,3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722 283,4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228 848,3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203 969,4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430 447,9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1 450 630,7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664 238,5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786 392,2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500 953,6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305 906,3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645 179,2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645 179,2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137 801,2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186 826,9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4 182 006,8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4 182 006,8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- 932 387,2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932 387,2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