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766d" w14:textId="0cb7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жерлерін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25 қарашадағы № 7С-12/2 шешімі. Қазақстан Республикасының Әділет министрлігінде 2021 жылғы 26 қарашада № 25419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Макинск қаласының жерлерін аймақтарға бөлу жобасы (схемасы)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68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ауылдық елді мекендерінің жерлерін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