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b3e5" w14:textId="6f4b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гіндікөл аудандық мәслихатының 2017 жылғы 5 желтоқсандағы № 6С17-3 "Сот шешімімен Егіндікөл ауданының коммуналдық меншігін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1 жылғы 14 қыркүйектегі № 7С7-5 шешімі. Қазақстан Республикасының Әділет министрлігінде 2021 жылғы 24 қыркүйекте № 244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Сот шешімімен Егіндікөл ауданының коммуналдық меншігіне түскен болып танылған иесіз қалдықтарды басқару қағидаларын бекіту туралы" 2017 жылғы 5 желтоқсандағы № 6С17-3 (Нормативтік құқықтық актілерді мемлекеттік тіркеу тізілімінде № 62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