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3691" w14:textId="e733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24 желтоқсандағы № С-11/2 шешімі. Қазақстан Республикасының Әділет министрлігінде 2021 жылғы 28 желтоқсанда № 26149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5 425 049,5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1 245 065,0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4 968,8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7 995,1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4 167 020,6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5 578 669,2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9 370,6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17 377,6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28 883,1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42 313,0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13 429,9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- 191 873,4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191 873,4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көздердің есебінен аудандық бюджеттің кірістері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түсімдерден,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түсімдерден,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меншігінде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мекемелерге бекітілген мемлекеттік мүлікті сату.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2 170 839 мың теңге сомасында субвенция көлемі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республикалық бюджетке 8 007,0 мың теңге сомасында бюджеттік кредиттерді өтеу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 түсімдерінің құрамында республикалық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аудандық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трансферттердің қарастырылғаны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сомаларын бөлу Біржан сал ауданы әкімдігінің қаулысымен анықталады.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атқарушы органның 2022 жылға арналған резерві 1,0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бюджетте қала, ауылдық округтер мен ауылдар бюджеттеріне аудандық бюджеттен берілетін 259 430 мың теңге сомасындағы субвенциялар көлемдері қарастырылғаны ескерілсін, оның ішінде: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17 625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15 239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 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 мың теңге.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 жылға арналған аудандық бюджет шығыстарының құрамында қала, ауылдық округтер мен ауылдар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2022 жылға арналған аудандық бюджетте 2022 жылдың 1 қаңтарына жинақталған 182 502,9 мың теңге сомасындағы бюджеттік қаражаттардың бос қалдықтары пайдаланылатыны ескерілсін.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2022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 кенттердің, ауылдық округтердің бюджеттеріен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Садовая, Витебская, Целинная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Школьная, Ленина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Жамбыл көшесінің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Советская, Ленинградская, Гагарина, Строительная, Первомайская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Баймырза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облыстық бюджеттен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 спорт алаңдарын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қаласындағы дене шынықтыру сауықтыру кешенін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0-7 км Құдықағаш-Макинка аудандық маңызы бар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ауданы, Степняк қаласы, Чапаев көшесі №1-14,16,18,20; Біржан сал көшесі №1,5,7,9,11,13,15,17,19,21 мекенжайы бойынша орналасқан қолданыстағы үйлердің іргелес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қаласының Чапаев, Сыздықов, Біржан сал көшелерінің жылумен жабдықтау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қаласының Первомайская көшесіндегі су құбыры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2022-2023 жылдарға жылу беру мезгіліне дайындалуға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Жамбыл көшесі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Садовая, Витебская, Целинная көшелері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Школьная, Ленина көшелері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Советская, Ленинградская, Гагарина, Строительная, Первомайская көшелері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елді мекендерін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қаласындағы Кенесары, Досов, Антаев көшелерінде коммуналдық шаруашылықтың жылумен жабдықтаудың таратушы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"Степняк–су"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қала, ауылдық округтер мен ауылдар бюджеттеріне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