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1a42" w14:textId="05e1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2021 жылғы 19 наурыздағы № а-2/52 қаулысы. Ақмола облысының Әділет департаментінде 2021 жылғы 26 наурызда № 8402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"Жақсы ауданының шалғайдағы елді мекендерде тұратын балаларды жалпы білім беретін мектептерге тасымалдаудың схемасы мен тәртібін бекіту туралы" 2018 жылғы 31 мамырдағы № а-4/173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6676 болып тіркелген, 2018 жылғы 26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Жақсы ауданы әкімдігінің "Жақсы ауданы әкімдігінің 2018 жылғы 31 мамырдағы № а-4/173 "Жақсы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енгізу туралы" 2019 жылғы 25 маусымдағы № а-3/135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7254 болып тіркелген, 2019 жылғы 2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Жақсы ауданы әкімдігінің "Жақсы ауданы әкімдігінің 2018 жылғы 31 мамырдағы № а-4/173 "Жақсы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енгізу туралы" 2020 жылғы 6 сәуірдегі а-2/80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7789 болып тіркелген, 2020 жылғы 6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