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f31f" w14:textId="02af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Ақмола облысы Зеренді аудандық мәслихатының 2021 жылғы 22 қаңтардағы № 2-9 шешімі. Ақмола облысының Әділет департаментінде 2021 жылғы 22 қаңтарда № 8336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Зеренді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Зеренді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Б.Дюсембекова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Зеренді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w:t>
      </w:r>
    </w:p>
    <w:p>
      <w:pPr>
        <w:spacing w:after="0"/>
        <w:ind w:left="0"/>
        <w:jc w:val="both"/>
      </w:pPr>
      <w:r>
        <w:rPr>
          <w:rFonts w:ascii="Times New Roman"/>
          <w:b w:val="false"/>
          <w:i w:val="false"/>
          <w:color w:val="000000"/>
          <w:sz w:val="28"/>
        </w:rPr>
        <w:t>
      2. Алаң, Зеренді ауылы, Юрий Гагарин көшесі, 30.</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w:t>
      </w:r>
    </w:p>
    <w:p>
      <w:pPr>
        <w:spacing w:after="0"/>
        <w:ind w:left="0"/>
        <w:jc w:val="both"/>
      </w:pPr>
      <w:r>
        <w:rPr>
          <w:rFonts w:ascii="Times New Roman"/>
          <w:b w:val="false"/>
          <w:i w:val="false"/>
          <w:color w:val="000000"/>
          <w:sz w:val="28"/>
        </w:rPr>
        <w:t>
      8. Спорт стадионы, Шағалалы ауылы, Жеңіс көшесі.</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w:t>
      </w:r>
    </w:p>
    <w:p>
      <w:pPr>
        <w:spacing w:after="0"/>
        <w:ind w:left="0"/>
        <w:jc w:val="both"/>
      </w:pPr>
      <w:r>
        <w:rPr>
          <w:rFonts w:ascii="Times New Roman"/>
          <w:b w:val="false"/>
          <w:i w:val="false"/>
          <w:color w:val="000000"/>
          <w:sz w:val="28"/>
        </w:rPr>
        <w:t>
      38. "Гүлзат" дүкенінің жанында орналасқан алаң, Симферополь ауылы, Школьная көшесі, 9.</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Школьная, 9 көшесінен Целинная, 10 б көшесіне дейін.</w:t>
      </w:r>
    </w:p>
    <w:p>
      <w:pPr>
        <w:spacing w:after="0"/>
        <w:ind w:left="0"/>
        <w:jc w:val="both"/>
      </w:pPr>
      <w:r>
        <w:rPr>
          <w:rFonts w:ascii="Times New Roman"/>
          <w:b w:val="false"/>
          <w:i w:val="false"/>
          <w:color w:val="000000"/>
          <w:sz w:val="28"/>
        </w:rPr>
        <w:t>
      40. Ауылдық клубтың жанындағы алаң, Ортақ ауылы, Орталық көшесі, 26.</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Зеренді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Зеренді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Зеренді ауданының мәдениет және тілдерді дамыту бөлімінің жанындағы "Мәдениет үйі" мемлекеттік коммуналдық қазыналық кәсіпорны ғимаратының жанындағы алаң, Зеренді ауылы, Тәуелсіздік көшесі, 40, шекті толу нормасы 150 адам;</w:t>
      </w:r>
    </w:p>
    <w:p>
      <w:pPr>
        <w:spacing w:after="0"/>
        <w:ind w:left="0"/>
        <w:jc w:val="both"/>
      </w:pPr>
      <w:r>
        <w:rPr>
          <w:rFonts w:ascii="Times New Roman"/>
          <w:b w:val="false"/>
          <w:i w:val="false"/>
          <w:color w:val="000000"/>
          <w:sz w:val="28"/>
        </w:rPr>
        <w:t>
      2) Алаң, Зеренді ауылы, Юрий Гагарин көшесі, 30, шекті толу нормасы 100 адам;</w:t>
      </w:r>
    </w:p>
    <w:p>
      <w:pPr>
        <w:spacing w:after="0"/>
        <w:ind w:left="0"/>
        <w:jc w:val="both"/>
      </w:pPr>
      <w:r>
        <w:rPr>
          <w:rFonts w:ascii="Times New Roman"/>
          <w:b w:val="false"/>
          <w:i w:val="false"/>
          <w:color w:val="000000"/>
          <w:sz w:val="28"/>
        </w:rPr>
        <w:t>
      3) Бейбіт жиналыстарды өткізу үшін жүру бағыты: Зеренді ауылы, Мұхтар Әуезов көшесі мен Тәуелсіздік көшесінің қиылысынан бастап Юбилейная көшесі мен Чапаев көшесінің қиылысына дейін, одан әрі Чапаев көшесімен Ұлы Отан соғысында қаза тапқан жауынгерлердің ескерткішіне дейін, шекті толу нормасы 50 адам;</w:t>
      </w:r>
    </w:p>
    <w:p>
      <w:pPr>
        <w:spacing w:after="0"/>
        <w:ind w:left="0"/>
        <w:jc w:val="both"/>
      </w:pPr>
      <w:r>
        <w:rPr>
          <w:rFonts w:ascii="Times New Roman"/>
          <w:b w:val="false"/>
          <w:i w:val="false"/>
          <w:color w:val="000000"/>
          <w:sz w:val="28"/>
        </w:rPr>
        <w:t>
      4) "Дихан Плюс" жауапкершілігі шектеулі серіктестігі автотұрағының аумағы, Өркен ауылы, Целинная көшесі, 28, шекті толу нормасы 50 адам;</w:t>
      </w:r>
    </w:p>
    <w:p>
      <w:pPr>
        <w:spacing w:after="0"/>
        <w:ind w:left="0"/>
        <w:jc w:val="both"/>
      </w:pPr>
      <w:r>
        <w:rPr>
          <w:rFonts w:ascii="Times New Roman"/>
          <w:b w:val="false"/>
          <w:i w:val="false"/>
          <w:color w:val="000000"/>
          <w:sz w:val="28"/>
        </w:rPr>
        <w:t>
      5) Бейбіт жиналыстарды өткізу үшін жүру бағыты: Өркен ауылы, Школьная, 19 көшесінен Ұлы Отан соғысындағы жауынгерлерге арналған ескерткішке дейін, шекті толу нормасы 50 адам;</w:t>
      </w:r>
    </w:p>
    <w:p>
      <w:pPr>
        <w:spacing w:after="0"/>
        <w:ind w:left="0"/>
        <w:jc w:val="both"/>
      </w:pPr>
      <w:r>
        <w:rPr>
          <w:rFonts w:ascii="Times New Roman"/>
          <w:b w:val="false"/>
          <w:i w:val="false"/>
          <w:color w:val="000000"/>
          <w:sz w:val="28"/>
        </w:rPr>
        <w:t>
      6) Ауылдық клубтың жанындағы алаң, Ақкөл ауылы, Ыбырай Алтынсарин көшесі, 3, шекті толу нормасы 50 адам;</w:t>
      </w:r>
    </w:p>
    <w:p>
      <w:pPr>
        <w:spacing w:after="0"/>
        <w:ind w:left="0"/>
        <w:jc w:val="both"/>
      </w:pPr>
      <w:r>
        <w:rPr>
          <w:rFonts w:ascii="Times New Roman"/>
          <w:b w:val="false"/>
          <w:i w:val="false"/>
          <w:color w:val="000000"/>
          <w:sz w:val="28"/>
        </w:rPr>
        <w:t>
      7) Бейбіт жиналыстарды өткізу үшін жүру бағыты: Ақкөл ауылы, Ыбырай Алтынсарин көшесінен Шоқан Уәлиханов көшесіне дейін, шекті толу нормасы 50 адам;</w:t>
      </w:r>
    </w:p>
    <w:p>
      <w:pPr>
        <w:spacing w:after="0"/>
        <w:ind w:left="0"/>
        <w:jc w:val="both"/>
      </w:pPr>
      <w:r>
        <w:rPr>
          <w:rFonts w:ascii="Times New Roman"/>
          <w:b w:val="false"/>
          <w:i w:val="false"/>
          <w:color w:val="000000"/>
          <w:sz w:val="28"/>
        </w:rPr>
        <w:t>
      8) Спорт стадионы, Шағалалы ауылы, Жеңіс көшесі, шекті толу нормасы 50 адам;</w:t>
      </w:r>
    </w:p>
    <w:p>
      <w:pPr>
        <w:spacing w:after="0"/>
        <w:ind w:left="0"/>
        <w:jc w:val="both"/>
      </w:pPr>
      <w:r>
        <w:rPr>
          <w:rFonts w:ascii="Times New Roman"/>
          <w:b w:val="false"/>
          <w:i w:val="false"/>
          <w:color w:val="000000"/>
          <w:sz w:val="28"/>
        </w:rPr>
        <w:t>
      9) Бейбіт жиналыстарды өткізу үшін жүру бағыты: Шағалалы ауылы, Жеңіс көшесінен Ынтымақ шағын ауданына дейін, шекті толу нормасы 50 адам;</w:t>
      </w:r>
    </w:p>
    <w:p>
      <w:pPr>
        <w:spacing w:after="0"/>
        <w:ind w:left="0"/>
        <w:jc w:val="both"/>
      </w:pPr>
      <w:r>
        <w:rPr>
          <w:rFonts w:ascii="Times New Roman"/>
          <w:b w:val="false"/>
          <w:i w:val="false"/>
          <w:color w:val="000000"/>
          <w:sz w:val="28"/>
        </w:rPr>
        <w:t>
      10) Ауылдық клубтың жанындағы алаң, Бірлестік кенті, Сәкен Сейфуллин көшесі, 22, шекті толу нормасы 50 адам;</w:t>
      </w:r>
    </w:p>
    <w:p>
      <w:pPr>
        <w:spacing w:after="0"/>
        <w:ind w:left="0"/>
        <w:jc w:val="both"/>
      </w:pPr>
      <w:r>
        <w:rPr>
          <w:rFonts w:ascii="Times New Roman"/>
          <w:b w:val="false"/>
          <w:i w:val="false"/>
          <w:color w:val="000000"/>
          <w:sz w:val="28"/>
        </w:rPr>
        <w:t>
      11) Бейбіт жиналыстарды өткізу үшін жүру бағыты: Бірлестік кенті, Сәкен Сейфуллин көшесінен Бірлестік көшесіне дейін, шекті толу нормасы 50 адам;</w:t>
      </w:r>
    </w:p>
    <w:p>
      <w:pPr>
        <w:spacing w:after="0"/>
        <w:ind w:left="0"/>
        <w:jc w:val="both"/>
      </w:pPr>
      <w:r>
        <w:rPr>
          <w:rFonts w:ascii="Times New Roman"/>
          <w:b w:val="false"/>
          <w:i w:val="false"/>
          <w:color w:val="000000"/>
          <w:sz w:val="28"/>
        </w:rPr>
        <w:t>
      12) Ауылдық клубтың жанындағы алаң, Ақан ауылы, Бейбітшілік көшесі, 7, шекті толу нормасы 50 адам;</w:t>
      </w:r>
    </w:p>
    <w:p>
      <w:pPr>
        <w:spacing w:after="0"/>
        <w:ind w:left="0"/>
        <w:jc w:val="both"/>
      </w:pPr>
      <w:r>
        <w:rPr>
          <w:rFonts w:ascii="Times New Roman"/>
          <w:b w:val="false"/>
          <w:i w:val="false"/>
          <w:color w:val="000000"/>
          <w:sz w:val="28"/>
        </w:rPr>
        <w:t>
      13) Бейбіт жиналыстарды өткізу үшін жүру бағыты: Ақан ауылы, Бейбітшілік, 7 көшесінен Орталық көшесі арқылы Сарыөзек, 11 көшесіне дейін, шекті толу нормасы 50 адам;</w:t>
      </w:r>
    </w:p>
    <w:p>
      <w:pPr>
        <w:spacing w:after="0"/>
        <w:ind w:left="0"/>
        <w:jc w:val="both"/>
      </w:pPr>
      <w:r>
        <w:rPr>
          <w:rFonts w:ascii="Times New Roman"/>
          <w:b w:val="false"/>
          <w:i w:val="false"/>
          <w:color w:val="000000"/>
          <w:sz w:val="28"/>
        </w:rPr>
        <w:t>
      14) Әкімшілік-мәдени орталығы ғимаратының жанында орналасқан алаң, Бәйтерек ауылы, Орталық көшесі, 1, шекті толу нормасы 50 адам;</w:t>
      </w:r>
    </w:p>
    <w:p>
      <w:pPr>
        <w:spacing w:after="0"/>
        <w:ind w:left="0"/>
        <w:jc w:val="both"/>
      </w:pPr>
      <w:r>
        <w:rPr>
          <w:rFonts w:ascii="Times New Roman"/>
          <w:b w:val="false"/>
          <w:i w:val="false"/>
          <w:color w:val="000000"/>
          <w:sz w:val="28"/>
        </w:rPr>
        <w:t>
      15) Бейбіт жиналыстарды өткізу үшін жүру бағыты: Бәйтерек ауылы, Орталық көшесі, 1 бойынша әкімшілік-мәдени орталық ғимаратынан бастап Ұлы Отан соғысында қаза тапқандар ескерткішіне дейін, шекті толу нормасы 50 адам;</w:t>
      </w:r>
    </w:p>
    <w:p>
      <w:pPr>
        <w:spacing w:after="0"/>
        <w:ind w:left="0"/>
        <w:jc w:val="both"/>
      </w:pPr>
      <w:r>
        <w:rPr>
          <w:rFonts w:ascii="Times New Roman"/>
          <w:b w:val="false"/>
          <w:i w:val="false"/>
          <w:color w:val="000000"/>
          <w:sz w:val="28"/>
        </w:rPr>
        <w:t>
      16) Ауылдық клубтың жанындағы алаң, Еленовка ауылы, Абылайхан көшесі, 36, шекті толу нормасы 50 адам;</w:t>
      </w:r>
    </w:p>
    <w:p>
      <w:pPr>
        <w:spacing w:after="0"/>
        <w:ind w:left="0"/>
        <w:jc w:val="both"/>
      </w:pPr>
      <w:r>
        <w:rPr>
          <w:rFonts w:ascii="Times New Roman"/>
          <w:b w:val="false"/>
          <w:i w:val="false"/>
          <w:color w:val="000000"/>
          <w:sz w:val="28"/>
        </w:rPr>
        <w:t>
      17) Бейбіт жиналыстарды өткізу үшін жүру бағыты: Еленовка ауылы, Школьная көшесінен Абай Құнанбаев көшесіне дейін, шекті толу нормасы 50 адам;</w:t>
      </w:r>
    </w:p>
    <w:p>
      <w:pPr>
        <w:spacing w:after="0"/>
        <w:ind w:left="0"/>
        <w:jc w:val="both"/>
      </w:pPr>
      <w:r>
        <w:rPr>
          <w:rFonts w:ascii="Times New Roman"/>
          <w:b w:val="false"/>
          <w:i w:val="false"/>
          <w:color w:val="000000"/>
          <w:sz w:val="28"/>
        </w:rPr>
        <w:t>
      18) Ауылдық клубтың аумағы Мәлік Ғабдуллин ауылы, Зеленая көшесі, 16 а, шекті толу нормасы 50 адам;</w:t>
      </w:r>
    </w:p>
    <w:p>
      <w:pPr>
        <w:spacing w:after="0"/>
        <w:ind w:left="0"/>
        <w:jc w:val="both"/>
      </w:pPr>
      <w:r>
        <w:rPr>
          <w:rFonts w:ascii="Times New Roman"/>
          <w:b w:val="false"/>
          <w:i w:val="false"/>
          <w:color w:val="000000"/>
          <w:sz w:val="28"/>
        </w:rPr>
        <w:t>
      19) Бейбіт жиналыстарды өткізу үшін жүру бағыты: Мәлік Ғабдуллин ауылы, Зеленая, 47 көшесінен Зеленая, 16 көшесі ауылдың орталығына дейін, шекті толу нормасы 50 адам;</w:t>
      </w:r>
    </w:p>
    <w:p>
      <w:pPr>
        <w:spacing w:after="0"/>
        <w:ind w:left="0"/>
        <w:jc w:val="both"/>
      </w:pPr>
      <w:r>
        <w:rPr>
          <w:rFonts w:ascii="Times New Roman"/>
          <w:b w:val="false"/>
          <w:i w:val="false"/>
          <w:color w:val="000000"/>
          <w:sz w:val="28"/>
        </w:rPr>
        <w:t>
      20) Ауылдық клубтың жанындағы алаң, Исаковка ауылы, Жеңіс көшесі, 13, шекті толу нормасы 50 адам;</w:t>
      </w:r>
    </w:p>
    <w:p>
      <w:pPr>
        <w:spacing w:after="0"/>
        <w:ind w:left="0"/>
        <w:jc w:val="both"/>
      </w:pPr>
      <w:r>
        <w:rPr>
          <w:rFonts w:ascii="Times New Roman"/>
          <w:b w:val="false"/>
          <w:i w:val="false"/>
          <w:color w:val="000000"/>
          <w:sz w:val="28"/>
        </w:rPr>
        <w:t>
      21) Бейбіт жиналыстарды өткізу үшін жүру бағыты: Исаковка ауылы, Жеңіс, 13 көшесінен "Қазақстан" дүкеніне дейін, шекті толу нормасы 50 адам;</w:t>
      </w:r>
    </w:p>
    <w:p>
      <w:pPr>
        <w:spacing w:after="0"/>
        <w:ind w:left="0"/>
        <w:jc w:val="both"/>
      </w:pPr>
      <w:r>
        <w:rPr>
          <w:rFonts w:ascii="Times New Roman"/>
          <w:b w:val="false"/>
          <w:i w:val="false"/>
          <w:color w:val="000000"/>
          <w:sz w:val="28"/>
        </w:rPr>
        <w:t>
      22) Ұлы Отан соғысында қаза тапқан жауынгерлерге арналған ескерткіштің жанындағы алаң, Алексеевка кенті, Советская көшесі, шекті толу нормасы 50 адам;</w:t>
      </w:r>
    </w:p>
    <w:p>
      <w:pPr>
        <w:spacing w:after="0"/>
        <w:ind w:left="0"/>
        <w:jc w:val="both"/>
      </w:pPr>
      <w:r>
        <w:rPr>
          <w:rFonts w:ascii="Times New Roman"/>
          <w:b w:val="false"/>
          <w:i w:val="false"/>
          <w:color w:val="000000"/>
          <w:sz w:val="28"/>
        </w:rPr>
        <w:t>
      23) Бейбіт жиналыстарды өткізу үшін жүру бағыты: Алексеевка кенті, Школьная көшесінен Советская көшесі арқылы Ленин көшесіне дейін, шекті толу нормасы 50 адам;</w:t>
      </w:r>
    </w:p>
    <w:p>
      <w:pPr>
        <w:spacing w:after="0"/>
        <w:ind w:left="0"/>
        <w:jc w:val="both"/>
      </w:pPr>
      <w:r>
        <w:rPr>
          <w:rFonts w:ascii="Times New Roman"/>
          <w:b w:val="false"/>
          <w:i w:val="false"/>
          <w:color w:val="000000"/>
          <w:sz w:val="28"/>
        </w:rPr>
        <w:t>
      24) Ауылдық клубтың жанындағы алаң, Приречное ауылы, Орталық көшесі, 19, шекті толу нормасы 50 адам;</w:t>
      </w:r>
    </w:p>
    <w:p>
      <w:pPr>
        <w:spacing w:after="0"/>
        <w:ind w:left="0"/>
        <w:jc w:val="both"/>
      </w:pPr>
      <w:r>
        <w:rPr>
          <w:rFonts w:ascii="Times New Roman"/>
          <w:b w:val="false"/>
          <w:i w:val="false"/>
          <w:color w:val="000000"/>
          <w:sz w:val="28"/>
        </w:rPr>
        <w:t>
      25) Бейбіт жиналыстарды өткізу үшін жүру бағыты: Приречное ауылы, Мектеп, 7 көшесінен Орталық 19 көшесіне дейін, шекті толу нормасы 50 адам;</w:t>
      </w:r>
    </w:p>
    <w:p>
      <w:pPr>
        <w:spacing w:after="0"/>
        <w:ind w:left="0"/>
        <w:jc w:val="both"/>
      </w:pPr>
      <w:r>
        <w:rPr>
          <w:rFonts w:ascii="Times New Roman"/>
          <w:b w:val="false"/>
          <w:i w:val="false"/>
          <w:color w:val="000000"/>
          <w:sz w:val="28"/>
        </w:rPr>
        <w:t>
      26) Ауылдық клубтың жанындағы алаң, Қызылегіс ауылы, Орталық көшесі, 11, шекті толу нормасы 50 адам;</w:t>
      </w:r>
    </w:p>
    <w:p>
      <w:pPr>
        <w:spacing w:after="0"/>
        <w:ind w:left="0"/>
        <w:jc w:val="both"/>
      </w:pPr>
      <w:r>
        <w:rPr>
          <w:rFonts w:ascii="Times New Roman"/>
          <w:b w:val="false"/>
          <w:i w:val="false"/>
          <w:color w:val="000000"/>
          <w:sz w:val="28"/>
        </w:rPr>
        <w:t>
      27) Бейбіт жиналыстарды өткізу үшін жүру бағыты: Қызылегіс ауылы, Абай Құнанбаев, 1 көшесінен Орталық, 11 көшесіне дейін, шекті толу нормасы 50 адам;</w:t>
      </w:r>
    </w:p>
    <w:p>
      <w:pPr>
        <w:spacing w:after="0"/>
        <w:ind w:left="0"/>
        <w:jc w:val="both"/>
      </w:pPr>
      <w:r>
        <w:rPr>
          <w:rFonts w:ascii="Times New Roman"/>
          <w:b w:val="false"/>
          <w:i w:val="false"/>
          <w:color w:val="000000"/>
          <w:sz w:val="28"/>
        </w:rPr>
        <w:t>
      28) Ауылдық клубтың жанындағы алаң, Айдабол ауылы, Карл Маркс көшесі, 2 а, шекті толу нормасы 50 адам;</w:t>
      </w:r>
    </w:p>
    <w:p>
      <w:pPr>
        <w:spacing w:after="0"/>
        <w:ind w:left="0"/>
        <w:jc w:val="both"/>
      </w:pPr>
      <w:r>
        <w:rPr>
          <w:rFonts w:ascii="Times New Roman"/>
          <w:b w:val="false"/>
          <w:i w:val="false"/>
          <w:color w:val="000000"/>
          <w:sz w:val="28"/>
        </w:rPr>
        <w:t>
      29) Бейбіт жиналыстарды өткізу үшін жүру бағыты: Айдабол ауылы, Кооперативная көшесінен Карл Маркс көшесіне дейін, шекті толу нормасы 50 адам;</w:t>
      </w:r>
    </w:p>
    <w:p>
      <w:pPr>
        <w:spacing w:after="0"/>
        <w:ind w:left="0"/>
        <w:jc w:val="both"/>
      </w:pPr>
      <w:r>
        <w:rPr>
          <w:rFonts w:ascii="Times New Roman"/>
          <w:b w:val="false"/>
          <w:i w:val="false"/>
          <w:color w:val="000000"/>
          <w:sz w:val="28"/>
        </w:rPr>
        <w:t>
      30) "Зеренді Астық" жауапкершілігі шектеулі серіктестігі ғимаратының жанындағы алаң, Троицкое ауылы, Бейбітшілік көшесі, 10, шекті толу нормасы 50 адам;</w:t>
      </w:r>
    </w:p>
    <w:p>
      <w:pPr>
        <w:spacing w:after="0"/>
        <w:ind w:left="0"/>
        <w:jc w:val="both"/>
      </w:pPr>
      <w:r>
        <w:rPr>
          <w:rFonts w:ascii="Times New Roman"/>
          <w:b w:val="false"/>
          <w:i w:val="false"/>
          <w:color w:val="000000"/>
          <w:sz w:val="28"/>
        </w:rPr>
        <w:t>
      31) Бейбіт жиналыстарды өткізу үшін жүру бағыты: Троицкое ауылы, Достық көшесінен Орталық көшесі арқылы, одан әрі Бейбітшілік көшесімен белгісіз солдат ескерткішіне дейін, шекті толу нормасы 50 адам;</w:t>
      </w:r>
    </w:p>
    <w:p>
      <w:pPr>
        <w:spacing w:after="0"/>
        <w:ind w:left="0"/>
        <w:jc w:val="both"/>
      </w:pPr>
      <w:r>
        <w:rPr>
          <w:rFonts w:ascii="Times New Roman"/>
          <w:b w:val="false"/>
          <w:i w:val="false"/>
          <w:color w:val="000000"/>
          <w:sz w:val="28"/>
        </w:rPr>
        <w:t>
      32) "Асхат" дүкені ғимаратының жанындағы алаң, Қонысбай ауылы, Абай Құнанбаев көшесі, 13, шекті толу нормасы 50 адам;</w:t>
      </w:r>
    </w:p>
    <w:p>
      <w:pPr>
        <w:spacing w:after="0"/>
        <w:ind w:left="0"/>
        <w:jc w:val="both"/>
      </w:pPr>
      <w:r>
        <w:rPr>
          <w:rFonts w:ascii="Times New Roman"/>
          <w:b w:val="false"/>
          <w:i w:val="false"/>
          <w:color w:val="000000"/>
          <w:sz w:val="28"/>
        </w:rPr>
        <w:t>
      33) Бейбіт жиналыстарды өткізу үшін жүру бағыты: Қонысбай ауылы, Абай Құнанбаев, 3 көшесінен Абай Құнанбаев, 13 көшесіне дейін, шекті толу нормасы 50 адам;</w:t>
      </w:r>
    </w:p>
    <w:p>
      <w:pPr>
        <w:spacing w:after="0"/>
        <w:ind w:left="0"/>
        <w:jc w:val="both"/>
      </w:pPr>
      <w:r>
        <w:rPr>
          <w:rFonts w:ascii="Times New Roman"/>
          <w:b w:val="false"/>
          <w:i w:val="false"/>
          <w:color w:val="000000"/>
          <w:sz w:val="28"/>
        </w:rPr>
        <w:t>
      34) Ауылдық клубтың жанындағы алаң, Қызылсая ауылы, Орталық көшесі, 16, шекті толу нормасы 50 адам;</w:t>
      </w:r>
    </w:p>
    <w:p>
      <w:pPr>
        <w:spacing w:after="0"/>
        <w:ind w:left="0"/>
        <w:jc w:val="both"/>
      </w:pPr>
      <w:r>
        <w:rPr>
          <w:rFonts w:ascii="Times New Roman"/>
          <w:b w:val="false"/>
          <w:i w:val="false"/>
          <w:color w:val="000000"/>
          <w:sz w:val="28"/>
        </w:rPr>
        <w:t>
      35) Бейбіт жиналыстарды өткізу үшін жүру бағыты: Қызылсая ауылы, Орталық, 18 көшесінен Орталық, 16 көшесіне дейін, шекті толу нормасы 50 адам;</w:t>
      </w:r>
    </w:p>
    <w:p>
      <w:pPr>
        <w:spacing w:after="0"/>
        <w:ind w:left="0"/>
        <w:jc w:val="both"/>
      </w:pPr>
      <w:r>
        <w:rPr>
          <w:rFonts w:ascii="Times New Roman"/>
          <w:b w:val="false"/>
          <w:i w:val="false"/>
          <w:color w:val="000000"/>
          <w:sz w:val="28"/>
        </w:rPr>
        <w:t>
      36) Ауылдық клубтың жанындағы алаң, Викторовка ауылы, Мир көшесі, 71, шекті толу нормасы 50 адам;</w:t>
      </w:r>
    </w:p>
    <w:p>
      <w:pPr>
        <w:spacing w:after="0"/>
        <w:ind w:left="0"/>
        <w:jc w:val="both"/>
      </w:pPr>
      <w:r>
        <w:rPr>
          <w:rFonts w:ascii="Times New Roman"/>
          <w:b w:val="false"/>
          <w:i w:val="false"/>
          <w:color w:val="000000"/>
          <w:sz w:val="28"/>
        </w:rPr>
        <w:t>
      37) Бейбіт жиналыстарды өткізу үшін жүру бағыты: Викторовка ауылы, селолық клубтан Мир көшесі, 71 бойынша "Викторовское" жауапкершілігі шектеулі серіктестігінің ғимаратына дейін Мир көшесі, 132, шекті толу нормасы 50 адам;</w:t>
      </w:r>
    </w:p>
    <w:p>
      <w:pPr>
        <w:spacing w:after="0"/>
        <w:ind w:left="0"/>
        <w:jc w:val="both"/>
      </w:pPr>
      <w:r>
        <w:rPr>
          <w:rFonts w:ascii="Times New Roman"/>
          <w:b w:val="false"/>
          <w:i w:val="false"/>
          <w:color w:val="000000"/>
          <w:sz w:val="28"/>
        </w:rPr>
        <w:t>
      38) "Гүлзат" дүкенінің жанында орналасқан алаң, Симферополь ауылы, Школьная көшесі, 9, шекті толу нормасы 50 адам;</w:t>
      </w:r>
    </w:p>
    <w:p>
      <w:pPr>
        <w:spacing w:after="0"/>
        <w:ind w:left="0"/>
        <w:jc w:val="both"/>
      </w:pPr>
      <w:r>
        <w:rPr>
          <w:rFonts w:ascii="Times New Roman"/>
          <w:b w:val="false"/>
          <w:i w:val="false"/>
          <w:color w:val="000000"/>
          <w:sz w:val="28"/>
        </w:rPr>
        <w:t>
      39) Бейбіт жиналыстарды өткізу үшін жүру бағыты: Симферополь ауылы, Школьная, 9 көшесінен Целинная, 10 б көшесіне дейін, шекті толу нормасы 50 адам;</w:t>
      </w:r>
    </w:p>
    <w:p>
      <w:pPr>
        <w:spacing w:after="0"/>
        <w:ind w:left="0"/>
        <w:jc w:val="both"/>
      </w:pPr>
      <w:r>
        <w:rPr>
          <w:rFonts w:ascii="Times New Roman"/>
          <w:b w:val="false"/>
          <w:i w:val="false"/>
          <w:color w:val="000000"/>
          <w:sz w:val="28"/>
        </w:rPr>
        <w:t>
      40) Ауылдық клубтың жанындағы алаң, Ортақ ауылы, Орталық көшесі, 26, шекті толу нормасы 50 адам;</w:t>
      </w:r>
    </w:p>
    <w:p>
      <w:pPr>
        <w:spacing w:after="0"/>
        <w:ind w:left="0"/>
        <w:jc w:val="both"/>
      </w:pPr>
      <w:r>
        <w:rPr>
          <w:rFonts w:ascii="Times New Roman"/>
          <w:b w:val="false"/>
          <w:i w:val="false"/>
          <w:color w:val="000000"/>
          <w:sz w:val="28"/>
        </w:rPr>
        <w:t>
      41) Бейбіт жиналыстарды өткізу үшін жүру бағыты: Ортақ ауылы, Орталық, 1 көшесінен Орталық, 51 көшесіне дейін, шекті толу нормасы 50 адам;</w:t>
      </w:r>
    </w:p>
    <w:p>
      <w:pPr>
        <w:spacing w:after="0"/>
        <w:ind w:left="0"/>
        <w:jc w:val="both"/>
      </w:pPr>
      <w:r>
        <w:rPr>
          <w:rFonts w:ascii="Times New Roman"/>
          <w:b w:val="false"/>
          <w:i w:val="false"/>
          <w:color w:val="000000"/>
          <w:sz w:val="28"/>
        </w:rPr>
        <w:t>
      42) Ауылдық әкімдіктің жанындағы алаң, Қарауыл Қанай би ауылы, Қанай би көшесі, 13, шекті толу нормасы 50 адам;</w:t>
      </w:r>
    </w:p>
    <w:p>
      <w:pPr>
        <w:spacing w:after="0"/>
        <w:ind w:left="0"/>
        <w:jc w:val="both"/>
      </w:pPr>
      <w:r>
        <w:rPr>
          <w:rFonts w:ascii="Times New Roman"/>
          <w:b w:val="false"/>
          <w:i w:val="false"/>
          <w:color w:val="000000"/>
          <w:sz w:val="28"/>
        </w:rPr>
        <w:t>
      43) Бейбіт жиналыстарды өткізу үшін жүру бағыты: Қарауыл Қанай би ауылы, Ақтөбе, 1 көшесінен Қанай би, 10 көшесіне дейін, шекті толу нормасы 50 адам;</w:t>
      </w:r>
    </w:p>
    <w:p>
      <w:pPr>
        <w:spacing w:after="0"/>
        <w:ind w:left="0"/>
        <w:jc w:val="both"/>
      </w:pPr>
      <w:r>
        <w:rPr>
          <w:rFonts w:ascii="Times New Roman"/>
          <w:b w:val="false"/>
          <w:i w:val="false"/>
          <w:color w:val="000000"/>
          <w:sz w:val="28"/>
        </w:rPr>
        <w:t>
      44) Ауылдық әкімдіктің жанында орналасқан алаң, Садовое ауылы, Тәуелсіздік көшесі, 3, шекті толу нормасы 50 адам;</w:t>
      </w:r>
    </w:p>
    <w:p>
      <w:pPr>
        <w:spacing w:after="0"/>
        <w:ind w:left="0"/>
        <w:jc w:val="both"/>
      </w:pPr>
      <w:r>
        <w:rPr>
          <w:rFonts w:ascii="Times New Roman"/>
          <w:b w:val="false"/>
          <w:i w:val="false"/>
          <w:color w:val="000000"/>
          <w:sz w:val="28"/>
        </w:rPr>
        <w:t>
      45) Бейбіт жиналыстарды өткізу үшін жүру бағыты: Садовое ауылы, Мектеп, 1 көшесінен Егемен көшесі арқылы Тәуелсіздік көшесіне дейін, шекті толу нормасы 50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Зеренді ауданының жергілікті уақыты бойынша сағат 9-дан ерте бастауға және сағат 20-дан кеш аяқтауға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22 қаңтардағы</w:t>
            </w:r>
            <w:r>
              <w:br/>
            </w:r>
            <w:r>
              <w:rPr>
                <w:rFonts w:ascii="Times New Roman"/>
                <w:b w:val="false"/>
                <w:i w:val="false"/>
                <w:color w:val="000000"/>
                <w:sz w:val="20"/>
              </w:rPr>
              <w:t>№ 2-9 шешіміне</w:t>
            </w:r>
            <w:r>
              <w:br/>
            </w:r>
            <w:r>
              <w:rPr>
                <w:rFonts w:ascii="Times New Roman"/>
                <w:b w:val="false"/>
                <w:i w:val="false"/>
                <w:color w:val="000000"/>
                <w:sz w:val="20"/>
              </w:rPr>
              <w:t>3-қосымша</w:t>
            </w:r>
          </w:p>
        </w:tc>
      </w:tr>
    </w:tbl>
    <w:bookmarkStart w:name="z18" w:id="7"/>
    <w:p>
      <w:pPr>
        <w:spacing w:after="0"/>
        <w:ind w:left="0"/>
        <w:jc w:val="left"/>
      </w:pPr>
      <w:r>
        <w:rPr>
          <w:rFonts w:ascii="Times New Roman"/>
          <w:b/>
          <w:i w:val="false"/>
          <w:color w:val="000000"/>
        </w:rPr>
        <w:t xml:space="preserve"> Зеренді ауданында пикеттеуді өткізуге жол берілмейтін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Зеренді аудандық мәслихатының 17.11.2021 </w:t>
      </w:r>
      <w:r>
        <w:rPr>
          <w:rFonts w:ascii="Times New Roman"/>
          <w:b w:val="false"/>
          <w:i w:val="false"/>
          <w:color w:val="ff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Зеренді ауданының аумағында іргелес аумақтардың шекарасына 400 метрден жақын жерде пикет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