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842a" w14:textId="3d18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2017 жылғы 6 желтоқсандағы № С-21/4 "Сот шешімімен Шортанды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2021 жылғы 20 тамыздағы № 7С-11/3 шешімі. Қазақстан Республикасының Әділет министрлігінде 2021 жылғы 28 тамызда № 24148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"Сот шешімімен Шортанды ауданының коммуналдық меншігіне түскен болып танылған иесіз қалдықтарды басқару қағидаларын бекіту туралы" 2017 жылғы 6 желтоқсандағы № С-21/4 (Нормативтік құқықтық актілерді мемлекеттік тіркеу тізілімінде № 6248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