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42a" w14:textId="3d18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2017 жылғы 6 желтоқсандағы № С-21/4 "Сот шешімімен Шортанды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20 тамыздағы № 7С-11/3 шешімі. Қазақстан Республикасының Әділет министрлігінде 2021 жылғы 28 тамызда № 24148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"Сот шешімімен Шортанды ауданының коммуналдық меншігіне түскен болып танылған иесіз қалдықтарды басқару қағидаларын бекіту туралы" 2017 жылғы 6 желтоқсандағы № С-21/4 (Нормативтік құқықтық актілерді мемлекеттік тіркеу тізілімінде № 6248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