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b3e7" w14:textId="5dfb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11 желтоқсандағы № 349 "Ақтөбе облысының қалалары мен елді мекендерінің аумақтарында жасыл екпелерді күтіп-ұстаудың және қорғаудың Қағидаларын, абаттандырудың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облыстық мәслихатының 2021 жылғы 17 мамырдағы № 36 шешімі. Ақтөбе облысының Әділет департаментінде 2021 жылғы 19 мамырда № 8298 болып тіркелді</w:t>
      </w:r>
    </w:p>
    <w:p>
      <w:pPr>
        <w:spacing w:after="0"/>
        <w:ind w:left="0"/>
        <w:jc w:val="both"/>
      </w:pPr>
      <w:bookmarkStart w:name="z2" w:id="0"/>
      <w:r>
        <w:rPr>
          <w:rFonts w:ascii="Times New Roman"/>
          <w:b w:val="false"/>
          <w:i w:val="false"/>
          <w:color w:val="000000"/>
          <w:sz w:val="28"/>
        </w:rPr>
        <w:t>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2015 жылғы 11 желтоқсандағы № 349 "Ақтөбе облысының қалалары мен елді мекендерінің аумақтарында жасыл екпелерді күтіп-ұстаудың және қорғаудың Қағидаларын, абаттандырудың Қағидаларын бекіту туралы" (нормативтік құқықтық актілерді мемлекеттік тіркеу Тізілімінде № 4686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облысының қалалары мен елді мекендерінің аумақтарында жасыл екпелерді күтіп-ұстаудың және қорғаудың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349 облыстық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8" w:id="5"/>
    <w:p>
      <w:pPr>
        <w:spacing w:after="0"/>
        <w:ind w:left="0"/>
        <w:jc w:val="left"/>
      </w:pPr>
      <w:r>
        <w:rPr>
          <w:rFonts w:ascii="Times New Roman"/>
          <w:b/>
          <w:i w:val="false"/>
          <w:color w:val="000000"/>
        </w:rPr>
        <w:t xml:space="preserve"> Ақтөбе облысының қалалары мен елді мекендерінің аумақтарында жасыл екпелерді күтіп-ұстаудың және қорғаудың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Ақтөбе облысының қалалары мен елді мекендерінің аумақтарында жасыл екпелерді күтіп-ұстаудың және қорғаудың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386-бабына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(бұдан әрі – Заң),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өзге де нормативтік құқықтық актілерге сәйкес әзірленді.</w:t>
      </w:r>
    </w:p>
    <w:bookmarkEnd w:id="7"/>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bookmarkStart w:name="z11" w:id="8"/>
    <w:p>
      <w:pPr>
        <w:spacing w:after="0"/>
        <w:ind w:left="0"/>
        <w:jc w:val="both"/>
      </w:pPr>
      <w:r>
        <w:rPr>
          <w:rFonts w:ascii="Times New Roman"/>
          <w:b w:val="false"/>
          <w:i w:val="false"/>
          <w:color w:val="000000"/>
          <w:sz w:val="28"/>
        </w:rPr>
        <w:t>
      2. Қағидалар Ақтөбе облысының қалалары мен елді мекендерінің аумақтарында жасыл екпелерді күтіп-ұстау және қорғау саласындағы тәртіпті айқындайды және қатынастарды реттейді және меншік түріне қарамастан, барлық жеке және заңды тұлғаларға қолданылады.</w:t>
      </w:r>
    </w:p>
    <w:bookmarkEnd w:id="8"/>
    <w:bookmarkStart w:name="z12" w:id="9"/>
    <w:p>
      <w:pPr>
        <w:spacing w:after="0"/>
        <w:ind w:left="0"/>
        <w:jc w:val="both"/>
      </w:pPr>
      <w:r>
        <w:rPr>
          <w:rFonts w:ascii="Times New Roman"/>
          <w:b w:val="false"/>
          <w:i w:val="false"/>
          <w:color w:val="000000"/>
          <w:sz w:val="28"/>
        </w:rPr>
        <w:t>
      3. Осы Қағидаларда мынадай ұғымдар пайдаланылады:</w:t>
      </w:r>
    </w:p>
    <w:bookmarkEnd w:id="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2 - қосымшаның</w:t>
      </w:r>
      <w:r>
        <w:rPr>
          <w:rFonts w:ascii="Times New Roman"/>
          <w:b w:val="false"/>
          <w:i w:val="false"/>
          <w:color w:val="000000"/>
          <w:sz w:val="28"/>
        </w:rPr>
        <w:t xml:space="preserve"> 159 - тармағына сәйкес уәкілетті органның рұқсаты бойынша жүзеге асырылатын ағаштарды кесу бойынша жұмыс;</w:t>
      </w:r>
    </w:p>
    <w:p>
      <w:pPr>
        <w:spacing w:after="0"/>
        <w:ind w:left="0"/>
        <w:jc w:val="both"/>
      </w:pPr>
      <w:r>
        <w:rPr>
          <w:rFonts w:ascii="Times New Roman"/>
          <w:b w:val="false"/>
          <w:i w:val="false"/>
          <w:color w:val="000000"/>
          <w:sz w:val="28"/>
        </w:rPr>
        <w:t>
      3) ұшарбасты қалыптастыру – белгілі бір эстетикалық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p>
      <w:pPr>
        <w:spacing w:after="0"/>
        <w:ind w:left="0"/>
        <w:jc w:val="both"/>
      </w:pPr>
      <w:r>
        <w:rPr>
          <w:rFonts w:ascii="Times New Roman"/>
          <w:b w:val="false"/>
          <w:i w:val="false"/>
          <w:color w:val="000000"/>
          <w:sz w:val="28"/>
        </w:rPr>
        <w:t xml:space="preserve">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 </w:t>
      </w:r>
    </w:p>
    <w:p>
      <w:pPr>
        <w:spacing w:after="0"/>
        <w:ind w:left="0"/>
        <w:jc w:val="both"/>
      </w:pPr>
      <w:r>
        <w:rPr>
          <w:rFonts w:ascii="Times New Roman"/>
          <w:b w:val="false"/>
          <w:i w:val="false"/>
          <w:color w:val="000000"/>
          <w:sz w:val="28"/>
        </w:rPr>
        <w:t xml:space="preserve">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 </w:t>
      </w:r>
    </w:p>
    <w:p>
      <w:pPr>
        <w:spacing w:after="0"/>
        <w:ind w:left="0"/>
        <w:jc w:val="both"/>
      </w:pPr>
      <w:r>
        <w:rPr>
          <w:rFonts w:ascii="Times New Roman"/>
          <w:b w:val="false"/>
          <w:i w:val="false"/>
          <w:color w:val="000000"/>
          <w:sz w:val="28"/>
        </w:rPr>
        <w:t xml:space="preserve">
      7) жасыл алқап – түрлік құрамына қарамастан кемінде 0,125 га аумақта кемінде 50 дана ағашы бар көгалдандырылған аумақ; </w:t>
      </w:r>
    </w:p>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xml:space="preserve">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 </w:t>
      </w:r>
    </w:p>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 – дан астамы аурулардан зақымданған болса,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санау) – көгалдандыру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16)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учаскесі;</w:t>
      </w:r>
    </w:p>
    <w:p>
      <w:pPr>
        <w:spacing w:after="0"/>
        <w:ind w:left="0"/>
        <w:jc w:val="both"/>
      </w:pPr>
      <w:r>
        <w:rPr>
          <w:rFonts w:ascii="Times New Roman"/>
          <w:b w:val="false"/>
          <w:i w:val="false"/>
          <w:color w:val="000000"/>
          <w:sz w:val="28"/>
        </w:rPr>
        <w:t>
      17) күтіп-баптау – өсімдіктердің жерасты бөлігін және топырағын күтіп-баптау (қоректендіру, суару, қопсыту және өзге де іс-әрекеттер);</w:t>
      </w:r>
    </w:p>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өтемдiк отырғызу</w:t>
      </w:r>
      <w:r>
        <w:rPr>
          <w:rFonts w:ascii="Times New Roman"/>
          <w:b w:val="false"/>
          <w:i w:val="false"/>
          <w:color w:val="000000"/>
          <w:sz w:val="28"/>
        </w:rPr>
        <w:t xml:space="preserve">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xml:space="preserve">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 </w:t>
      </w:r>
    </w:p>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p>
      <w:pPr>
        <w:spacing w:after="0"/>
        <w:ind w:left="0"/>
        <w:jc w:val="both"/>
      </w:pPr>
      <w:r>
        <w:rPr>
          <w:rFonts w:ascii="Times New Roman"/>
          <w:b w:val="false"/>
          <w:i w:val="false"/>
          <w:color w:val="000000"/>
          <w:sz w:val="28"/>
        </w:rPr>
        <w:t>
      22) санитариялық кесу – жасыл екпелерді күтіп-ұстау санитариялық жай-күйін жақсарту мақсатында жүргізілетін ағаш кесу (ішінара, жаппай), оның барысында жекелеген ауру, зақымданған, солып қалған және қураған ағаштар кесіледі;</w:t>
      </w:r>
    </w:p>
    <w:p>
      <w:pPr>
        <w:spacing w:after="0"/>
        <w:ind w:left="0"/>
        <w:jc w:val="both"/>
      </w:pPr>
      <w:r>
        <w:rPr>
          <w:rFonts w:ascii="Times New Roman"/>
          <w:b w:val="false"/>
          <w:i w:val="false"/>
          <w:color w:val="000000"/>
          <w:sz w:val="28"/>
        </w:rPr>
        <w:t>
      23)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24)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xml:space="preserve">
      25) ұйым – жасыл желектерді күтіп-ұстау және қорғау саласында маманданып жүрген жеке немесе заңды тұлға; </w:t>
      </w:r>
    </w:p>
    <w:p>
      <w:pPr>
        <w:spacing w:after="0"/>
        <w:ind w:left="0"/>
        <w:jc w:val="both"/>
      </w:pPr>
      <w:r>
        <w:rPr>
          <w:rFonts w:ascii="Times New Roman"/>
          <w:b w:val="false"/>
          <w:i w:val="false"/>
          <w:color w:val="000000"/>
          <w:sz w:val="28"/>
        </w:rPr>
        <w:t xml:space="preserve">
      26)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 </w:t>
      </w:r>
    </w:p>
    <w:p>
      <w:pPr>
        <w:spacing w:after="0"/>
        <w:ind w:left="0"/>
        <w:jc w:val="both"/>
      </w:pPr>
      <w:r>
        <w:rPr>
          <w:rFonts w:ascii="Times New Roman"/>
          <w:b w:val="false"/>
          <w:i w:val="false"/>
          <w:color w:val="000000"/>
          <w:sz w:val="28"/>
        </w:rPr>
        <w:t>
      27)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both"/>
      </w:pPr>
      <w:r>
        <w:rPr>
          <w:rFonts w:ascii="Times New Roman"/>
          <w:b w:val="false"/>
          <w:i w:val="false"/>
          <w:color w:val="000000"/>
          <w:sz w:val="28"/>
        </w:rPr>
        <w:t>
      28)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p>
      <w:pPr>
        <w:spacing w:after="0"/>
        <w:ind w:left="0"/>
        <w:jc w:val="both"/>
      </w:pPr>
      <w:r>
        <w:rPr>
          <w:rFonts w:ascii="Times New Roman"/>
          <w:b w:val="false"/>
          <w:i w:val="false"/>
          <w:color w:val="000000"/>
          <w:sz w:val="28"/>
        </w:rPr>
        <w:t>
      29) ағаштарды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30) мәжбүрлі кесу – авариялық және төтенше жағдайларды жою кезінде уәкілетті органның рұқсатынсыз ағаштарды кесу.</w:t>
      </w:r>
    </w:p>
    <w:bookmarkStart w:name="z13" w:id="10"/>
    <w:p>
      <w:pPr>
        <w:spacing w:after="0"/>
        <w:ind w:left="0"/>
        <w:jc w:val="left"/>
      </w:pPr>
      <w:r>
        <w:rPr>
          <w:rFonts w:ascii="Times New Roman"/>
          <w:b/>
          <w:i w:val="false"/>
          <w:color w:val="000000"/>
        </w:rPr>
        <w:t xml:space="preserve"> 2 - тарау. Жасыл екпелерді күтіп-ұстау және қорғау</w:t>
      </w:r>
    </w:p>
    <w:bookmarkEnd w:id="10"/>
    <w:bookmarkStart w:name="z14" w:id="11"/>
    <w:p>
      <w:pPr>
        <w:spacing w:after="0"/>
        <w:ind w:left="0"/>
        <w:jc w:val="left"/>
      </w:pPr>
      <w:r>
        <w:rPr>
          <w:rFonts w:ascii="Times New Roman"/>
          <w:b/>
          <w:i w:val="false"/>
          <w:color w:val="000000"/>
        </w:rPr>
        <w:t xml:space="preserve"> 1-параграф. Жасыл екпелерді күтіп-ұстау және қорғау шаралары</w:t>
      </w:r>
    </w:p>
    <w:bookmarkEnd w:id="11"/>
    <w:bookmarkStart w:name="z15" w:id="12"/>
    <w:p>
      <w:pPr>
        <w:spacing w:after="0"/>
        <w:ind w:left="0"/>
        <w:jc w:val="both"/>
      </w:pPr>
      <w:r>
        <w:rPr>
          <w:rFonts w:ascii="Times New Roman"/>
          <w:b w:val="false"/>
          <w:i w:val="false"/>
          <w:color w:val="000000"/>
          <w:sz w:val="28"/>
        </w:rPr>
        <w:t xml:space="preserve">
      4.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екпелерді қоспағанда, барлық жасыл екпелер аталған учаскелерде қалалар мен елді мекендердің қорғалуы тиіс бірыңғай жасыл қор құрады. </w:t>
      </w:r>
    </w:p>
    <w:bookmarkEnd w:id="12"/>
    <w:bookmarkStart w:name="z16" w:id="13"/>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bookmarkEnd w:id="13"/>
    <w:bookmarkStart w:name="z17" w:id="14"/>
    <w:p>
      <w:pPr>
        <w:spacing w:after="0"/>
        <w:ind w:left="0"/>
        <w:jc w:val="both"/>
      </w:pPr>
      <w:r>
        <w:rPr>
          <w:rFonts w:ascii="Times New Roman"/>
          <w:b w:val="false"/>
          <w:i w:val="false"/>
          <w:color w:val="000000"/>
          <w:sz w:val="28"/>
        </w:rPr>
        <w:t xml:space="preserve">
      6. Нысандарды жобалау және салу кезінде нысан құрылысын салуға бөлінген жер телімінің кем дегенде 20% аумағын көгалдандыруды қарастыру қажет. </w:t>
      </w:r>
    </w:p>
    <w:bookmarkEnd w:id="14"/>
    <w:bookmarkStart w:name="z18" w:id="15"/>
    <w:p>
      <w:pPr>
        <w:spacing w:after="0"/>
        <w:ind w:left="0"/>
        <w:jc w:val="both"/>
      </w:pPr>
      <w:r>
        <w:rPr>
          <w:rFonts w:ascii="Times New Roman"/>
          <w:b w:val="false"/>
          <w:i w:val="false"/>
          <w:color w:val="000000"/>
          <w:sz w:val="28"/>
        </w:rPr>
        <w:t>
      7. Жобалау (жобалау-сметалық) құжаттамасында көзделген аумақтардағы көгалдандыру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15"/>
    <w:bookmarkStart w:name="z19" w:id="16"/>
    <w:p>
      <w:pPr>
        <w:spacing w:after="0"/>
        <w:ind w:left="0"/>
        <w:jc w:val="both"/>
      </w:pPr>
      <w:r>
        <w:rPr>
          <w:rFonts w:ascii="Times New Roman"/>
          <w:b w:val="false"/>
          <w:i w:val="false"/>
          <w:color w:val="000000"/>
          <w:sz w:val="28"/>
        </w:rPr>
        <w:t>
      8. Жасыл екпелерді күтіп-ұстау мыналарды қамтиды:</w:t>
      </w:r>
    </w:p>
    <w:bookmarkEnd w:id="16"/>
    <w:p>
      <w:pPr>
        <w:spacing w:after="0"/>
        <w:ind w:left="0"/>
        <w:jc w:val="both"/>
      </w:pPr>
      <w:r>
        <w:rPr>
          <w:rFonts w:ascii="Times New Roman"/>
          <w:b w:val="false"/>
          <w:i w:val="false"/>
          <w:color w:val="000000"/>
          <w:sz w:val="28"/>
        </w:rPr>
        <w:t>
      1) жасыл екпелерді отырғызу;</w:t>
      </w:r>
    </w:p>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p>
      <w:pPr>
        <w:spacing w:after="0"/>
        <w:ind w:left="0"/>
        <w:jc w:val="both"/>
      </w:pPr>
      <w:r>
        <w:rPr>
          <w:rFonts w:ascii="Times New Roman"/>
          <w:b w:val="false"/>
          <w:i w:val="false"/>
          <w:color w:val="000000"/>
          <w:sz w:val="28"/>
        </w:rPr>
        <w:t>
      4) бүкіл вегетациялық кезең бойы жасыл екпелерді суару, жазғы маусымда аптада екі рет суарылады;</w:t>
      </w:r>
    </w:p>
    <w:p>
      <w:pPr>
        <w:spacing w:after="0"/>
        <w:ind w:left="0"/>
        <w:jc w:val="both"/>
      </w:pPr>
      <w:r>
        <w:rPr>
          <w:rFonts w:ascii="Times New Roman"/>
          <w:b w:val="false"/>
          <w:i w:val="false"/>
          <w:color w:val="000000"/>
          <w:sz w:val="28"/>
        </w:rPr>
        <w:t>
      5) ұшарбасты қалыптастыру;</w:t>
      </w:r>
    </w:p>
    <w:p>
      <w:pPr>
        <w:spacing w:after="0"/>
        <w:ind w:left="0"/>
        <w:jc w:val="both"/>
      </w:pPr>
      <w:r>
        <w:rPr>
          <w:rFonts w:ascii="Times New Roman"/>
          <w:b w:val="false"/>
          <w:i w:val="false"/>
          <w:color w:val="000000"/>
          <w:sz w:val="28"/>
        </w:rPr>
        <w:t>
      6) жасарту;</w:t>
      </w:r>
    </w:p>
    <w:p>
      <w:pPr>
        <w:spacing w:after="0"/>
        <w:ind w:left="0"/>
        <w:jc w:val="both"/>
      </w:pPr>
      <w:r>
        <w:rPr>
          <w:rFonts w:ascii="Times New Roman"/>
          <w:b w:val="false"/>
          <w:i w:val="false"/>
          <w:color w:val="000000"/>
          <w:sz w:val="28"/>
        </w:rPr>
        <w:t>
      7) тыңайтқыштар салу;</w:t>
      </w:r>
    </w:p>
    <w:p>
      <w:pPr>
        <w:spacing w:after="0"/>
        <w:ind w:left="0"/>
        <w:jc w:val="both"/>
      </w:pPr>
      <w:r>
        <w:rPr>
          <w:rFonts w:ascii="Times New Roman"/>
          <w:b w:val="false"/>
          <w:i w:val="false"/>
          <w:color w:val="000000"/>
          <w:sz w:val="28"/>
        </w:rPr>
        <w:t>
      8) жасыл екпелердің зиянкестерімен және ауруларымен күресу;</w:t>
      </w:r>
    </w:p>
    <w:p>
      <w:pPr>
        <w:spacing w:after="0"/>
        <w:ind w:left="0"/>
        <w:jc w:val="both"/>
      </w:pPr>
      <w:r>
        <w:rPr>
          <w:rFonts w:ascii="Times New Roman"/>
          <w:b w:val="false"/>
          <w:i w:val="false"/>
          <w:color w:val="000000"/>
          <w:sz w:val="28"/>
        </w:rPr>
        <w:t>
      9) авариялық, құрғаған, жасамыс ағаштарды және бұталарды санитариялық кесу.</w:t>
      </w:r>
    </w:p>
    <w:bookmarkStart w:name="z20" w:id="17"/>
    <w:p>
      <w:pPr>
        <w:spacing w:after="0"/>
        <w:ind w:left="0"/>
        <w:jc w:val="both"/>
      </w:pPr>
      <w:r>
        <w:rPr>
          <w:rFonts w:ascii="Times New Roman"/>
          <w:b w:val="false"/>
          <w:i w:val="false"/>
          <w:color w:val="000000"/>
          <w:sz w:val="28"/>
        </w:rPr>
        <w:t>
      9.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17"/>
    <w:bookmarkStart w:name="z21" w:id="18"/>
    <w:p>
      <w:pPr>
        <w:spacing w:after="0"/>
        <w:ind w:left="0"/>
        <w:jc w:val="both"/>
      </w:pPr>
      <w:r>
        <w:rPr>
          <w:rFonts w:ascii="Times New Roman"/>
          <w:b w:val="false"/>
          <w:i w:val="false"/>
          <w:color w:val="000000"/>
          <w:sz w:val="28"/>
        </w:rPr>
        <w:t>
      10. Ағаштарды жасарту және қалың өскен ағаштарды сирету іс-шаралары вегетация басталғанға дейін немесе күздің соңында жүргізіледі.</w:t>
      </w:r>
    </w:p>
    <w:bookmarkEnd w:id="18"/>
    <w:bookmarkStart w:name="z22" w:id="19"/>
    <w:p>
      <w:pPr>
        <w:spacing w:after="0"/>
        <w:ind w:left="0"/>
        <w:jc w:val="both"/>
      </w:pPr>
      <w:r>
        <w:rPr>
          <w:rFonts w:ascii="Times New Roman"/>
          <w:b w:val="false"/>
          <w:i w:val="false"/>
          <w:color w:val="000000"/>
          <w:sz w:val="28"/>
        </w:rPr>
        <w:t xml:space="preserve">
      11.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 </w:t>
      </w:r>
    </w:p>
    <w:bookmarkEnd w:id="19"/>
    <w:bookmarkStart w:name="z23" w:id="20"/>
    <w:p>
      <w:pPr>
        <w:spacing w:after="0"/>
        <w:ind w:left="0"/>
        <w:jc w:val="both"/>
      </w:pPr>
      <w:r>
        <w:rPr>
          <w:rFonts w:ascii="Times New Roman"/>
          <w:b w:val="false"/>
          <w:i w:val="false"/>
          <w:color w:val="000000"/>
          <w:sz w:val="28"/>
        </w:rPr>
        <w:t>
      12. Құрылыс салуға немесе басқа да жұмыстар жүргізуге бөлінетін учаскелерде жасыл екпелерді сақтау мүмкін болмаған жағдайда, ағаштарды кесу Рұқсаттар туралы Заңға сәйкес уәкілетті органның келісімі бойынша жүргізіледі.</w:t>
      </w:r>
    </w:p>
    <w:bookmarkEnd w:id="20"/>
    <w:bookmarkStart w:name="z24" w:id="21"/>
    <w:p>
      <w:pPr>
        <w:spacing w:after="0"/>
        <w:ind w:left="0"/>
        <w:jc w:val="both"/>
      </w:pPr>
      <w:r>
        <w:rPr>
          <w:rFonts w:ascii="Times New Roman"/>
          <w:b w:val="false"/>
          <w:i w:val="false"/>
          <w:color w:val="000000"/>
          <w:sz w:val="28"/>
        </w:rPr>
        <w:t>
      13. Қоршаған ортаны қорғау және қалпына келтіруді Қазақстан Республикасының экологиялық заңнамасына сәйкес азаматтар, лауазымды және заңды тұлғалар жүзеге асырады.</w:t>
      </w:r>
    </w:p>
    <w:bookmarkEnd w:id="21"/>
    <w:bookmarkStart w:name="z25" w:id="22"/>
    <w:p>
      <w:pPr>
        <w:spacing w:after="0"/>
        <w:ind w:left="0"/>
        <w:jc w:val="both"/>
      </w:pPr>
      <w:r>
        <w:rPr>
          <w:rFonts w:ascii="Times New Roman"/>
          <w:b w:val="false"/>
          <w:i w:val="false"/>
          <w:color w:val="000000"/>
          <w:sz w:val="28"/>
        </w:rPr>
        <w:t>
      14. Жасыл екпелердің барлық түрі есепке алынады.</w:t>
      </w:r>
    </w:p>
    <w:bookmarkEnd w:id="22"/>
    <w:bookmarkStart w:name="z26" w:id="23"/>
    <w:p>
      <w:pPr>
        <w:spacing w:after="0"/>
        <w:ind w:left="0"/>
        <w:jc w:val="both"/>
      </w:pPr>
      <w:r>
        <w:rPr>
          <w:rFonts w:ascii="Times New Roman"/>
          <w:b w:val="false"/>
          <w:i w:val="false"/>
          <w:color w:val="000000"/>
          <w:sz w:val="28"/>
        </w:rPr>
        <w:t xml:space="preserve">
      15. Жасыл екпелерді есепке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енгізілетін, есепке алу объектісінің шекарасында орналасқан жасыл екпелерді түгендеу және орман-патологиялық зерттеу арқылы жүзеге асырылады.</w:t>
      </w:r>
    </w:p>
    <w:bookmarkEnd w:id="23"/>
    <w:bookmarkStart w:name="z27" w:id="24"/>
    <w:p>
      <w:pPr>
        <w:spacing w:after="0"/>
        <w:ind w:left="0"/>
        <w:jc w:val="both"/>
      </w:pPr>
      <w:r>
        <w:rPr>
          <w:rFonts w:ascii="Times New Roman"/>
          <w:b w:val="false"/>
          <w:i w:val="false"/>
          <w:color w:val="000000"/>
          <w:sz w:val="28"/>
        </w:rPr>
        <w:t xml:space="preserve">
      16. Уәкілетті орган жасыл екпелер </w:t>
      </w:r>
      <w:r>
        <w:rPr>
          <w:rFonts w:ascii="Times New Roman"/>
          <w:b w:val="false"/>
          <w:i w:val="false"/>
          <w:color w:val="000000"/>
          <w:sz w:val="28"/>
        </w:rPr>
        <w:t>тізілімін</w:t>
      </w:r>
      <w:r>
        <w:rPr>
          <w:rFonts w:ascii="Times New Roman"/>
          <w:b w:val="false"/>
          <w:i w:val="false"/>
          <w:color w:val="000000"/>
          <w:sz w:val="28"/>
        </w:rPr>
        <w:t xml:space="preserve"> және оларды есепке алуды жүргізеді.</w:t>
      </w:r>
    </w:p>
    <w:bookmarkEnd w:id="24"/>
    <w:bookmarkStart w:name="z28" w:id="25"/>
    <w:p>
      <w:pPr>
        <w:spacing w:after="0"/>
        <w:ind w:left="0"/>
        <w:jc w:val="both"/>
      </w:pPr>
      <w:r>
        <w:rPr>
          <w:rFonts w:ascii="Times New Roman"/>
          <w:b w:val="false"/>
          <w:i w:val="false"/>
          <w:color w:val="000000"/>
          <w:sz w:val="28"/>
        </w:rPr>
        <w:t>
      17. Жасыл екпелерді есепке алу нәтижесін көрсететін құжат ресімделген түгендеу және орман-патологиялық зерттеу материалдары, сондай-ақ дендрологиялық жоспар болып табылады.</w:t>
      </w:r>
    </w:p>
    <w:bookmarkEnd w:id="25"/>
    <w:bookmarkStart w:name="z29" w:id="26"/>
    <w:p>
      <w:pPr>
        <w:spacing w:after="0"/>
        <w:ind w:left="0"/>
        <w:jc w:val="both"/>
      </w:pPr>
      <w:r>
        <w:rPr>
          <w:rFonts w:ascii="Times New Roman"/>
          <w:b w:val="false"/>
          <w:i w:val="false"/>
          <w:color w:val="000000"/>
          <w:sz w:val="28"/>
        </w:rPr>
        <w:t>
      18.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26"/>
    <w:bookmarkStart w:name="z30" w:id="27"/>
    <w:p>
      <w:pPr>
        <w:spacing w:after="0"/>
        <w:ind w:left="0"/>
        <w:jc w:val="both"/>
      </w:pPr>
      <w:r>
        <w:rPr>
          <w:rFonts w:ascii="Times New Roman"/>
          <w:b w:val="false"/>
          <w:i w:val="false"/>
          <w:color w:val="000000"/>
          <w:sz w:val="28"/>
        </w:rPr>
        <w:t>
      19. Уәкілетті орган жасыл екпелерді түгендеу және орман- 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27"/>
    <w:bookmarkStart w:name="z31" w:id="28"/>
    <w:p>
      <w:pPr>
        <w:spacing w:after="0"/>
        <w:ind w:left="0"/>
        <w:jc w:val="both"/>
      </w:pPr>
      <w:r>
        <w:rPr>
          <w:rFonts w:ascii="Times New Roman"/>
          <w:b w:val="false"/>
          <w:i w:val="false"/>
          <w:color w:val="000000"/>
          <w:sz w:val="28"/>
        </w:rPr>
        <w:t>
      20.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есебінен жүргізіледі.</w:t>
      </w:r>
    </w:p>
    <w:bookmarkEnd w:id="28"/>
    <w:bookmarkStart w:name="z32" w:id="29"/>
    <w:p>
      <w:pPr>
        <w:spacing w:after="0"/>
        <w:ind w:left="0"/>
        <w:jc w:val="left"/>
      </w:pPr>
      <w:r>
        <w:rPr>
          <w:rFonts w:ascii="Times New Roman"/>
          <w:b/>
          <w:i w:val="false"/>
          <w:color w:val="000000"/>
        </w:rPr>
        <w:t xml:space="preserve"> 2-параграф. Ағаштарды кесу, санитариялық кесу</w:t>
      </w:r>
    </w:p>
    <w:bookmarkEnd w:id="29"/>
    <w:bookmarkStart w:name="z33" w:id="30"/>
    <w:p>
      <w:pPr>
        <w:spacing w:after="0"/>
        <w:ind w:left="0"/>
        <w:jc w:val="both"/>
      </w:pPr>
      <w:r>
        <w:rPr>
          <w:rFonts w:ascii="Times New Roman"/>
          <w:b w:val="false"/>
          <w:i w:val="false"/>
          <w:color w:val="000000"/>
          <w:sz w:val="28"/>
        </w:rPr>
        <w:t>
      21. Ағаштарды кесу мынадай:</w:t>
      </w:r>
    </w:p>
    <w:bookmarkEnd w:id="30"/>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Start w:name="z34" w:id="31"/>
    <w:p>
      <w:pPr>
        <w:spacing w:after="0"/>
        <w:ind w:left="0"/>
        <w:jc w:val="both"/>
      </w:pPr>
      <w:r>
        <w:rPr>
          <w:rFonts w:ascii="Times New Roman"/>
          <w:b w:val="false"/>
          <w:i w:val="false"/>
          <w:color w:val="000000"/>
          <w:sz w:val="28"/>
        </w:rPr>
        <w:t>
      22. Ағаштарды кесуді уәкілетті органның рұқсаты бойынша осы жер учаскесінде қызмет көрсететін ұйымдар жүргізеді.</w:t>
      </w:r>
    </w:p>
    <w:bookmarkEnd w:id="31"/>
    <w:bookmarkStart w:name="z35" w:id="32"/>
    <w:p>
      <w:pPr>
        <w:spacing w:after="0"/>
        <w:ind w:left="0"/>
        <w:jc w:val="both"/>
      </w:pPr>
      <w:r>
        <w:rPr>
          <w:rFonts w:ascii="Times New Roman"/>
          <w:b w:val="false"/>
          <w:i w:val="false"/>
          <w:color w:val="000000"/>
          <w:sz w:val="28"/>
        </w:rPr>
        <w:t>
      23.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32"/>
    <w:bookmarkStart w:name="z36" w:id="33"/>
    <w:p>
      <w:pPr>
        <w:spacing w:after="0"/>
        <w:ind w:left="0"/>
        <w:jc w:val="both"/>
      </w:pPr>
      <w:r>
        <w:rPr>
          <w:rFonts w:ascii="Times New Roman"/>
          <w:b w:val="false"/>
          <w:i w:val="false"/>
          <w:color w:val="000000"/>
          <w:sz w:val="28"/>
        </w:rPr>
        <w:t>
      24.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жағдайларда жүргізіледі:</w:t>
      </w:r>
    </w:p>
    <w:bookmarkEnd w:id="33"/>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бүлінуіне қауіп төндіреді;</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w:t>
      </w:r>
    </w:p>
    <w:p>
      <w:pPr>
        <w:spacing w:after="0"/>
        <w:ind w:left="0"/>
        <w:jc w:val="both"/>
      </w:pPr>
      <w:r>
        <w:rPr>
          <w:rFonts w:ascii="Times New Roman"/>
          <w:b w:val="false"/>
          <w:i w:val="false"/>
          <w:color w:val="000000"/>
          <w:sz w:val="28"/>
        </w:rPr>
        <w:t>
      Ағаштарды санитариялық немесе мәжбүрлі кесу фактісі төтенше жағдайлар органдарының құтқару қызметінің куәландыру актісімен айғақталады, кейін уәкілетті органға мәжбүрлі кескен сәттен бастап үш жұмыс күн ішінде хабарланады.</w:t>
      </w:r>
    </w:p>
    <w:bookmarkStart w:name="z37" w:id="34"/>
    <w:p>
      <w:pPr>
        <w:spacing w:after="0"/>
        <w:ind w:left="0"/>
        <w:jc w:val="both"/>
      </w:pPr>
      <w:r>
        <w:rPr>
          <w:rFonts w:ascii="Times New Roman"/>
          <w:b w:val="false"/>
          <w:i w:val="false"/>
          <w:color w:val="000000"/>
          <w:sz w:val="28"/>
        </w:rPr>
        <w:t>
      25. Жалпыға ортақ жерлердегі ағаштарды санитариялық кесуді және (немесе) кесуді осы жер учаскесіне қызмет көрсететін ұйым уәкілетті органның жазбаша келісімі бойынша жүргізеді.</w:t>
      </w:r>
    </w:p>
    <w:bookmarkEnd w:id="34"/>
    <w:bookmarkStart w:name="z38" w:id="35"/>
    <w:p>
      <w:pPr>
        <w:spacing w:after="0"/>
        <w:ind w:left="0"/>
        <w:jc w:val="both"/>
      </w:pPr>
      <w:r>
        <w:rPr>
          <w:rFonts w:ascii="Times New Roman"/>
          <w:b w:val="false"/>
          <w:i w:val="false"/>
          <w:color w:val="000000"/>
          <w:sz w:val="28"/>
        </w:rPr>
        <w:t xml:space="preserve">
      26. Ағаштарды кесу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кесілген ағаштардың орнына жеке және заңды тұлғалардан өтемдік отырғызу туралы кепілхат ұсынылған жағдайда уәкілетті органның рұқсаты бойынша жүзеге асырылады.</w:t>
      </w:r>
    </w:p>
    <w:bookmarkEnd w:id="35"/>
    <w:bookmarkStart w:name="z39" w:id="36"/>
    <w:p>
      <w:pPr>
        <w:spacing w:after="0"/>
        <w:ind w:left="0"/>
        <w:jc w:val="both"/>
      </w:pPr>
      <w:r>
        <w:rPr>
          <w:rFonts w:ascii="Times New Roman"/>
          <w:b w:val="false"/>
          <w:i w:val="false"/>
          <w:color w:val="000000"/>
          <w:sz w:val="28"/>
        </w:rPr>
        <w:t>
      27. Жасыл екпелерді түгендеу және орман-патологиялық зерттеу материалдарына сәйкес қайта отырғызуға жататын ағаштар уәкілетті орган көрсеткен учаскілерге қайта отырғызылады.</w:t>
      </w:r>
    </w:p>
    <w:bookmarkEnd w:id="36"/>
    <w:bookmarkStart w:name="z40" w:id="37"/>
    <w:p>
      <w:pPr>
        <w:spacing w:after="0"/>
        <w:ind w:left="0"/>
        <w:jc w:val="left"/>
      </w:pPr>
      <w:r>
        <w:rPr>
          <w:rFonts w:ascii="Times New Roman"/>
          <w:b/>
          <w:i w:val="false"/>
          <w:color w:val="000000"/>
        </w:rPr>
        <w:t xml:space="preserve"> 3 - параграф. Ағаштарды өтемдік отырғызуды жүргізу тәртібі</w:t>
      </w:r>
    </w:p>
    <w:bookmarkEnd w:id="37"/>
    <w:bookmarkStart w:name="z41" w:id="38"/>
    <w:p>
      <w:pPr>
        <w:spacing w:after="0"/>
        <w:ind w:left="0"/>
        <w:jc w:val="both"/>
      </w:pPr>
      <w:r>
        <w:rPr>
          <w:rFonts w:ascii="Times New Roman"/>
          <w:b w:val="false"/>
          <w:i w:val="false"/>
          <w:color w:val="000000"/>
          <w:sz w:val="28"/>
        </w:rPr>
        <w:t>
      28.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38"/>
    <w:bookmarkStart w:name="z42" w:id="39"/>
    <w:p>
      <w:pPr>
        <w:spacing w:after="0"/>
        <w:ind w:left="0"/>
        <w:jc w:val="both"/>
      </w:pPr>
      <w:r>
        <w:rPr>
          <w:rFonts w:ascii="Times New Roman"/>
          <w:b w:val="false"/>
          <w:i w:val="false"/>
          <w:color w:val="000000"/>
          <w:sz w:val="28"/>
        </w:rPr>
        <w:t>
      29. Өтемдік отырғызу ағашты кесуге мүдделі болған азаматтар мен заңды тұлғалар есебінен жүргізіледі.</w:t>
      </w:r>
    </w:p>
    <w:bookmarkEnd w:id="39"/>
    <w:bookmarkStart w:name="z43" w:id="40"/>
    <w:p>
      <w:pPr>
        <w:spacing w:after="0"/>
        <w:ind w:left="0"/>
        <w:jc w:val="both"/>
      </w:pPr>
      <w:r>
        <w:rPr>
          <w:rFonts w:ascii="Times New Roman"/>
          <w:b w:val="false"/>
          <w:i w:val="false"/>
          <w:color w:val="000000"/>
          <w:sz w:val="28"/>
        </w:rPr>
        <w:t>
      30. Уәкілетті органның рұқсаты бойынша ағаштарды кесу кезінде қалпына келтірілетін ағаштарды өтемдік отырғызу он есе мөлшерде жүргізіледі.</w:t>
      </w:r>
    </w:p>
    <w:bookmarkEnd w:id="40"/>
    <w:bookmarkStart w:name="z44" w:id="41"/>
    <w:p>
      <w:pPr>
        <w:spacing w:after="0"/>
        <w:ind w:left="0"/>
        <w:jc w:val="both"/>
      </w:pPr>
      <w:r>
        <w:rPr>
          <w:rFonts w:ascii="Times New Roman"/>
          <w:b w:val="false"/>
          <w:i w:val="false"/>
          <w:color w:val="000000"/>
          <w:sz w:val="28"/>
        </w:rPr>
        <w:t>
      31. Іргелес аумақтағы жасыл желектер жойылған жағдайда, қарамағында осы аумақ бар заңды немесе жеке тұлға өтемдік отырғызуды он есе мөлшерде жүргізеді.</w:t>
      </w:r>
    </w:p>
    <w:bookmarkEnd w:id="41"/>
    <w:bookmarkStart w:name="z45" w:id="42"/>
    <w:p>
      <w:pPr>
        <w:spacing w:after="0"/>
        <w:ind w:left="0"/>
        <w:jc w:val="both"/>
      </w:pPr>
      <w:r>
        <w:rPr>
          <w:rFonts w:ascii="Times New Roman"/>
          <w:b w:val="false"/>
          <w:i w:val="false"/>
          <w:color w:val="000000"/>
          <w:sz w:val="28"/>
        </w:rPr>
        <w:t>
      32. Ағаштарды заңсыз кесу, жою, бүлдіру немесе жасыл желектерді күтіп-ұстау және қорғау қағидаларын бұзған жеке немесе заңды тұлға Қазақстан Республикасының Әкімшілік құқық бұзушылық туралы кодексіне сәйкес жауапты болады және жиырма есе мөлшерде ағаштарды өтемдік отырғызуды жүргізеді.</w:t>
      </w:r>
    </w:p>
    <w:bookmarkEnd w:id="42"/>
    <w:p>
      <w:pPr>
        <w:spacing w:after="0"/>
        <w:ind w:left="0"/>
        <w:jc w:val="both"/>
      </w:pPr>
      <w:r>
        <w:rPr>
          <w:rFonts w:ascii="Times New Roman"/>
          <w:b w:val="false"/>
          <w:i w:val="false"/>
          <w:color w:val="000000"/>
          <w:sz w:val="28"/>
        </w:rPr>
        <w:t>
      Қазақстан Республикасының Қызыл кітабына енгізілген ағаштар заңсыз кесілген, жойылған, бүлінген жағдайда ағаштарды өтемдік отырғызу отыз есе мөлшерде жүргізіледі.</w:t>
      </w:r>
    </w:p>
    <w:bookmarkStart w:name="z46" w:id="43"/>
    <w:p>
      <w:pPr>
        <w:spacing w:after="0"/>
        <w:ind w:left="0"/>
        <w:jc w:val="both"/>
      </w:pPr>
      <w:r>
        <w:rPr>
          <w:rFonts w:ascii="Times New Roman"/>
          <w:b w:val="false"/>
          <w:i w:val="false"/>
          <w:color w:val="000000"/>
          <w:sz w:val="28"/>
        </w:rPr>
        <w:t>
      33. Ағаштарды өтемдік отырғызу биіктігі кемінде 2,5 метр кесекпен немесе биіктігі кемінде 2 метр кесекпен қылқан жапырақты ағаштардың көшеттерін отырғызу арқылы жүргізіледі.</w:t>
      </w:r>
    </w:p>
    <w:bookmarkEnd w:id="43"/>
    <w:p>
      <w:pPr>
        <w:spacing w:after="0"/>
        <w:ind w:left="0"/>
        <w:jc w:val="both"/>
      </w:pPr>
      <w:r>
        <w:rPr>
          <w:rFonts w:ascii="Times New Roman"/>
          <w:b w:val="false"/>
          <w:i w:val="false"/>
          <w:color w:val="000000"/>
          <w:sz w:val="28"/>
        </w:rPr>
        <w:t>
      Көшеттердің жоғарғы тамыр жүйесінен діңінің диаметрі кемінде 3 сантиметр, дің бөлігінің 1,3 метр биіктігінде.</w:t>
      </w:r>
    </w:p>
    <w:bookmarkStart w:name="z47" w:id="44"/>
    <w:p>
      <w:pPr>
        <w:spacing w:after="0"/>
        <w:ind w:left="0"/>
        <w:jc w:val="both"/>
      </w:pPr>
      <w:r>
        <w:rPr>
          <w:rFonts w:ascii="Times New Roman"/>
          <w:b w:val="false"/>
          <w:i w:val="false"/>
          <w:color w:val="000000"/>
          <w:sz w:val="28"/>
        </w:rPr>
        <w:t>
      34. Заңды және жеке тұлғалар ағаштарды қайта отырғызған кезде өтемдік отырғызу жүргізілмейді.</w:t>
      </w:r>
    </w:p>
    <w:bookmarkEnd w:id="44"/>
    <w:p>
      <w:pPr>
        <w:spacing w:after="0"/>
        <w:ind w:left="0"/>
        <w:jc w:val="both"/>
      </w:pPr>
      <w:r>
        <w:rPr>
          <w:rFonts w:ascii="Times New Roman"/>
          <w:b w:val="false"/>
          <w:i w:val="false"/>
          <w:color w:val="000000"/>
          <w:sz w:val="28"/>
        </w:rPr>
        <w:t xml:space="preserve">
      Егер қайта отырғызу ағаштардың солып қалуына әкеліп соққан жағдайда, осы Қағидалардың </w:t>
      </w:r>
      <w:r>
        <w:rPr>
          <w:rFonts w:ascii="Times New Roman"/>
          <w:b w:val="false"/>
          <w:i w:val="false"/>
          <w:color w:val="000000"/>
          <w:sz w:val="28"/>
        </w:rPr>
        <w:t>33-тармағының</w:t>
      </w:r>
      <w:r>
        <w:rPr>
          <w:rFonts w:ascii="Times New Roman"/>
          <w:b w:val="false"/>
          <w:i w:val="false"/>
          <w:color w:val="000000"/>
          <w:sz w:val="28"/>
        </w:rPr>
        <w:t xml:space="preserve"> талаптарына сәйкес өтемақының бес есе мөлшері белгіленеді.</w:t>
      </w:r>
    </w:p>
    <w:bookmarkStart w:name="z48" w:id="45"/>
    <w:p>
      <w:pPr>
        <w:spacing w:after="0"/>
        <w:ind w:left="0"/>
        <w:jc w:val="both"/>
      </w:pPr>
      <w:r>
        <w:rPr>
          <w:rFonts w:ascii="Times New Roman"/>
          <w:b w:val="false"/>
          <w:i w:val="false"/>
          <w:color w:val="000000"/>
          <w:sz w:val="28"/>
        </w:rPr>
        <w:t>
      35.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45"/>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p>
      <w:pPr>
        <w:spacing w:after="0"/>
        <w:ind w:left="0"/>
        <w:jc w:val="both"/>
      </w:pPr>
      <w:r>
        <w:rPr>
          <w:rFonts w:ascii="Times New Roman"/>
          <w:b w:val="false"/>
          <w:i w:val="false"/>
          <w:color w:val="000000"/>
          <w:sz w:val="28"/>
        </w:rPr>
        <w:t>
      Ағаштарды амалсыз кесу кезінде өтемдік отырғызу көгалдандыруды, жасыл желектерді күтіп-ұстауды және күтіп-ұстауды жүзеге асыратын ұйымды тарта отырып, жалпы пайдаланымдағы жерлерде жүргізіледі.</w:t>
      </w:r>
    </w:p>
    <w:bookmarkStart w:name="z49" w:id="46"/>
    <w:p>
      <w:pPr>
        <w:spacing w:after="0"/>
        <w:ind w:left="0"/>
        <w:jc w:val="both"/>
      </w:pPr>
      <w:r>
        <w:rPr>
          <w:rFonts w:ascii="Times New Roman"/>
          <w:b w:val="false"/>
          <w:i w:val="false"/>
          <w:color w:val="000000"/>
          <w:sz w:val="28"/>
        </w:rPr>
        <w:t>
      36.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жазбаша түрде хабардар етеді.</w:t>
      </w:r>
    </w:p>
    <w:bookmarkEnd w:id="46"/>
    <w:bookmarkStart w:name="z50" w:id="47"/>
    <w:p>
      <w:pPr>
        <w:spacing w:after="0"/>
        <w:ind w:left="0"/>
        <w:jc w:val="both"/>
      </w:pPr>
      <w:r>
        <w:rPr>
          <w:rFonts w:ascii="Times New Roman"/>
          <w:b w:val="false"/>
          <w:i w:val="false"/>
          <w:color w:val="000000"/>
          <w:sz w:val="28"/>
        </w:rPr>
        <w:t xml:space="preserve">
      37. Осы Қағиданың </w:t>
      </w:r>
      <w:r>
        <w:rPr>
          <w:rFonts w:ascii="Times New Roman"/>
          <w:b w:val="false"/>
          <w:i w:val="false"/>
          <w:color w:val="000000"/>
          <w:sz w:val="28"/>
        </w:rPr>
        <w:t>8 тармағының</w:t>
      </w:r>
      <w:r>
        <w:rPr>
          <w:rFonts w:ascii="Times New Roman"/>
          <w:b w:val="false"/>
          <w:i w:val="false"/>
          <w:color w:val="000000"/>
          <w:sz w:val="28"/>
        </w:rPr>
        <w:t xml:space="preserve"> 4), 5), 6), 7) және 8) тармақшаларына, кепілдік хатқа сәйкес жеке және заңды тұлғалар өтемдік отырғызу сәтінен бастап екі жыл ішінде (ағаш көшетінің жерсіну кезеңі) көшеттерді күтіп-ұстау және қорғау жөніндегі іс-шараларды жүргізеді.</w:t>
      </w:r>
    </w:p>
    <w:bookmarkEnd w:id="47"/>
    <w:bookmarkStart w:name="z51" w:id="48"/>
    <w:p>
      <w:pPr>
        <w:spacing w:after="0"/>
        <w:ind w:left="0"/>
        <w:jc w:val="both"/>
      </w:pPr>
      <w:r>
        <w:rPr>
          <w:rFonts w:ascii="Times New Roman"/>
          <w:b w:val="false"/>
          <w:i w:val="false"/>
          <w:color w:val="000000"/>
          <w:sz w:val="28"/>
        </w:rPr>
        <w:t>
      38. Екі жыл өткеннен кейін өтемдік отырғызуды жүзеге асырған жеке және заңды тұлғалар уәкілетті органмен бірлесіп ағаштардың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48"/>
    <w:p>
      <w:pPr>
        <w:spacing w:after="0"/>
        <w:ind w:left="0"/>
        <w:jc w:val="both"/>
      </w:pPr>
      <w:r>
        <w:rPr>
          <w:rFonts w:ascii="Times New Roman"/>
          <w:b w:val="false"/>
          <w:i w:val="false"/>
          <w:color w:val="000000"/>
          <w:sz w:val="28"/>
        </w:rPr>
        <w:t>
      Уәкілетті орган өскен ағаштарды жасыл желектер тізіліміне енгізеді.</w:t>
      </w:r>
    </w:p>
    <w:bookmarkStart w:name="z52" w:id="49"/>
    <w:p>
      <w:pPr>
        <w:spacing w:after="0"/>
        <w:ind w:left="0"/>
        <w:jc w:val="both"/>
      </w:pPr>
      <w:r>
        <w:rPr>
          <w:rFonts w:ascii="Times New Roman"/>
          <w:b w:val="false"/>
          <w:i w:val="false"/>
          <w:color w:val="000000"/>
          <w:sz w:val="28"/>
        </w:rPr>
        <w:t>
      39. Отырғызылған көшеттер өтемдік отырғызу кезінде жойылған жағдайда, олардың мүддесі үшін кесу жүргізілген тұлғалар немесе ұйым жасыл екпелерді қайта отырғызуды жүргізеді және оларды қайта отырғызу жүргізілген сәттен бастап екі жыл бойы (ағаш көшетінің жерсіну кезеңі) күтіп-ұстау және қорғау жөніндегі одан әрі іс-шараларды қамтамасыз етеді.</w:t>
      </w:r>
    </w:p>
    <w:bookmarkEnd w:id="49"/>
    <w:bookmarkStart w:name="z53" w:id="50"/>
    <w:p>
      <w:pPr>
        <w:spacing w:after="0"/>
        <w:ind w:left="0"/>
        <w:jc w:val="left"/>
      </w:pPr>
      <w:r>
        <w:rPr>
          <w:rFonts w:ascii="Times New Roman"/>
          <w:b/>
          <w:i w:val="false"/>
          <w:color w:val="000000"/>
        </w:rPr>
        <w:t xml:space="preserve"> 3-тарау. Қорытынды ережелер</w:t>
      </w:r>
    </w:p>
    <w:bookmarkEnd w:id="50"/>
    <w:bookmarkStart w:name="z54" w:id="51"/>
    <w:p>
      <w:pPr>
        <w:spacing w:after="0"/>
        <w:ind w:left="0"/>
        <w:jc w:val="both"/>
      </w:pPr>
      <w:r>
        <w:rPr>
          <w:rFonts w:ascii="Times New Roman"/>
          <w:b w:val="false"/>
          <w:i w:val="false"/>
          <w:color w:val="000000"/>
          <w:sz w:val="28"/>
        </w:rPr>
        <w:t>
      40. Осы Қағидалардың сақталуын бақылауды және өз құзыреттерінің шегінде шаралар қабылдауды ішкі істер органдары, аудандық маңызы бар қалалардың, кенттердің, ауылдардың, ауылдық округтердің әкімдері, сондай-ақ орман, балық және аңшылық шаруашылықтары саласындағы уәкілетті органдар жүзеге асырады.</w:t>
      </w:r>
    </w:p>
    <w:bookmarkEnd w:id="51"/>
    <w:bookmarkStart w:name="z55" w:id="52"/>
    <w:p>
      <w:pPr>
        <w:spacing w:after="0"/>
        <w:ind w:left="0"/>
        <w:jc w:val="both"/>
      </w:pPr>
      <w:r>
        <w:rPr>
          <w:rFonts w:ascii="Times New Roman"/>
          <w:b w:val="false"/>
          <w:i w:val="false"/>
          <w:color w:val="000000"/>
          <w:sz w:val="28"/>
        </w:rPr>
        <w:t>
      41. Осы Қағидалардың бұзылуына жол берген, жеке және заңды тұлғалар, Қазақстан Республикасының қолданыстағы заңнамасына сәйкес жауапкершілікке тартылады.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қалалары мен елді мекендерінің аумақтарында жасыл екпелерді күтіп-ұстаудың және қорғаудың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 жылғы 1 қаңтардағы Жасыл екпелер тізілімі</w:t>
      </w:r>
    </w:p>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p>
      <w:pPr>
        <w:spacing w:after="0"/>
        <w:ind w:left="0"/>
        <w:jc w:val="both"/>
      </w:pPr>
      <w:r>
        <w:rPr>
          <w:rFonts w:ascii="Times New Roman"/>
          <w:b w:val="false"/>
          <w:i w:val="false"/>
          <w:color w:val="000000"/>
          <w:sz w:val="28"/>
        </w:rPr>
        <w:t>
      Қала/елді мекен</w:t>
      </w:r>
    </w:p>
    <w:p>
      <w:pPr>
        <w:spacing w:after="0"/>
        <w:ind w:left="0"/>
        <w:jc w:val="both"/>
      </w:pPr>
      <w:r>
        <w:rPr>
          <w:rFonts w:ascii="Times New Roman"/>
          <w:b w:val="false"/>
          <w:i w:val="false"/>
          <w:color w:val="000000"/>
          <w:sz w:val="28"/>
        </w:rPr>
        <w:t>
      Әкімшілік аудан: (код)_____________________</w:t>
      </w:r>
    </w:p>
    <w:p>
      <w:pPr>
        <w:spacing w:after="0"/>
        <w:ind w:left="0"/>
        <w:jc w:val="both"/>
      </w:pPr>
      <w:r>
        <w:rPr>
          <w:rFonts w:ascii="Times New Roman"/>
          <w:b w:val="false"/>
          <w:i w:val="false"/>
          <w:color w:val="000000"/>
          <w:sz w:val="28"/>
        </w:rPr>
        <w:t>
      Жауапты иесі: ____________________________</w:t>
      </w:r>
    </w:p>
    <w:p>
      <w:pPr>
        <w:spacing w:after="0"/>
        <w:ind w:left="0"/>
        <w:jc w:val="both"/>
      </w:pPr>
      <w:r>
        <w:rPr>
          <w:rFonts w:ascii="Times New Roman"/>
          <w:b w:val="false"/>
          <w:i w:val="false"/>
          <w:color w:val="000000"/>
          <w:sz w:val="28"/>
        </w:rPr>
        <w:t>
      Жасыл екпелер тізілімі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2996"/>
        <w:gridCol w:w="2032"/>
        <w:gridCol w:w="2032"/>
        <w:gridCol w:w="650"/>
        <w:gridCol w:w="657"/>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дана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4315"/>
        <w:gridCol w:w="1763"/>
        <w:gridCol w:w="1763"/>
        <w:gridCol w:w="25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 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 дана</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323"/>
        <w:gridCol w:w="761"/>
        <w:gridCol w:w="1111"/>
        <w:gridCol w:w="1535"/>
        <w:gridCol w:w="1560"/>
        <w:gridCol w:w="1112"/>
        <w:gridCol w:w="1112"/>
        <w:gridCol w:w="1536"/>
        <w:gridCol w:w="135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м</w:t>
            </w:r>
            <w:r>
              <w:rPr>
                <w:rFonts w:ascii="Times New Roman"/>
                <w:b w:val="false"/>
                <w:i w:val="false"/>
                <w:color w:val="000000"/>
                <w:vertAlign w:val="superscript"/>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 xml:space="preserve"> / дана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w:t>
            </w:r>
            <w:r>
              <w:rPr>
                <w:rFonts w:ascii="Times New Roman"/>
                <w:b w:val="false"/>
                <w:i w:val="false"/>
                <w:color w:val="000000"/>
                <w:vertAlign w:val="superscript"/>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w:t>
            </w:r>
            <w:r>
              <w:rPr>
                <w:rFonts w:ascii="Times New Roman"/>
                <w:b w:val="false"/>
                <w:i w:val="false"/>
                <w:color w:val="000000"/>
                <w:vertAlign w:val="superscript"/>
              </w:rPr>
              <w:t>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 xml:space="preserve">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қалалары мен елді мекендерінің аумақтарында жасыл екпелерді күтіп-ұстаудың және қорғаудың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Нұр-Сұлтан, Алматы және Шымкент қалаларының, ауданның, облыстық маңызы бар қаланың) жергілікті атқарушы органның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 жағдайда әкесінің аты, 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 болған жағдайда әкесінің аты не көрсетілетін қызметті алушы заңды тұлға ұйымының атауы) және (немесе) сенімхат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 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байланыстар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мекенжайы, телефон)</w:t>
            </w:r>
          </w:p>
        </w:tc>
      </w:tr>
    </w:tbl>
    <w:p>
      <w:pPr>
        <w:spacing w:after="0"/>
        <w:ind w:left="0"/>
        <w:jc w:val="left"/>
      </w:pPr>
      <w:r>
        <w:rPr>
          <w:rFonts w:ascii="Times New Roman"/>
          <w:b/>
          <w:i w:val="false"/>
          <w:color w:val="000000"/>
        </w:rPr>
        <w:t xml:space="preserve"> Кепілдік хат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_ _ _ _ _ _ _ дана көлемінде өтемдік ағаш отырғызуды жүргізуге кепілдік береді, ___________</w:t>
      </w:r>
    </w:p>
    <w:p>
      <w:pPr>
        <w:spacing w:after="0"/>
        <w:ind w:left="0"/>
        <w:jc w:val="both"/>
      </w:pPr>
      <w:r>
        <w:rPr>
          <w:rFonts w:ascii="Times New Roman"/>
          <w:b w:val="false"/>
          <w:i w:val="false"/>
          <w:color w:val="000000"/>
          <w:sz w:val="28"/>
        </w:rPr>
        <w:t>
      тұқымдылар, ағаштардың орнына _ _ _ _ _ дана, _________________ үшін кесілетін тұқымдар____________________________________ мекен-жайы бойынша:</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__________________________________________________ 20__жылғы " " жасыл желектерді зерттеу актісіне сәйкес.</w:t>
      </w:r>
    </w:p>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p>
      <w:pPr>
        <w:spacing w:after="0"/>
        <w:ind w:left="0"/>
        <w:jc w:val="both"/>
      </w:pPr>
      <w:r>
        <w:rPr>
          <w:rFonts w:ascii="Times New Roman"/>
          <w:b w:val="false"/>
          <w:i w:val="false"/>
          <w:color w:val="000000"/>
          <w:sz w:val="28"/>
        </w:rPr>
        <w:t xml:space="preserve">
      Өтемдік отырғызу сәтінен бастап екі жыл ішінде, тармақшаларға сәйкес көшеттерді күтіп-ұстау және қорғау жөніндегі іс-шараларды жүргізуге кепілдік береді 4), 5), 6), 7) және Ақтөбе облысының қалалары мен елді мекендерінің аумақтарында жасыл желектерді күтіп-ұстау мен қорғау қағидасының </w:t>
      </w:r>
      <w:r>
        <w:rPr>
          <w:rFonts w:ascii="Times New Roman"/>
          <w:b w:val="false"/>
          <w:i w:val="false"/>
          <w:color w:val="000000"/>
          <w:sz w:val="28"/>
        </w:rPr>
        <w:t>8-тармағының</w:t>
      </w:r>
      <w:r>
        <w:rPr>
          <w:rFonts w:ascii="Times New Roman"/>
          <w:b w:val="false"/>
          <w:i w:val="false"/>
          <w:color w:val="000000"/>
          <w:sz w:val="28"/>
        </w:rPr>
        <w:t xml:space="preserve"> 8) тармақшасына сәйкес әзірленді және екі жыл өткеннен кейін оларды ағаштардың жерсіну актісі негізінде жергілікті атқарушы органның теңгеріміне берсін.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жасыл желектерді күтіп ұстау және қорғау ережелерін бұзғаны үшін Қазақстан Республикасының Әкімшілік құқық бұзушылық туралы Кодексіне сәйкес жауапкершілікке тартылатыны хабарланды.</w:t>
      </w:r>
    </w:p>
    <w:p>
      <w:pPr>
        <w:spacing w:after="0"/>
        <w:ind w:left="0"/>
        <w:jc w:val="both"/>
      </w:pPr>
      <w:r>
        <w:rPr>
          <w:rFonts w:ascii="Times New Roman"/>
          <w:b w:val="false"/>
          <w:i w:val="false"/>
          <w:color w:val="000000"/>
          <w:sz w:val="28"/>
        </w:rPr>
        <w:t>
      Күні: 20__ ж. "___" 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Басшының Т. А. Ә. және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