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4785" w14:textId="5204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2020 жылғы 11 желтоқсандағы № 574 "2021-2023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2021 жылғы 22 қазандағы № 71 шешімі. Қазақстан Республикасының Әділет министрлігінде 2021 жылғы 29 қазанда № 24966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"2021-2023 жылдарға арналған облыстық бюджет туралы" 2020 жылғы 11 желтоқсандағы № 574 (Нормативтік құқықтық актілерді мемлекеттік тіркеу тізілімінде № 7816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343 320 379,6 мың теңге, оның ішінде:</w:t>
      </w:r>
    </w:p>
    <w:p>
      <w:pPr>
        <w:spacing w:after="0"/>
        <w:ind w:left="0"/>
        <w:jc w:val="both"/>
      </w:pPr>
      <w:r>
        <w:rPr>
          <w:rFonts w:ascii="Times New Roman"/>
          <w:b w:val="false"/>
          <w:i w:val="false"/>
          <w:color w:val="000000"/>
          <w:sz w:val="28"/>
        </w:rPr>
        <w:t>
      салықтық түсімдер – 43 523 843 мың теңге;</w:t>
      </w:r>
    </w:p>
    <w:p>
      <w:pPr>
        <w:spacing w:after="0"/>
        <w:ind w:left="0"/>
        <w:jc w:val="both"/>
      </w:pPr>
      <w:r>
        <w:rPr>
          <w:rFonts w:ascii="Times New Roman"/>
          <w:b w:val="false"/>
          <w:i w:val="false"/>
          <w:color w:val="000000"/>
          <w:sz w:val="28"/>
        </w:rPr>
        <w:t>
      салықтық емес түсімдер – 8 190 701 мың теңге;</w:t>
      </w:r>
    </w:p>
    <w:p>
      <w:pPr>
        <w:spacing w:after="0"/>
        <w:ind w:left="0"/>
        <w:jc w:val="both"/>
      </w:pPr>
      <w:r>
        <w:rPr>
          <w:rFonts w:ascii="Times New Roman"/>
          <w:b w:val="false"/>
          <w:i w:val="false"/>
          <w:color w:val="000000"/>
          <w:sz w:val="28"/>
        </w:rPr>
        <w:t>
      негізгі капиталды сатудан түсетін түсімдер – 229 579 мың теңге;</w:t>
      </w:r>
    </w:p>
    <w:p>
      <w:pPr>
        <w:spacing w:after="0"/>
        <w:ind w:left="0"/>
        <w:jc w:val="both"/>
      </w:pPr>
      <w:r>
        <w:rPr>
          <w:rFonts w:ascii="Times New Roman"/>
          <w:b w:val="false"/>
          <w:i w:val="false"/>
          <w:color w:val="000000"/>
          <w:sz w:val="28"/>
        </w:rPr>
        <w:t>
      трансферттер түсімі – 291 376 256,6 мың теңге;</w:t>
      </w:r>
    </w:p>
    <w:p>
      <w:pPr>
        <w:spacing w:after="0"/>
        <w:ind w:left="0"/>
        <w:jc w:val="both"/>
      </w:pPr>
      <w:r>
        <w:rPr>
          <w:rFonts w:ascii="Times New Roman"/>
          <w:b w:val="false"/>
          <w:i w:val="false"/>
          <w:color w:val="000000"/>
          <w:sz w:val="28"/>
        </w:rPr>
        <w:t>
      2) шығындар – 356 833 726,5 мың теңге;</w:t>
      </w:r>
    </w:p>
    <w:p>
      <w:pPr>
        <w:spacing w:after="0"/>
        <w:ind w:left="0"/>
        <w:jc w:val="both"/>
      </w:pPr>
      <w:r>
        <w:rPr>
          <w:rFonts w:ascii="Times New Roman"/>
          <w:b w:val="false"/>
          <w:i w:val="false"/>
          <w:color w:val="000000"/>
          <w:sz w:val="28"/>
        </w:rPr>
        <w:t>
      3) таза бюджеттік кредиттеу – -3 163 333,9 мың теңге, оның ішінде:</w:t>
      </w:r>
    </w:p>
    <w:p>
      <w:pPr>
        <w:spacing w:after="0"/>
        <w:ind w:left="0"/>
        <w:jc w:val="both"/>
      </w:pPr>
      <w:r>
        <w:rPr>
          <w:rFonts w:ascii="Times New Roman"/>
          <w:b w:val="false"/>
          <w:i w:val="false"/>
          <w:color w:val="000000"/>
          <w:sz w:val="28"/>
        </w:rPr>
        <w:t>
      бюджеттік кредиттер – 10 261 161 мың теңге;</w:t>
      </w:r>
    </w:p>
    <w:p>
      <w:pPr>
        <w:spacing w:after="0"/>
        <w:ind w:left="0"/>
        <w:jc w:val="both"/>
      </w:pPr>
      <w:r>
        <w:rPr>
          <w:rFonts w:ascii="Times New Roman"/>
          <w:b w:val="false"/>
          <w:i w:val="false"/>
          <w:color w:val="000000"/>
          <w:sz w:val="28"/>
        </w:rPr>
        <w:t>
      бюджеттік кредиттерді өтеу – 13 424 494,9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42 000 теңге, оның ішінде:</w:t>
      </w:r>
    </w:p>
    <w:p>
      <w:pPr>
        <w:spacing w:after="0"/>
        <w:ind w:left="0"/>
        <w:jc w:val="both"/>
      </w:pPr>
      <w:r>
        <w:rPr>
          <w:rFonts w:ascii="Times New Roman"/>
          <w:b w:val="false"/>
          <w:i w:val="false"/>
          <w:color w:val="000000"/>
          <w:sz w:val="28"/>
        </w:rPr>
        <w:t>
      қаржы активтерiн сатып алу – 42 000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-10 392 013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10 392 013 мың теңге, оның ішінде:</w:t>
      </w:r>
    </w:p>
    <w:p>
      <w:pPr>
        <w:spacing w:after="0"/>
        <w:ind w:left="0"/>
        <w:jc w:val="both"/>
      </w:pPr>
      <w:r>
        <w:rPr>
          <w:rFonts w:ascii="Times New Roman"/>
          <w:b w:val="false"/>
          <w:i w:val="false"/>
          <w:color w:val="000000"/>
          <w:sz w:val="28"/>
        </w:rPr>
        <w:t>
      қарыздар түсімі – 11 145 715 мың теңге;</w:t>
      </w:r>
    </w:p>
    <w:p>
      <w:pPr>
        <w:spacing w:after="0"/>
        <w:ind w:left="0"/>
        <w:jc w:val="both"/>
      </w:pPr>
      <w:r>
        <w:rPr>
          <w:rFonts w:ascii="Times New Roman"/>
          <w:b w:val="false"/>
          <w:i w:val="false"/>
          <w:color w:val="000000"/>
          <w:sz w:val="28"/>
        </w:rPr>
        <w:t>
      қарыздарды өтеу – 13 294 074,9 мың теңге;</w:t>
      </w:r>
    </w:p>
    <w:p>
      <w:pPr>
        <w:spacing w:after="0"/>
        <w:ind w:left="0"/>
        <w:jc w:val="both"/>
      </w:pPr>
      <w:r>
        <w:rPr>
          <w:rFonts w:ascii="Times New Roman"/>
          <w:b w:val="false"/>
          <w:i w:val="false"/>
          <w:color w:val="000000"/>
          <w:sz w:val="28"/>
        </w:rPr>
        <w:t>
      бюджет қаражатының пайдаланылатын қалдықтары – 12 540 372,9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 және 42) тармақшалары алынып тасталсын;</w:t>
      </w:r>
    </w:p>
    <w:p>
      <w:pPr>
        <w:spacing w:after="0"/>
        <w:ind w:left="0"/>
        <w:jc w:val="both"/>
      </w:pPr>
      <w:r>
        <w:rPr>
          <w:rFonts w:ascii="Times New Roman"/>
          <w:b w:val="false"/>
          <w:i w:val="false"/>
          <w:color w:val="000000"/>
          <w:sz w:val="28"/>
        </w:rPr>
        <w:t>
      келесі мазмұндағы 8-1), 20-1), 25-1) және 29-1) тармақшаларымен толықтырылсын:</w:t>
      </w:r>
    </w:p>
    <w:p>
      <w:pPr>
        <w:spacing w:after="0"/>
        <w:ind w:left="0"/>
        <w:jc w:val="both"/>
      </w:pPr>
      <w:r>
        <w:rPr>
          <w:rFonts w:ascii="Times New Roman"/>
          <w:b w:val="false"/>
          <w:i w:val="false"/>
          <w:color w:val="000000"/>
          <w:sz w:val="28"/>
        </w:rPr>
        <w:t>
      "8-1) ішкі істер органдары азаматтық қызметшілерінің қатарындағы медицина қызметкерлерінің еңбекақысын арттыруға;";</w:t>
      </w:r>
    </w:p>
    <w:p>
      <w:pPr>
        <w:spacing w:after="0"/>
        <w:ind w:left="0"/>
        <w:jc w:val="both"/>
      </w:pPr>
      <w:r>
        <w:rPr>
          <w:rFonts w:ascii="Times New Roman"/>
          <w:b w:val="false"/>
          <w:i w:val="false"/>
          <w:color w:val="000000"/>
          <w:sz w:val="28"/>
        </w:rPr>
        <w:t>
      "20-1) мектепке дейінгі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"25-1) мемлекеттік орта білім беру ұйымдарының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both"/>
      </w:pPr>
      <w:r>
        <w:rPr>
          <w:rFonts w:ascii="Times New Roman"/>
          <w:b w:val="false"/>
          <w:i w:val="false"/>
          <w:color w:val="000000"/>
          <w:sz w:val="28"/>
        </w:rPr>
        <w:t>
      "29-1) техникалық және кәсіптік, орта білімнен кейінгі білім беретін мемлекеттік ұйымдардың медицина қызметкерлеріне еңбекақы төлеуді ұлғайтуға және жергілікті бюджеттердің қаражаты есебінен шығыстардың осы бағыты бойынша төленген сомаларды өтеуге;";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bookmarkStart w:name="z7"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8"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22 қазандағы № 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2020 жылғы 11 желтоқсандағы № 574 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343 320 379,6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43 523 843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18 665 675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18 256 754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291 376 256,6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74 135 009,6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74 135 009,6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217 241 247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217 241 247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356 833 726,5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2 120 457,3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151 711 494,3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14 027 570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110 316 521,4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103 309 039,4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процесіне қатысушыларды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9 849 929,9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9 849 929,9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4 834 323,9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8 574 429,4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8 418 091,4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14 035 375,3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3 211 578,6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5 982 983,5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1 825 291,6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18 434 066,7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18 366 754,7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17 198 644,7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17 112 851,2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6 750 060,2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10 392 013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13 294 074,9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