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b916d" w14:textId="37b91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әкімдігінің 2016 жылғы 12 желтоқсандағы № 513 "Азаматтық қызметшілер болып табылатын және ауылдық жерде жұмыс істейтін денсаулық сақтау, әлеуметтік қамсыздандыру, білім беру, мәдениет, спорт және орман шаруашылығы саласындағы мамандар лауазымдарының тізбесін айқындау туралы" қаулысына өзгерістер енгізу туралы</w:t>
      </w:r>
    </w:p>
    <w:p>
      <w:pPr>
        <w:spacing w:after="0"/>
        <w:ind w:left="0"/>
        <w:jc w:val="both"/>
      </w:pPr>
      <w:r>
        <w:rPr>
          <w:rFonts w:ascii="Times New Roman"/>
          <w:b w:val="false"/>
          <w:i w:val="false"/>
          <w:color w:val="000000"/>
          <w:sz w:val="28"/>
        </w:rPr>
        <w:t>Ақтөбе облысы әкімдігінің 2021 жылғы 23 желтоқсандағы № 412 қаулысы. Қазақстан Республикасының Әділет министрлігінде 2021 жылғы 27 желтоқсанда № 26130 болып тіркелді</w:t>
      </w:r>
    </w:p>
    <w:p>
      <w:pPr>
        <w:spacing w:after="0"/>
        <w:ind w:left="0"/>
        <w:jc w:val="both"/>
      </w:pPr>
      <w:bookmarkStart w:name="z2" w:id="0"/>
      <w:r>
        <w:rPr>
          <w:rFonts w:ascii="Times New Roman"/>
          <w:b w:val="false"/>
          <w:i w:val="false"/>
          <w:color w:val="000000"/>
          <w:sz w:val="28"/>
        </w:rPr>
        <w:t>
      Ақтөбе облысының әкімдігі ҚАУЛЫ ЕТЕДІ:</w:t>
      </w:r>
    </w:p>
    <w:bookmarkEnd w:id="0"/>
    <w:bookmarkStart w:name="z3" w:id="1"/>
    <w:p>
      <w:pPr>
        <w:spacing w:after="0"/>
        <w:ind w:left="0"/>
        <w:jc w:val="both"/>
      </w:pPr>
      <w:r>
        <w:rPr>
          <w:rFonts w:ascii="Times New Roman"/>
          <w:b w:val="false"/>
          <w:i w:val="false"/>
          <w:color w:val="000000"/>
          <w:sz w:val="28"/>
        </w:rPr>
        <w:t xml:space="preserve">
      1. Ақтөбе облысы әкімдігінің 2016 жылғы 12 желтоқсандағы № 513 "Азаматтық қызметшілер болып табылатын және ауылдық жерде жұмыс істейтін денсаулық сақтау, әлеуметтік қамсыздандыру, білім беру, мәдениет, спорт және орман шаруашылығы саласындағы мамандар лауазымдарының тізбесін айқындау туралы" (Нормативтік құқықтық актілерді мемлекеттік тіркеу тізілімінде № 5235 тіркелген)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қаулының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жазылсын:</w:t>
      </w:r>
    </w:p>
    <w:bookmarkEnd w:id="2"/>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және орман шаруашылығы саласындағы мамандар лауазымдарының тізбесін айқындау туралы";</w:t>
      </w:r>
    </w:p>
    <w:bookmarkStart w:name="z5" w:id="3"/>
    <w:p>
      <w:pPr>
        <w:spacing w:after="0"/>
        <w:ind w:left="0"/>
        <w:jc w:val="both"/>
      </w:pPr>
      <w:r>
        <w:rPr>
          <w:rFonts w:ascii="Times New Roman"/>
          <w:b w:val="false"/>
          <w:i w:val="false"/>
          <w:color w:val="000000"/>
          <w:sz w:val="28"/>
        </w:rPr>
        <w:t xml:space="preserve">
      қаулының </w:t>
      </w:r>
      <w:r>
        <w:rPr>
          <w:rFonts w:ascii="Times New Roman"/>
          <w:b w:val="false"/>
          <w:i w:val="false"/>
          <w:color w:val="000000"/>
          <w:sz w:val="28"/>
        </w:rPr>
        <w:t>1 тармағы</w:t>
      </w:r>
      <w:r>
        <w:rPr>
          <w:rFonts w:ascii="Times New Roman"/>
          <w:b w:val="false"/>
          <w:i w:val="false"/>
          <w:color w:val="000000"/>
          <w:sz w:val="28"/>
        </w:rPr>
        <w:t xml:space="preserve"> келесі редакцияда жазылсын:</w:t>
      </w:r>
    </w:p>
    <w:bookmarkEnd w:id="3"/>
    <w:p>
      <w:pPr>
        <w:spacing w:after="0"/>
        <w:ind w:left="0"/>
        <w:jc w:val="both"/>
      </w:pPr>
      <w:r>
        <w:rPr>
          <w:rFonts w:ascii="Times New Roman"/>
          <w:b w:val="false"/>
          <w:i w:val="false"/>
          <w:color w:val="000000"/>
          <w:sz w:val="28"/>
        </w:rPr>
        <w:t>
      "1. Осы қаулының 1-қосымшасына сәйкес,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және орман шаруашылығы саласындағы мамандар лауазымдарының тізбесі айқындалсын.";</w:t>
      </w:r>
    </w:p>
    <w:bookmarkStart w:name="z6"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7" w:id="5"/>
    <w:p>
      <w:pPr>
        <w:spacing w:after="0"/>
        <w:ind w:left="0"/>
        <w:jc w:val="both"/>
      </w:pPr>
      <w:r>
        <w:rPr>
          <w:rFonts w:ascii="Times New Roman"/>
          <w:b w:val="false"/>
          <w:i w:val="false"/>
          <w:color w:val="000000"/>
          <w:sz w:val="28"/>
        </w:rPr>
        <w:t>
      2. "Ақтөбе облысының экономика және бюджеттік жоспарлау басқармасы" мемлекеттік мекемесі заңнамада белгіленген тәртіппен:</w:t>
      </w:r>
    </w:p>
    <w:bookmarkEnd w:id="5"/>
    <w:p>
      <w:pPr>
        <w:spacing w:after="0"/>
        <w:ind w:left="0"/>
        <w:jc w:val="both"/>
      </w:pPr>
      <w:r>
        <w:rPr>
          <w:rFonts w:ascii="Times New Roman"/>
          <w:b w:val="false"/>
          <w:i w:val="false"/>
          <w:color w:val="000000"/>
          <w:sz w:val="28"/>
        </w:rPr>
        <w:t>
      1) осы қаулының Қазақстан Республикасының Әділет министрлігінде мемлекеттік тіркелуді;</w:t>
      </w:r>
    </w:p>
    <w:p>
      <w:pPr>
        <w:spacing w:after="0"/>
        <w:ind w:left="0"/>
        <w:jc w:val="both"/>
      </w:pPr>
      <w:r>
        <w:rPr>
          <w:rFonts w:ascii="Times New Roman"/>
          <w:b w:val="false"/>
          <w:i w:val="false"/>
          <w:color w:val="000000"/>
          <w:sz w:val="28"/>
        </w:rPr>
        <w:t>
      2) осы қаулыны оны ресми жарияланғаннан кейін Ақтөбе облысы әкімдігінің интернет-ресурсында орналастыруды қамтамасыз етсін.</w:t>
      </w:r>
    </w:p>
    <w:bookmarkStart w:name="z8" w:id="6"/>
    <w:p>
      <w:pPr>
        <w:spacing w:after="0"/>
        <w:ind w:left="0"/>
        <w:jc w:val="both"/>
      </w:pPr>
      <w:r>
        <w:rPr>
          <w:rFonts w:ascii="Times New Roman"/>
          <w:b w:val="false"/>
          <w:i w:val="false"/>
          <w:color w:val="000000"/>
          <w:sz w:val="28"/>
        </w:rPr>
        <w:t>
      3. Осы қаулының орындалуын бақылау Ақтөбе облысы әкімінің жетекшілік ететін орынбасарына жүктелсін.</w:t>
      </w:r>
    </w:p>
    <w:bookmarkEnd w:id="6"/>
    <w:bookmarkStart w:name="z9"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Уразалин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облыстық мәслихаты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2021 жылғы 23 желтоқсандағы № 412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2016 жылғы 12 желтоқсандағы № 513 қаулысына 1-қосымша</w:t>
            </w:r>
          </w:p>
        </w:tc>
      </w:tr>
    </w:tbl>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және орман шаруашылығы саласындағы мамандар лауазымдарының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мамандардың лауазымдары: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маңызы бар ММ және МҚК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маңызы бар ММ және МҚК басшысының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мамандықтағы дәрігерлер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Диеталық мейіргер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дәрігері (дантист)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технигі (тіс протездеу бөлімшесінің, кабинетінің зертханашысы)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 (медициналық)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 (фармацевт)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 маман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зертханашысы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жөніндегі нұсқаушы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сарапшы-маман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маманы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маманы (эпидемиолог, статистик, әдіскер)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саласындағы мамандардың лауазымдары: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басшысының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ұйымдастырушы (бұқаралық жұмыс жөніндегі ұйымдастырушы)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жетекші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жұмыс жөнiндегi маман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орталығының (қызметінің) құрылымдық бөлімшесінің маманы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қызметтерге қажеттілікті бағалау және айқындау жөніндегі әлеуметтік қызметкер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Қарттар мен мүгедектерге күтім жасау жөніндегі әлеуметтік қызметкер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аурулары бар мүгедек балалар мен 18 жастан асқан мүгедектерге күтім жасау жөніндегі әлеуметтік қызметкер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консультант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орталығының әлеуметтік жұмыс жөніндегі консультанты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мекемелердің (ұйымдардың) әдіскері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мейіргердің, тәрбиешінің көмекшісі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орталығының ассистенті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жөніндегі инспектор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терапиясы бойынша нұсқаушы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денешынықтыру жөніндегі нұсқаушы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мамандықтағы дәрігерлер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мамандардың лауазымдары: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басшысының орынбасары (басшының ӘШБ жөніндегі орынбасарынан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арнайы (түзету) және мамандандырылған білім беру ұйымдарының барлық мамандықты мұғалімдері, оның ішінде мұғалім-дифектолог (олигофренопедагог, сурдопедагог, тифлопедагог), мұғалім-логопед, бастапқы әсери даярлықты ұйымдастырушы оқытушы, техникалық және кәсіптік, орта білімнен кейінгі білім беру ұйымдарының өндіріске үйрету шебері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ұйымның оқытушысы, оның ішінде бастапқы әскери даярлықты ұйымдастырушы оқытушы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ұйымның әдіскері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Аккомпаниатор (сүйемелдеуші) (негізгі қызметтердің), концертмейстер (негізгі қызметтердің), тәлімгер, тәрбиелеуші, тәрбиелеуші-ана, әдіскер (негізгі қызметтердің), жүзу бойынша нұсқаушы (негізгі қызметтердің), дене шынықтыру жетекшісі (негізгі қызметтердің), музыкалық жетекші (негізгі қызметтердің), қосымша білім беретін педагог, ұйымдастырушы педагог, бастауыш, негізгі орта және жалпы орта білім берудің жалпы білім беретін оқу бағдарламаларын іске асыратын білім беру ұйымдарының педагог-психологі, әлеуметтік педагог, зертханашы, логопед, психолог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мамандықты дәрігерлер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 (мейіргер)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денешынықтыру бойынша нұсқаушы, емдәмдік мейірбике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Кітапхананың, шеберхананың, оқу-өндіріс шеберхананың басшысы (меңгерушісі)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 кітапханашы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мамандардың лауазымдары: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басшысы (директоры)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басшысының (директорының)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филиалы бөлімінің басшысы (директоры)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басшысы (меңгерушісі)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сектор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ғылыми қызметкер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ғылыми қызметкер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сақтаушы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Экскурсовод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атаудағы суретшілер (негізгі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атаудағы әдістемеші (негізгі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Музейлер қорын есепке алу архивисті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саласындағы мамандардың лауазымдары: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басшысының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мамандықтағы мұғалімдер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басшысы (меңгерушісі), кітапханашы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 нұсқаушы-спортшы, әдіскер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мамандықтағы дәрігер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бике/аға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Диеталық бике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аға жаттықтырушы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аға жаттықтырушы-оқытушы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мамандардың лауазымдары: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пунктінің меңгерушісі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дәрігер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фельдшер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саласындағы мамандардың лауазымдары: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орман шаруашылығы мекемесінің КММ басшысы (директоры)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КММ басшысының (директорының)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КММ орманшылық басшысы (директоры) (орман күтуші)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орман өрт сөндіру станциясының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 (инспектор)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Аңшылықтанушы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(учаске) шебері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ерекше қорғалатын табиғи аумақтар негізгі қызметтерінің барлық мамандықтарының инженерлері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КММ техникалық орындаушылары: диспетчер</w:t>
            </w: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ММ - мемлекеттік мекеме;</w:t>
      </w:r>
    </w:p>
    <w:p>
      <w:pPr>
        <w:spacing w:after="0"/>
        <w:ind w:left="0"/>
        <w:jc w:val="both"/>
      </w:pPr>
      <w:r>
        <w:rPr>
          <w:rFonts w:ascii="Times New Roman"/>
          <w:b w:val="false"/>
          <w:i w:val="false"/>
          <w:color w:val="000000"/>
          <w:sz w:val="28"/>
        </w:rPr>
        <w:t>
      МҚК - мемлекеттік қазыналық кәсіпорын;</w:t>
      </w:r>
    </w:p>
    <w:p>
      <w:pPr>
        <w:spacing w:after="0"/>
        <w:ind w:left="0"/>
        <w:jc w:val="both"/>
      </w:pPr>
      <w:r>
        <w:rPr>
          <w:rFonts w:ascii="Times New Roman"/>
          <w:b w:val="false"/>
          <w:i w:val="false"/>
          <w:color w:val="000000"/>
          <w:sz w:val="28"/>
        </w:rPr>
        <w:t>
      АШБ - әкімшілік-шаруашылық бөлімі;</w:t>
      </w:r>
    </w:p>
    <w:p>
      <w:pPr>
        <w:spacing w:after="0"/>
        <w:ind w:left="0"/>
        <w:jc w:val="both"/>
      </w:pPr>
      <w:r>
        <w:rPr>
          <w:rFonts w:ascii="Times New Roman"/>
          <w:b w:val="false"/>
          <w:i w:val="false"/>
          <w:color w:val="000000"/>
          <w:sz w:val="28"/>
        </w:rPr>
        <w:t>
      КММ - коммуналдық мемлекеттік мекеме.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